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oter8.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footer9.xml" ContentType="application/vnd.openxmlformats-officedocument.wordprocessingml.footer+xml"/>
  <Override PartName="/word/header16.xml" ContentType="application/vnd.openxmlformats-officedocument.wordprocessingml.header+xml"/>
  <Override PartName="/word/footer10.xml" ContentType="application/vnd.openxmlformats-officedocument.wordprocessingml.footer+xml"/>
  <Override PartName="/word/header17.xml" ContentType="application/vnd.openxmlformats-officedocument.wordprocessingml.header+xml"/>
  <Override PartName="/word/footer11.xml" ContentType="application/vnd.openxmlformats-officedocument.wordprocessingml.footer+xml"/>
  <Override PartName="/word/header18.xml" ContentType="application/vnd.openxmlformats-officedocument.wordprocessingml.header+xml"/>
  <Override PartName="/word/footer12.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
        <w:tblW w:w="11160" w:type="dxa"/>
        <w:tblInd w:w="-7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90"/>
        <w:gridCol w:w="2025"/>
        <w:gridCol w:w="1395"/>
        <w:gridCol w:w="1080"/>
        <w:gridCol w:w="853"/>
        <w:gridCol w:w="2027"/>
        <w:gridCol w:w="1890"/>
      </w:tblGrid>
      <w:tr w:rsidR="00AC5C5B" w:rsidRPr="007409B6" w14:paraId="431ED00B" w14:textId="77777777" w:rsidTr="00AC5C5B">
        <w:trPr>
          <w:trHeight w:val="2696"/>
        </w:trPr>
        <w:tc>
          <w:tcPr>
            <w:tcW w:w="3915" w:type="dxa"/>
            <w:gridSpan w:val="2"/>
          </w:tcPr>
          <w:p w14:paraId="7C6F3EBA" w14:textId="77777777" w:rsidR="00AC5C5B" w:rsidRPr="007409B6" w:rsidRDefault="00AC5C5B" w:rsidP="00AC5C5B">
            <w:pPr>
              <w:rPr>
                <w:rFonts w:cs="Arial"/>
                <w:i/>
                <w:color w:val="7F7F7F"/>
                <w:szCs w:val="22"/>
              </w:rPr>
            </w:pPr>
          </w:p>
        </w:tc>
        <w:tc>
          <w:tcPr>
            <w:tcW w:w="3328" w:type="dxa"/>
            <w:gridSpan w:val="3"/>
          </w:tcPr>
          <w:p w14:paraId="52C65A3C" w14:textId="77777777" w:rsidR="00AC5C5B" w:rsidRPr="007409B6" w:rsidRDefault="00AC5C5B" w:rsidP="00AC5C5B">
            <w:pPr>
              <w:rPr>
                <w:rFonts w:cs="Arial"/>
                <w:i/>
                <w:color w:val="7F7F7F"/>
                <w:szCs w:val="22"/>
              </w:rPr>
            </w:pPr>
          </w:p>
        </w:tc>
        <w:tc>
          <w:tcPr>
            <w:tcW w:w="3917" w:type="dxa"/>
            <w:gridSpan w:val="2"/>
          </w:tcPr>
          <w:p w14:paraId="1E808298" w14:textId="77777777" w:rsidR="00AC5C5B" w:rsidRPr="007409B6" w:rsidRDefault="00AC5C5B" w:rsidP="00AC5C5B">
            <w:pPr>
              <w:rPr>
                <w:rFonts w:cs="Arial"/>
                <w:i/>
                <w:color w:val="7F7F7F"/>
                <w:szCs w:val="22"/>
              </w:rPr>
            </w:pPr>
          </w:p>
        </w:tc>
      </w:tr>
      <w:tr w:rsidR="00AC5C5B" w:rsidRPr="007409B6" w14:paraId="61B34601" w14:textId="77777777" w:rsidTr="00AC5C5B">
        <w:trPr>
          <w:trHeight w:val="5126"/>
        </w:trPr>
        <w:tc>
          <w:tcPr>
            <w:tcW w:w="1890" w:type="dxa"/>
          </w:tcPr>
          <w:p w14:paraId="10201323" w14:textId="77777777" w:rsidR="00AC5C5B" w:rsidRPr="007409B6" w:rsidRDefault="00AC5C5B" w:rsidP="00AC5C5B">
            <w:pPr>
              <w:rPr>
                <w:rFonts w:cs="Arial"/>
                <w:i/>
                <w:color w:val="7F7F7F"/>
                <w:szCs w:val="22"/>
              </w:rPr>
            </w:pPr>
          </w:p>
        </w:tc>
        <w:tc>
          <w:tcPr>
            <w:tcW w:w="7380" w:type="dxa"/>
            <w:gridSpan w:val="5"/>
            <w:vAlign w:val="center"/>
          </w:tcPr>
          <w:tbl>
            <w:tblPr>
              <w:tblStyle w:val="TableGrid"/>
              <w:tblW w:w="0" w:type="auto"/>
              <w:jc w:val="center"/>
              <w:tblCellMar>
                <w:left w:w="0" w:type="dxa"/>
                <w:right w:w="0" w:type="dxa"/>
              </w:tblCellMar>
              <w:tblLook w:val="04A0" w:firstRow="1" w:lastRow="0" w:firstColumn="1" w:lastColumn="0" w:noHBand="0" w:noVBand="1"/>
            </w:tblPr>
            <w:tblGrid>
              <w:gridCol w:w="2291"/>
            </w:tblGrid>
            <w:tr w:rsidR="00AC5C5B" w:rsidRPr="007409B6" w14:paraId="1D762D17" w14:textId="77777777" w:rsidTr="00AC5C5B">
              <w:trPr>
                <w:jc w:val="center"/>
              </w:trPr>
              <w:tc>
                <w:tcPr>
                  <w:tcW w:w="0" w:type="auto"/>
                  <w:tcBorders>
                    <w:top w:val="single" w:sz="24" w:space="0" w:color="1E4959"/>
                    <w:left w:val="single" w:sz="24" w:space="0" w:color="1E4959"/>
                    <w:bottom w:val="single" w:sz="24" w:space="0" w:color="1E4959"/>
                    <w:right w:val="single" w:sz="24" w:space="0" w:color="1E4959"/>
                  </w:tcBorders>
                  <w:tcMar>
                    <w:left w:w="0" w:type="dxa"/>
                    <w:right w:w="0" w:type="dxa"/>
                  </w:tcMar>
                  <w:vAlign w:val="center"/>
                </w:tcPr>
                <w:p w14:paraId="398AD0B9" w14:textId="77777777" w:rsidR="00AC5C5B" w:rsidRPr="007409B6" w:rsidRDefault="00AC5C5B" w:rsidP="00AC5C5B">
                  <w:pPr>
                    <w:jc w:val="center"/>
                    <w:rPr>
                      <w:rFonts w:cs="Arial"/>
                      <w:iCs/>
                      <w:color w:val="7F7F7F"/>
                      <w:szCs w:val="22"/>
                    </w:rPr>
                  </w:pPr>
                  <w:r w:rsidRPr="007409B6">
                    <w:rPr>
                      <w:rFonts w:cs="Arial"/>
                      <w:noProof/>
                      <w:szCs w:val="22"/>
                    </w:rPr>
                    <w:t>${SubjectPhoto:500:325}</w:t>
                  </w:r>
                </w:p>
              </w:tc>
            </w:tr>
          </w:tbl>
          <w:p w14:paraId="59AC83B3" w14:textId="77777777" w:rsidR="00AC5C5B" w:rsidRPr="007409B6" w:rsidRDefault="00AC5C5B" w:rsidP="00AC5C5B">
            <w:pPr>
              <w:jc w:val="center"/>
              <w:rPr>
                <w:rFonts w:cs="Arial"/>
                <w:iCs/>
                <w:color w:val="7F7F7F"/>
                <w:szCs w:val="22"/>
              </w:rPr>
            </w:pPr>
          </w:p>
        </w:tc>
        <w:tc>
          <w:tcPr>
            <w:tcW w:w="1890" w:type="dxa"/>
          </w:tcPr>
          <w:p w14:paraId="4A455AA5" w14:textId="77777777" w:rsidR="00AC5C5B" w:rsidRPr="007409B6" w:rsidRDefault="00AC5C5B" w:rsidP="00AC5C5B">
            <w:pPr>
              <w:rPr>
                <w:rFonts w:cs="Arial"/>
                <w:i/>
                <w:color w:val="7F7F7F"/>
                <w:szCs w:val="22"/>
              </w:rPr>
            </w:pPr>
          </w:p>
        </w:tc>
      </w:tr>
      <w:tr w:rsidR="00AC5C5B" w:rsidRPr="007409B6" w14:paraId="75A64515" w14:textId="77777777" w:rsidTr="00AC5C5B">
        <w:tc>
          <w:tcPr>
            <w:tcW w:w="5310" w:type="dxa"/>
            <w:gridSpan w:val="3"/>
          </w:tcPr>
          <w:p w14:paraId="35917AF1" w14:textId="77777777" w:rsidR="00AC5C5B" w:rsidRPr="007409B6" w:rsidRDefault="00AC5C5B" w:rsidP="00AC5C5B">
            <w:pPr>
              <w:rPr>
                <w:rFonts w:cs="Arial"/>
                <w:i/>
                <w:color w:val="7F7F7F"/>
                <w:szCs w:val="22"/>
              </w:rPr>
            </w:pPr>
          </w:p>
        </w:tc>
        <w:tc>
          <w:tcPr>
            <w:tcW w:w="1080" w:type="dxa"/>
          </w:tcPr>
          <w:p w14:paraId="29263C94" w14:textId="77777777" w:rsidR="00AC5C5B" w:rsidRPr="007409B6" w:rsidRDefault="00AC5C5B" w:rsidP="00AC5C5B">
            <w:pPr>
              <w:rPr>
                <w:rFonts w:cs="Arial"/>
                <w:i/>
                <w:color w:val="7F7F7F"/>
                <w:szCs w:val="22"/>
              </w:rPr>
            </w:pPr>
          </w:p>
        </w:tc>
        <w:tc>
          <w:tcPr>
            <w:tcW w:w="4770" w:type="dxa"/>
            <w:gridSpan w:val="3"/>
          </w:tcPr>
          <w:p w14:paraId="3AEEC91E" w14:textId="77777777" w:rsidR="00AC5C5B" w:rsidRPr="007409B6" w:rsidRDefault="00AC5C5B" w:rsidP="00AC5C5B">
            <w:pPr>
              <w:rPr>
                <w:rFonts w:cs="Arial"/>
                <w:i/>
                <w:color w:val="7F7F7F"/>
                <w:szCs w:val="22"/>
              </w:rPr>
            </w:pPr>
          </w:p>
        </w:tc>
      </w:tr>
      <w:tr w:rsidR="00AC5C5B" w:rsidRPr="007409B6" w14:paraId="548F827D" w14:textId="77777777" w:rsidTr="00AC5C5B">
        <w:tc>
          <w:tcPr>
            <w:tcW w:w="5310" w:type="dxa"/>
            <w:gridSpan w:val="3"/>
          </w:tcPr>
          <w:p w14:paraId="06B537E2" w14:textId="77777777" w:rsidR="00AC5C5B" w:rsidRPr="007409B6" w:rsidRDefault="00AC5C5B" w:rsidP="00AC5C5B">
            <w:pPr>
              <w:rPr>
                <w:rFonts w:cs="Arial"/>
                <w:i/>
                <w:color w:val="7F7F7F"/>
                <w:szCs w:val="22"/>
              </w:rPr>
            </w:pPr>
          </w:p>
        </w:tc>
        <w:tc>
          <w:tcPr>
            <w:tcW w:w="1080" w:type="dxa"/>
          </w:tcPr>
          <w:p w14:paraId="712D9950" w14:textId="77777777" w:rsidR="00AC5C5B" w:rsidRPr="007409B6" w:rsidRDefault="00AC5C5B" w:rsidP="00AC5C5B">
            <w:pPr>
              <w:rPr>
                <w:rFonts w:cs="Arial"/>
                <w:i/>
                <w:color w:val="7F7F7F"/>
                <w:szCs w:val="22"/>
              </w:rPr>
            </w:pPr>
          </w:p>
        </w:tc>
        <w:tc>
          <w:tcPr>
            <w:tcW w:w="4770" w:type="dxa"/>
            <w:gridSpan w:val="3"/>
          </w:tcPr>
          <w:p w14:paraId="7D5F8573" w14:textId="77777777" w:rsidR="00AC5C5B" w:rsidRPr="007409B6" w:rsidRDefault="00AC5C5B" w:rsidP="00AC5C5B">
            <w:pPr>
              <w:rPr>
                <w:rFonts w:cs="Arial"/>
                <w:i/>
                <w:color w:val="7F7F7F"/>
                <w:szCs w:val="22"/>
              </w:rPr>
            </w:pPr>
          </w:p>
        </w:tc>
      </w:tr>
      <w:tr w:rsidR="00AC5C5B" w:rsidRPr="007409B6" w14:paraId="7375ED3B" w14:textId="77777777" w:rsidTr="00AC5C5B">
        <w:trPr>
          <w:trHeight w:val="509"/>
        </w:trPr>
        <w:tc>
          <w:tcPr>
            <w:tcW w:w="5310" w:type="dxa"/>
            <w:gridSpan w:val="3"/>
          </w:tcPr>
          <w:p w14:paraId="208DDD0A" w14:textId="77777777" w:rsidR="00AC5C5B" w:rsidRPr="007409B6" w:rsidRDefault="00AC5C5B" w:rsidP="00AC5C5B">
            <w:pPr>
              <w:rPr>
                <w:rFonts w:cs="Arial"/>
                <w:i/>
                <w:color w:val="7F7F7F"/>
                <w:szCs w:val="22"/>
              </w:rPr>
            </w:pPr>
          </w:p>
        </w:tc>
        <w:tc>
          <w:tcPr>
            <w:tcW w:w="1080" w:type="dxa"/>
          </w:tcPr>
          <w:p w14:paraId="7D65841F" w14:textId="77777777" w:rsidR="00AC5C5B" w:rsidRPr="00AD7E46" w:rsidRDefault="00AC5C5B" w:rsidP="00AC5C5B">
            <w:pPr>
              <w:rPr>
                <w:rFonts w:cs="Arial"/>
                <w:i/>
                <w:color w:val="7F7F7F"/>
                <w:szCs w:val="22"/>
              </w:rPr>
            </w:pPr>
          </w:p>
        </w:tc>
        <w:tc>
          <w:tcPr>
            <w:tcW w:w="4770" w:type="dxa"/>
            <w:gridSpan w:val="3"/>
          </w:tcPr>
          <w:p w14:paraId="3A8AA202" w14:textId="2E4A6764" w:rsidR="00AC5C5B" w:rsidRPr="00DD18D6" w:rsidRDefault="00600AAC" w:rsidP="00AC5C5B">
            <w:pPr>
              <w:rPr>
                <w:rFonts w:cs="Arial"/>
                <w:i/>
                <w:smallCaps/>
                <w:color w:val="FFFFFF" w:themeColor="background1"/>
                <w:szCs w:val="22"/>
              </w:rPr>
            </w:pPr>
            <w:r w:rsidRPr="00642FD6">
              <w:rPr>
                <w:rFonts w:cs="Arial"/>
                <w:smallCaps/>
                <w:color w:val="FFFFFF" w:themeColor="background1"/>
                <w:sz w:val="32"/>
                <w:szCs w:val="22"/>
              </w:rPr>
              <w:t>Appraisal</w:t>
            </w:r>
            <w:r w:rsidRPr="00DD18D6">
              <w:rPr>
                <w:rFonts w:cs="Arial"/>
                <w:smallCaps/>
                <w:color w:val="FFFFFF" w:themeColor="background1"/>
                <w:sz w:val="32"/>
                <w:szCs w:val="22"/>
              </w:rPr>
              <w:t xml:space="preserve"> </w:t>
            </w:r>
            <w:r w:rsidR="00AC5C5B" w:rsidRPr="00DD18D6">
              <w:rPr>
                <w:rFonts w:cs="Arial"/>
                <w:smallCaps/>
                <w:color w:val="FFFFFF" w:themeColor="background1"/>
                <w:sz w:val="32"/>
                <w:szCs w:val="22"/>
              </w:rPr>
              <w:t>Report</w:t>
            </w:r>
          </w:p>
        </w:tc>
      </w:tr>
      <w:tr w:rsidR="00AC5C5B" w:rsidRPr="007409B6" w14:paraId="226C0EE1" w14:textId="77777777" w:rsidTr="00AC5C5B">
        <w:tc>
          <w:tcPr>
            <w:tcW w:w="5310" w:type="dxa"/>
            <w:gridSpan w:val="3"/>
          </w:tcPr>
          <w:p w14:paraId="0E1AEDB8" w14:textId="77777777" w:rsidR="00AC5C5B" w:rsidRPr="007409B6" w:rsidRDefault="00AC5C5B" w:rsidP="00AC5C5B">
            <w:pPr>
              <w:rPr>
                <w:rFonts w:cs="Arial"/>
                <w:i/>
                <w:color w:val="7F7F7F"/>
                <w:szCs w:val="22"/>
              </w:rPr>
            </w:pPr>
          </w:p>
        </w:tc>
        <w:tc>
          <w:tcPr>
            <w:tcW w:w="1080" w:type="dxa"/>
          </w:tcPr>
          <w:p w14:paraId="3A1E53EE" w14:textId="77777777" w:rsidR="00AC5C5B" w:rsidRPr="007409B6" w:rsidRDefault="00AC5C5B" w:rsidP="00AC5C5B">
            <w:pPr>
              <w:rPr>
                <w:rFonts w:cs="Arial"/>
                <w:i/>
                <w:color w:val="7F7F7F"/>
                <w:szCs w:val="22"/>
              </w:rPr>
            </w:pPr>
          </w:p>
        </w:tc>
        <w:tc>
          <w:tcPr>
            <w:tcW w:w="4770" w:type="dxa"/>
            <w:gridSpan w:val="3"/>
          </w:tcPr>
          <w:p w14:paraId="3886B21F" w14:textId="77777777" w:rsidR="00AC5C5B" w:rsidRPr="007409B6" w:rsidRDefault="00AC5C5B" w:rsidP="00AC5C5B">
            <w:pPr>
              <w:rPr>
                <w:rFonts w:cs="Arial"/>
                <w:i/>
                <w:color w:val="FFFFFF" w:themeColor="background1"/>
                <w:szCs w:val="22"/>
              </w:rPr>
            </w:pPr>
            <w:r w:rsidRPr="007409B6">
              <w:rPr>
                <w:rFonts w:cs="Arial"/>
                <w:color w:val="FFFFFF" w:themeColor="background1"/>
                <w:szCs w:val="22"/>
              </w:rPr>
              <w:t>${</w:t>
            </w:r>
            <w:proofErr w:type="spellStart"/>
            <w:r w:rsidRPr="007409B6">
              <w:rPr>
                <w:rFonts w:cs="Arial"/>
                <w:color w:val="FFFFFF" w:themeColor="background1"/>
                <w:szCs w:val="22"/>
              </w:rPr>
              <w:t>propname</w:t>
            </w:r>
            <w:proofErr w:type="spellEnd"/>
            <w:r w:rsidRPr="007409B6">
              <w:rPr>
                <w:rFonts w:cs="Arial"/>
                <w:color w:val="FFFFFF" w:themeColor="background1"/>
                <w:szCs w:val="22"/>
              </w:rPr>
              <w:t>}</w:t>
            </w:r>
          </w:p>
        </w:tc>
      </w:tr>
      <w:tr w:rsidR="00AC5C5B" w:rsidRPr="007409B6" w14:paraId="4F84DFC6" w14:textId="77777777" w:rsidTr="00AC5C5B">
        <w:tc>
          <w:tcPr>
            <w:tcW w:w="5310" w:type="dxa"/>
            <w:gridSpan w:val="3"/>
          </w:tcPr>
          <w:p w14:paraId="26838962" w14:textId="77777777" w:rsidR="00AC5C5B" w:rsidRPr="007409B6" w:rsidRDefault="00AC5C5B" w:rsidP="00AC5C5B">
            <w:pPr>
              <w:rPr>
                <w:rFonts w:cs="Arial"/>
                <w:i/>
                <w:color w:val="7F7F7F"/>
                <w:szCs w:val="22"/>
              </w:rPr>
            </w:pPr>
          </w:p>
        </w:tc>
        <w:tc>
          <w:tcPr>
            <w:tcW w:w="1080" w:type="dxa"/>
          </w:tcPr>
          <w:p w14:paraId="1F3A3E8F" w14:textId="77777777" w:rsidR="00AC5C5B" w:rsidRPr="007409B6" w:rsidRDefault="00AC5C5B" w:rsidP="00AC5C5B">
            <w:pPr>
              <w:rPr>
                <w:rFonts w:cs="Arial"/>
                <w:i/>
                <w:color w:val="7F7F7F"/>
                <w:szCs w:val="22"/>
              </w:rPr>
            </w:pPr>
          </w:p>
        </w:tc>
        <w:tc>
          <w:tcPr>
            <w:tcW w:w="4770" w:type="dxa"/>
            <w:gridSpan w:val="3"/>
          </w:tcPr>
          <w:p w14:paraId="187EB224" w14:textId="77777777" w:rsidR="00AC5C5B" w:rsidRPr="007409B6" w:rsidRDefault="00AC5C5B" w:rsidP="00AC5C5B">
            <w:pPr>
              <w:rPr>
                <w:rFonts w:cs="Arial"/>
                <w:i/>
                <w:color w:val="FFFFFF" w:themeColor="background1"/>
                <w:szCs w:val="22"/>
              </w:rPr>
            </w:pPr>
            <w:r w:rsidRPr="007409B6">
              <w:rPr>
                <w:rFonts w:cs="Arial"/>
                <w:color w:val="FFFFFF" w:themeColor="background1"/>
                <w:szCs w:val="22"/>
              </w:rPr>
              <w:t>${address}</w:t>
            </w:r>
          </w:p>
        </w:tc>
      </w:tr>
      <w:tr w:rsidR="00AC5C5B" w:rsidRPr="007409B6" w14:paraId="77C66088" w14:textId="77777777" w:rsidTr="00AC5C5B">
        <w:tc>
          <w:tcPr>
            <w:tcW w:w="5310" w:type="dxa"/>
            <w:gridSpan w:val="3"/>
          </w:tcPr>
          <w:p w14:paraId="3789A0D2" w14:textId="77777777" w:rsidR="00AC5C5B" w:rsidRPr="007409B6" w:rsidRDefault="00AC5C5B" w:rsidP="00AC5C5B">
            <w:pPr>
              <w:rPr>
                <w:rFonts w:cs="Arial"/>
                <w:i/>
                <w:color w:val="7F7F7F"/>
                <w:szCs w:val="22"/>
              </w:rPr>
            </w:pPr>
          </w:p>
        </w:tc>
        <w:tc>
          <w:tcPr>
            <w:tcW w:w="1080" w:type="dxa"/>
          </w:tcPr>
          <w:p w14:paraId="35EB75BA" w14:textId="77777777" w:rsidR="00AC5C5B" w:rsidRPr="007409B6" w:rsidRDefault="00AC5C5B" w:rsidP="00AC5C5B">
            <w:pPr>
              <w:rPr>
                <w:rFonts w:cs="Arial"/>
                <w:i/>
                <w:color w:val="7F7F7F"/>
                <w:szCs w:val="22"/>
              </w:rPr>
            </w:pPr>
          </w:p>
        </w:tc>
        <w:tc>
          <w:tcPr>
            <w:tcW w:w="4770" w:type="dxa"/>
            <w:gridSpan w:val="3"/>
          </w:tcPr>
          <w:p w14:paraId="25102774" w14:textId="77777777" w:rsidR="00AC5C5B" w:rsidRPr="007409B6" w:rsidRDefault="00AC5C5B" w:rsidP="00AC5C5B">
            <w:pPr>
              <w:rPr>
                <w:rFonts w:cs="Arial"/>
                <w:i/>
                <w:color w:val="FFFFFF" w:themeColor="background1"/>
                <w:szCs w:val="22"/>
              </w:rPr>
            </w:pPr>
            <w:r w:rsidRPr="007409B6">
              <w:rPr>
                <w:rFonts w:cs="Arial"/>
                <w:color w:val="FFFFFF" w:themeColor="background1"/>
                <w:szCs w:val="22"/>
              </w:rPr>
              <w:t>${</w:t>
            </w:r>
            <w:proofErr w:type="spellStart"/>
            <w:r w:rsidRPr="007409B6">
              <w:rPr>
                <w:rFonts w:cs="Arial"/>
                <w:color w:val="FFFFFF" w:themeColor="background1"/>
                <w:szCs w:val="22"/>
              </w:rPr>
              <w:t>citystatezip</w:t>
            </w:r>
            <w:proofErr w:type="spellEnd"/>
            <w:r w:rsidRPr="007409B6">
              <w:rPr>
                <w:rFonts w:cs="Arial"/>
                <w:color w:val="FFFFFF" w:themeColor="background1"/>
                <w:szCs w:val="22"/>
              </w:rPr>
              <w:t>}</w:t>
            </w:r>
          </w:p>
        </w:tc>
      </w:tr>
      <w:tr w:rsidR="00AC5C5B" w:rsidRPr="007409B6" w14:paraId="679504E1" w14:textId="77777777" w:rsidTr="00AC5C5B">
        <w:tc>
          <w:tcPr>
            <w:tcW w:w="5310" w:type="dxa"/>
            <w:gridSpan w:val="3"/>
          </w:tcPr>
          <w:p w14:paraId="107247FB" w14:textId="77777777" w:rsidR="00AC5C5B" w:rsidRPr="007409B6" w:rsidRDefault="00AC5C5B" w:rsidP="00AC5C5B">
            <w:pPr>
              <w:tabs>
                <w:tab w:val="left" w:pos="3660"/>
              </w:tabs>
              <w:rPr>
                <w:rFonts w:cs="Arial"/>
                <w:i/>
                <w:color w:val="7F7F7F"/>
                <w:szCs w:val="22"/>
              </w:rPr>
            </w:pPr>
          </w:p>
        </w:tc>
        <w:tc>
          <w:tcPr>
            <w:tcW w:w="1080" w:type="dxa"/>
          </w:tcPr>
          <w:p w14:paraId="0B40245B" w14:textId="77777777" w:rsidR="00AC5C5B" w:rsidRPr="007409B6" w:rsidRDefault="00AC5C5B" w:rsidP="00AC5C5B">
            <w:pPr>
              <w:rPr>
                <w:rFonts w:cs="Arial"/>
                <w:i/>
                <w:color w:val="7F7F7F"/>
                <w:szCs w:val="22"/>
              </w:rPr>
            </w:pPr>
          </w:p>
        </w:tc>
        <w:tc>
          <w:tcPr>
            <w:tcW w:w="4770" w:type="dxa"/>
            <w:gridSpan w:val="3"/>
          </w:tcPr>
          <w:p w14:paraId="36BF6511" w14:textId="77777777" w:rsidR="00AC5C5B" w:rsidRPr="007409B6" w:rsidRDefault="00AC5C5B" w:rsidP="00AC5C5B">
            <w:pPr>
              <w:rPr>
                <w:rFonts w:cs="Arial"/>
                <w:i/>
                <w:color w:val="FFFFFF" w:themeColor="background1"/>
                <w:szCs w:val="22"/>
              </w:rPr>
            </w:pPr>
          </w:p>
        </w:tc>
      </w:tr>
      <w:tr w:rsidR="00AC5C5B" w:rsidRPr="007409B6" w14:paraId="2BC31DAB" w14:textId="77777777" w:rsidTr="00AC5C5B">
        <w:tc>
          <w:tcPr>
            <w:tcW w:w="5310" w:type="dxa"/>
            <w:gridSpan w:val="3"/>
          </w:tcPr>
          <w:p w14:paraId="5AE9256C" w14:textId="77777777" w:rsidR="00AC5C5B" w:rsidRPr="007409B6" w:rsidRDefault="00AC5C5B" w:rsidP="00AC5C5B">
            <w:pPr>
              <w:rPr>
                <w:rFonts w:cs="Arial"/>
                <w:i/>
                <w:color w:val="7F7F7F"/>
                <w:szCs w:val="22"/>
              </w:rPr>
            </w:pPr>
          </w:p>
        </w:tc>
        <w:tc>
          <w:tcPr>
            <w:tcW w:w="1080" w:type="dxa"/>
          </w:tcPr>
          <w:p w14:paraId="3D4D7979" w14:textId="77777777" w:rsidR="00AC5C5B" w:rsidRPr="007409B6" w:rsidRDefault="00AC5C5B" w:rsidP="00AC5C5B">
            <w:pPr>
              <w:rPr>
                <w:rFonts w:cs="Arial"/>
                <w:i/>
                <w:color w:val="7F7F7F"/>
                <w:szCs w:val="22"/>
              </w:rPr>
            </w:pPr>
          </w:p>
        </w:tc>
        <w:tc>
          <w:tcPr>
            <w:tcW w:w="4770" w:type="dxa"/>
            <w:gridSpan w:val="3"/>
          </w:tcPr>
          <w:p w14:paraId="6039FD9B" w14:textId="77777777" w:rsidR="00AC5C5B" w:rsidRPr="007409B6" w:rsidRDefault="00AC5C5B" w:rsidP="00AC5C5B">
            <w:pPr>
              <w:rPr>
                <w:rFonts w:cs="Arial"/>
                <w:i/>
                <w:color w:val="FFFFFF" w:themeColor="background1"/>
                <w:szCs w:val="22"/>
              </w:rPr>
            </w:pPr>
            <w:r w:rsidRPr="007409B6">
              <w:rPr>
                <w:rFonts w:cs="Arial"/>
                <w:color w:val="FFFFFF" w:themeColor="background1"/>
                <w:szCs w:val="22"/>
              </w:rPr>
              <w:t>Report Date:  ${</w:t>
            </w:r>
            <w:proofErr w:type="spellStart"/>
            <w:r w:rsidRPr="007409B6">
              <w:rPr>
                <w:rFonts w:cs="Arial"/>
                <w:color w:val="FFFFFF" w:themeColor="background1"/>
                <w:szCs w:val="22"/>
              </w:rPr>
              <w:t>DueDate</w:t>
            </w:r>
            <w:proofErr w:type="spellEnd"/>
            <w:r w:rsidRPr="007409B6">
              <w:rPr>
                <w:rFonts w:cs="Arial"/>
                <w:color w:val="FFFFFF" w:themeColor="background1"/>
                <w:szCs w:val="22"/>
              </w:rPr>
              <w:t>}</w:t>
            </w:r>
          </w:p>
        </w:tc>
      </w:tr>
      <w:tr w:rsidR="00AC5C5B" w:rsidRPr="007409B6" w14:paraId="52CF42BC" w14:textId="77777777" w:rsidTr="00AC5C5B">
        <w:trPr>
          <w:trHeight w:val="410"/>
        </w:trPr>
        <w:tc>
          <w:tcPr>
            <w:tcW w:w="5310" w:type="dxa"/>
            <w:gridSpan w:val="3"/>
          </w:tcPr>
          <w:p w14:paraId="7755F459" w14:textId="77777777" w:rsidR="00AC5C5B" w:rsidRPr="007409B6" w:rsidRDefault="00AC5C5B" w:rsidP="00AC5C5B">
            <w:pPr>
              <w:rPr>
                <w:rFonts w:cs="Arial"/>
                <w:i/>
                <w:color w:val="FFFFFF" w:themeColor="background1"/>
                <w:sz w:val="28"/>
                <w:szCs w:val="22"/>
              </w:rPr>
            </w:pPr>
            <w:r w:rsidRPr="007409B6">
              <w:rPr>
                <w:rFonts w:cs="Arial"/>
                <w:smallCaps/>
                <w:color w:val="FFFFFF" w:themeColor="background1"/>
                <w:sz w:val="32"/>
                <w:szCs w:val="22"/>
              </w:rPr>
              <w:t>L3 Valuation</w:t>
            </w:r>
          </w:p>
        </w:tc>
        <w:tc>
          <w:tcPr>
            <w:tcW w:w="1080" w:type="dxa"/>
          </w:tcPr>
          <w:p w14:paraId="378BE242" w14:textId="77777777" w:rsidR="00AC5C5B" w:rsidRPr="007409B6" w:rsidRDefault="00AC5C5B" w:rsidP="00AC5C5B">
            <w:pPr>
              <w:rPr>
                <w:rFonts w:cs="Arial"/>
                <w:i/>
                <w:color w:val="7F7F7F"/>
                <w:szCs w:val="22"/>
              </w:rPr>
            </w:pPr>
          </w:p>
        </w:tc>
        <w:tc>
          <w:tcPr>
            <w:tcW w:w="4770" w:type="dxa"/>
            <w:gridSpan w:val="3"/>
            <w:vAlign w:val="bottom"/>
          </w:tcPr>
          <w:p w14:paraId="0C73D56C" w14:textId="77777777" w:rsidR="00AC5C5B" w:rsidRPr="007409B6" w:rsidRDefault="00AC5C5B" w:rsidP="00AC5C5B">
            <w:pPr>
              <w:jc w:val="left"/>
              <w:rPr>
                <w:rFonts w:cs="Arial"/>
                <w:i/>
                <w:color w:val="FFFFFF" w:themeColor="background1"/>
                <w:szCs w:val="22"/>
              </w:rPr>
            </w:pPr>
            <w:r w:rsidRPr="007409B6">
              <w:rPr>
                <w:rFonts w:cs="Arial"/>
                <w:color w:val="FFFFFF" w:themeColor="background1"/>
                <w:szCs w:val="22"/>
              </w:rPr>
              <w:t>L3 File No.:     ${</w:t>
            </w:r>
            <w:proofErr w:type="spellStart"/>
            <w:r w:rsidRPr="007409B6">
              <w:rPr>
                <w:rFonts w:cs="Arial"/>
                <w:color w:val="FFFFFF" w:themeColor="background1"/>
                <w:szCs w:val="22"/>
              </w:rPr>
              <w:t>reportname</w:t>
            </w:r>
            <w:proofErr w:type="spellEnd"/>
            <w:r w:rsidRPr="007409B6">
              <w:rPr>
                <w:rFonts w:cs="Arial"/>
                <w:color w:val="FFFFFF" w:themeColor="background1"/>
                <w:szCs w:val="22"/>
              </w:rPr>
              <w:t>}</w:t>
            </w:r>
          </w:p>
        </w:tc>
      </w:tr>
      <w:tr w:rsidR="00AC5C5B" w:rsidRPr="007409B6" w14:paraId="2B5DE07D" w14:textId="77777777" w:rsidTr="00AC5C5B">
        <w:trPr>
          <w:trHeight w:val="331"/>
        </w:trPr>
        <w:tc>
          <w:tcPr>
            <w:tcW w:w="5310" w:type="dxa"/>
            <w:gridSpan w:val="3"/>
          </w:tcPr>
          <w:p w14:paraId="74401078" w14:textId="77777777" w:rsidR="00AC5C5B" w:rsidRPr="007409B6" w:rsidRDefault="00AC5C5B" w:rsidP="00AC5C5B">
            <w:pPr>
              <w:rPr>
                <w:rFonts w:cs="Arial"/>
                <w:color w:val="FFFFFF" w:themeColor="background1"/>
                <w:szCs w:val="22"/>
              </w:rPr>
            </w:pPr>
            <w:r w:rsidRPr="007409B6">
              <w:rPr>
                <w:rFonts w:cs="Arial"/>
                <w:color w:val="FFFFFF" w:themeColor="background1"/>
                <w:szCs w:val="22"/>
              </w:rPr>
              <w:t>16850 SW Upper Boones Ferry Road, Suite A</w:t>
            </w:r>
          </w:p>
        </w:tc>
        <w:tc>
          <w:tcPr>
            <w:tcW w:w="1080" w:type="dxa"/>
          </w:tcPr>
          <w:p w14:paraId="58C4B431" w14:textId="77777777" w:rsidR="00AC5C5B" w:rsidRPr="007409B6" w:rsidRDefault="00AC5C5B" w:rsidP="00AC5C5B">
            <w:pPr>
              <w:rPr>
                <w:rFonts w:cs="Arial"/>
                <w:i/>
                <w:color w:val="7F7F7F"/>
                <w:szCs w:val="22"/>
              </w:rPr>
            </w:pPr>
          </w:p>
        </w:tc>
        <w:tc>
          <w:tcPr>
            <w:tcW w:w="4770" w:type="dxa"/>
            <w:gridSpan w:val="3"/>
          </w:tcPr>
          <w:p w14:paraId="0D41AB86" w14:textId="77777777" w:rsidR="00AC5C5B" w:rsidRPr="007409B6" w:rsidRDefault="00AC5C5B" w:rsidP="00AC5C5B">
            <w:pPr>
              <w:rPr>
                <w:rFonts w:cs="Arial"/>
                <w:i/>
                <w:color w:val="FFFFFF" w:themeColor="background1"/>
                <w:szCs w:val="22"/>
              </w:rPr>
            </w:pPr>
          </w:p>
        </w:tc>
      </w:tr>
      <w:tr w:rsidR="00AC5C5B" w:rsidRPr="007409B6" w14:paraId="3B143E84" w14:textId="77777777" w:rsidTr="00AC5C5B">
        <w:tc>
          <w:tcPr>
            <w:tcW w:w="5310" w:type="dxa"/>
            <w:gridSpan w:val="3"/>
          </w:tcPr>
          <w:p w14:paraId="4B79E6B6" w14:textId="77777777" w:rsidR="00AC5C5B" w:rsidRPr="007409B6" w:rsidRDefault="00AC5C5B" w:rsidP="00AC5C5B">
            <w:pPr>
              <w:rPr>
                <w:rFonts w:cs="Arial"/>
                <w:color w:val="FFFFFF" w:themeColor="background1"/>
                <w:szCs w:val="22"/>
              </w:rPr>
            </w:pPr>
            <w:r w:rsidRPr="007409B6">
              <w:rPr>
                <w:rFonts w:cs="Arial"/>
                <w:color w:val="FFFFFF" w:themeColor="background1"/>
                <w:szCs w:val="22"/>
              </w:rPr>
              <w:t>Durham, OR 97224</w:t>
            </w:r>
          </w:p>
        </w:tc>
        <w:tc>
          <w:tcPr>
            <w:tcW w:w="1080" w:type="dxa"/>
          </w:tcPr>
          <w:p w14:paraId="1E94C303" w14:textId="77777777" w:rsidR="00AC5C5B" w:rsidRPr="007409B6" w:rsidRDefault="00AC5C5B" w:rsidP="00AC5C5B">
            <w:pPr>
              <w:rPr>
                <w:rFonts w:cs="Arial"/>
                <w:i/>
                <w:color w:val="7F7F7F"/>
                <w:szCs w:val="22"/>
              </w:rPr>
            </w:pPr>
          </w:p>
        </w:tc>
        <w:tc>
          <w:tcPr>
            <w:tcW w:w="4770" w:type="dxa"/>
            <w:gridSpan w:val="3"/>
          </w:tcPr>
          <w:p w14:paraId="4C0A1D56" w14:textId="77777777" w:rsidR="00AC5C5B" w:rsidRPr="007409B6" w:rsidRDefault="00AC5C5B" w:rsidP="00AC5C5B">
            <w:pPr>
              <w:rPr>
                <w:rFonts w:cs="Arial"/>
                <w:i/>
                <w:color w:val="FFFFFF" w:themeColor="background1"/>
                <w:szCs w:val="22"/>
              </w:rPr>
            </w:pPr>
          </w:p>
        </w:tc>
      </w:tr>
      <w:tr w:rsidR="00AC5C5B" w:rsidRPr="007409B6" w14:paraId="2BBF0093" w14:textId="77777777" w:rsidTr="00AC5C5B">
        <w:tc>
          <w:tcPr>
            <w:tcW w:w="5310" w:type="dxa"/>
            <w:gridSpan w:val="3"/>
            <w:vAlign w:val="bottom"/>
          </w:tcPr>
          <w:p w14:paraId="12AF125E" w14:textId="77777777" w:rsidR="00AC5C5B" w:rsidRPr="007409B6" w:rsidRDefault="00AC5C5B" w:rsidP="00AC5C5B">
            <w:pPr>
              <w:jc w:val="left"/>
              <w:rPr>
                <w:rFonts w:cs="Arial"/>
                <w:color w:val="FFFFFF" w:themeColor="background1"/>
                <w:szCs w:val="22"/>
              </w:rPr>
            </w:pPr>
          </w:p>
        </w:tc>
        <w:tc>
          <w:tcPr>
            <w:tcW w:w="1080" w:type="dxa"/>
          </w:tcPr>
          <w:p w14:paraId="61604D67" w14:textId="77777777" w:rsidR="00AC5C5B" w:rsidRPr="007409B6" w:rsidRDefault="00AC5C5B" w:rsidP="00AC5C5B">
            <w:pPr>
              <w:rPr>
                <w:rFonts w:cs="Arial"/>
                <w:i/>
                <w:color w:val="7F7F7F"/>
                <w:szCs w:val="22"/>
              </w:rPr>
            </w:pPr>
          </w:p>
        </w:tc>
        <w:tc>
          <w:tcPr>
            <w:tcW w:w="4770" w:type="dxa"/>
            <w:gridSpan w:val="3"/>
          </w:tcPr>
          <w:p w14:paraId="46865D88" w14:textId="77777777" w:rsidR="00AC5C5B" w:rsidRPr="007409B6" w:rsidRDefault="00AC5C5B" w:rsidP="00AC5C5B">
            <w:pPr>
              <w:rPr>
                <w:rFonts w:cs="Arial"/>
                <w:smallCaps/>
                <w:color w:val="FFFFFF" w:themeColor="background1"/>
                <w:sz w:val="32"/>
                <w:szCs w:val="22"/>
              </w:rPr>
            </w:pPr>
          </w:p>
        </w:tc>
      </w:tr>
      <w:tr w:rsidR="00AC5C5B" w:rsidRPr="007409B6" w14:paraId="7C92E61F" w14:textId="77777777" w:rsidTr="00AC5C5B">
        <w:tc>
          <w:tcPr>
            <w:tcW w:w="5310" w:type="dxa"/>
            <w:gridSpan w:val="3"/>
            <w:vAlign w:val="bottom"/>
          </w:tcPr>
          <w:p w14:paraId="5985DCE5" w14:textId="77777777" w:rsidR="00AC5C5B" w:rsidRPr="007409B6" w:rsidRDefault="00AC5C5B" w:rsidP="00AC5C5B">
            <w:pPr>
              <w:jc w:val="left"/>
              <w:rPr>
                <w:rFonts w:cs="Arial"/>
                <w:i/>
                <w:color w:val="FFFFFF" w:themeColor="background1"/>
                <w:szCs w:val="22"/>
              </w:rPr>
            </w:pPr>
            <w:r w:rsidRPr="007409B6">
              <w:rPr>
                <w:rFonts w:cs="Arial"/>
                <w:color w:val="FFFFFF" w:themeColor="background1"/>
                <w:szCs w:val="22"/>
              </w:rPr>
              <w:t>503.620.0881 phone</w:t>
            </w:r>
          </w:p>
        </w:tc>
        <w:tc>
          <w:tcPr>
            <w:tcW w:w="1080" w:type="dxa"/>
          </w:tcPr>
          <w:p w14:paraId="7F7820B1" w14:textId="77777777" w:rsidR="00AC5C5B" w:rsidRPr="007409B6" w:rsidRDefault="00AC5C5B" w:rsidP="00AC5C5B">
            <w:pPr>
              <w:rPr>
                <w:rFonts w:cs="Arial"/>
                <w:i/>
                <w:color w:val="7F7F7F"/>
                <w:szCs w:val="22"/>
              </w:rPr>
            </w:pPr>
          </w:p>
        </w:tc>
        <w:tc>
          <w:tcPr>
            <w:tcW w:w="4770" w:type="dxa"/>
            <w:gridSpan w:val="3"/>
          </w:tcPr>
          <w:p w14:paraId="3E8B2EE5" w14:textId="77777777" w:rsidR="00AC5C5B" w:rsidRPr="007409B6" w:rsidRDefault="00AC5C5B" w:rsidP="00AC5C5B">
            <w:pPr>
              <w:rPr>
                <w:rFonts w:cs="Arial"/>
                <w:i/>
                <w:color w:val="FFFFFF" w:themeColor="background1"/>
                <w:szCs w:val="22"/>
              </w:rPr>
            </w:pPr>
            <w:r w:rsidRPr="007409B6">
              <w:rPr>
                <w:rFonts w:cs="Arial"/>
                <w:smallCaps/>
                <w:color w:val="FFFFFF" w:themeColor="background1"/>
                <w:sz w:val="32"/>
                <w:szCs w:val="22"/>
              </w:rPr>
              <w:t>For:</w:t>
            </w:r>
          </w:p>
        </w:tc>
      </w:tr>
      <w:tr w:rsidR="00AC5C5B" w:rsidRPr="007409B6" w14:paraId="40B61789" w14:textId="77777777" w:rsidTr="00AC5C5B">
        <w:trPr>
          <w:trHeight w:val="1141"/>
        </w:trPr>
        <w:tc>
          <w:tcPr>
            <w:tcW w:w="5310" w:type="dxa"/>
            <w:gridSpan w:val="3"/>
          </w:tcPr>
          <w:p w14:paraId="2A9338C9" w14:textId="4759ED2F" w:rsidR="00AC5C5B" w:rsidRPr="007409B6" w:rsidRDefault="00AC5C5B" w:rsidP="00AC5C5B">
            <w:pPr>
              <w:rPr>
                <w:rFonts w:cs="Arial"/>
                <w:i/>
                <w:color w:val="FFFFFF" w:themeColor="background1"/>
                <w:szCs w:val="22"/>
              </w:rPr>
            </w:pPr>
          </w:p>
        </w:tc>
        <w:tc>
          <w:tcPr>
            <w:tcW w:w="1080" w:type="dxa"/>
          </w:tcPr>
          <w:p w14:paraId="6CF644DE" w14:textId="77777777" w:rsidR="00AC5C5B" w:rsidRPr="007409B6" w:rsidRDefault="00AC5C5B" w:rsidP="00AC5C5B">
            <w:pPr>
              <w:rPr>
                <w:rFonts w:cs="Arial"/>
                <w:i/>
                <w:color w:val="7F7F7F"/>
                <w:szCs w:val="22"/>
              </w:rPr>
            </w:pPr>
          </w:p>
        </w:tc>
        <w:tc>
          <w:tcPr>
            <w:tcW w:w="4770" w:type="dxa"/>
            <w:gridSpan w:val="3"/>
          </w:tcPr>
          <w:p w14:paraId="3EBCEE49" w14:textId="77777777" w:rsidR="00AC5C5B" w:rsidRPr="007409B6" w:rsidRDefault="00AC5C5B" w:rsidP="00AC5C5B">
            <w:pPr>
              <w:rPr>
                <w:rFonts w:cs="Arial"/>
                <w:color w:val="FFFFFF" w:themeColor="background1"/>
                <w:szCs w:val="22"/>
              </w:rPr>
            </w:pPr>
            <w:r w:rsidRPr="007409B6">
              <w:rPr>
                <w:rFonts w:cs="Arial"/>
                <w:color w:val="FFFFFF" w:themeColor="background1"/>
                <w:szCs w:val="22"/>
              </w:rPr>
              <w:t>${</w:t>
            </w:r>
            <w:proofErr w:type="spellStart"/>
            <w:r w:rsidRPr="006E0F51">
              <w:rPr>
                <w:rFonts w:cs="Arial"/>
                <w:color w:val="FFFFFF" w:themeColor="background1"/>
                <w:szCs w:val="22"/>
              </w:rPr>
              <w:t>cliname</w:t>
            </w:r>
            <w:proofErr w:type="spellEnd"/>
            <w:r w:rsidRPr="007409B6">
              <w:rPr>
                <w:rFonts w:cs="Arial"/>
                <w:color w:val="FFFFFF" w:themeColor="background1"/>
                <w:szCs w:val="22"/>
              </w:rPr>
              <w:t>}${</w:t>
            </w:r>
            <w:proofErr w:type="spellStart"/>
            <w:r w:rsidRPr="007409B6">
              <w:rPr>
                <w:rFonts w:cs="Arial"/>
                <w:color w:val="FFFFFF" w:themeColor="background1"/>
                <w:szCs w:val="22"/>
              </w:rPr>
              <w:t>clides</w:t>
            </w:r>
            <w:proofErr w:type="spellEnd"/>
            <w:r w:rsidRPr="007409B6">
              <w:rPr>
                <w:rFonts w:cs="Arial"/>
                <w:color w:val="FFFFFF" w:themeColor="background1"/>
                <w:szCs w:val="22"/>
              </w:rPr>
              <w:t>}</w:t>
            </w:r>
          </w:p>
          <w:p w14:paraId="710E4740" w14:textId="77777777" w:rsidR="00AC5C5B" w:rsidRPr="007409B6" w:rsidRDefault="00AC5C5B" w:rsidP="00AC5C5B">
            <w:pPr>
              <w:rPr>
                <w:rFonts w:cs="Arial"/>
                <w:color w:val="FFFFFF" w:themeColor="background1"/>
                <w:szCs w:val="22"/>
              </w:rPr>
            </w:pPr>
            <w:r w:rsidRPr="007409B6">
              <w:rPr>
                <w:rFonts w:cs="Arial"/>
                <w:color w:val="FFFFFF" w:themeColor="background1"/>
                <w:szCs w:val="22"/>
              </w:rPr>
              <w:t>${</w:t>
            </w:r>
            <w:proofErr w:type="spellStart"/>
            <w:r w:rsidRPr="007409B6">
              <w:rPr>
                <w:rFonts w:cs="Arial"/>
                <w:color w:val="FFFFFF" w:themeColor="background1"/>
                <w:szCs w:val="22"/>
              </w:rPr>
              <w:t>ctitle</w:t>
            </w:r>
            <w:proofErr w:type="spellEnd"/>
            <w:r w:rsidRPr="007409B6">
              <w:rPr>
                <w:rFonts w:cs="Arial"/>
                <w:color w:val="FFFFFF" w:themeColor="background1"/>
                <w:szCs w:val="22"/>
              </w:rPr>
              <w:t>}</w:t>
            </w:r>
          </w:p>
          <w:p w14:paraId="4BD04F32" w14:textId="77777777" w:rsidR="00AC5C5B" w:rsidRPr="007409B6" w:rsidRDefault="00AC5C5B" w:rsidP="00AC5C5B">
            <w:pPr>
              <w:rPr>
                <w:rFonts w:cs="Arial"/>
                <w:color w:val="FFFFFF" w:themeColor="background1"/>
                <w:szCs w:val="22"/>
              </w:rPr>
            </w:pPr>
            <w:r w:rsidRPr="007409B6">
              <w:rPr>
                <w:rFonts w:cs="Arial"/>
                <w:color w:val="FFFFFF" w:themeColor="background1"/>
                <w:szCs w:val="22"/>
              </w:rPr>
              <w:t>${</w:t>
            </w:r>
            <w:proofErr w:type="spellStart"/>
            <w:r w:rsidRPr="007409B6">
              <w:rPr>
                <w:rFonts w:cs="Arial"/>
                <w:color w:val="FFFFFF" w:themeColor="background1"/>
                <w:szCs w:val="22"/>
              </w:rPr>
              <w:t>ccomp</w:t>
            </w:r>
            <w:proofErr w:type="spellEnd"/>
            <w:r w:rsidRPr="007409B6">
              <w:rPr>
                <w:rFonts w:cs="Arial"/>
                <w:color w:val="FFFFFF" w:themeColor="background1"/>
                <w:szCs w:val="22"/>
              </w:rPr>
              <w:t>}</w:t>
            </w:r>
          </w:p>
          <w:p w14:paraId="117B0F34" w14:textId="77777777" w:rsidR="00AC5C5B" w:rsidRPr="007409B6" w:rsidRDefault="00AC5C5B" w:rsidP="00AC5C5B">
            <w:pPr>
              <w:rPr>
                <w:rFonts w:cs="Arial"/>
                <w:color w:val="FFFFFF" w:themeColor="background1"/>
                <w:szCs w:val="22"/>
              </w:rPr>
            </w:pPr>
            <w:r w:rsidRPr="007409B6">
              <w:rPr>
                <w:rFonts w:cs="Arial"/>
                <w:color w:val="FFFFFF" w:themeColor="background1"/>
                <w:szCs w:val="22"/>
              </w:rPr>
              <w:t>${</w:t>
            </w:r>
            <w:proofErr w:type="spellStart"/>
            <w:r w:rsidRPr="007409B6">
              <w:rPr>
                <w:rFonts w:cs="Arial"/>
                <w:color w:val="FFFFFF" w:themeColor="background1"/>
                <w:szCs w:val="22"/>
              </w:rPr>
              <w:t>caddress</w:t>
            </w:r>
            <w:proofErr w:type="spellEnd"/>
            <w:r w:rsidRPr="007409B6">
              <w:rPr>
                <w:rFonts w:cs="Arial"/>
                <w:color w:val="FFFFFF" w:themeColor="background1"/>
                <w:szCs w:val="22"/>
              </w:rPr>
              <w:t>}</w:t>
            </w:r>
          </w:p>
          <w:p w14:paraId="3902EFCB" w14:textId="77777777" w:rsidR="00AC5C5B" w:rsidRPr="007409B6" w:rsidRDefault="00AC5C5B" w:rsidP="00AC5C5B">
            <w:pPr>
              <w:rPr>
                <w:rFonts w:cs="Arial"/>
                <w:color w:val="FFFFFF" w:themeColor="background1"/>
                <w:szCs w:val="22"/>
              </w:rPr>
            </w:pPr>
            <w:r w:rsidRPr="007409B6">
              <w:rPr>
                <w:rFonts w:cs="Arial"/>
                <w:color w:val="FFFFFF" w:themeColor="background1"/>
                <w:szCs w:val="22"/>
              </w:rPr>
              <w:t>${</w:t>
            </w:r>
            <w:proofErr w:type="spellStart"/>
            <w:r w:rsidRPr="007409B6">
              <w:rPr>
                <w:rFonts w:cs="Arial"/>
                <w:color w:val="FFFFFF" w:themeColor="background1"/>
                <w:szCs w:val="22"/>
              </w:rPr>
              <w:t>ccsz</w:t>
            </w:r>
            <w:proofErr w:type="spellEnd"/>
            <w:r w:rsidRPr="007409B6">
              <w:rPr>
                <w:rFonts w:cs="Arial"/>
                <w:color w:val="FFFFFF" w:themeColor="background1"/>
                <w:szCs w:val="22"/>
              </w:rPr>
              <w:t>}</w:t>
            </w:r>
          </w:p>
        </w:tc>
      </w:tr>
      <w:tr w:rsidR="00AC5C5B" w:rsidRPr="007409B6" w14:paraId="49D6F3FE" w14:textId="77777777" w:rsidTr="00AC5C5B">
        <w:tc>
          <w:tcPr>
            <w:tcW w:w="5310" w:type="dxa"/>
            <w:gridSpan w:val="3"/>
          </w:tcPr>
          <w:p w14:paraId="24B1C5FA" w14:textId="77777777" w:rsidR="00AC5C5B" w:rsidRPr="007409B6" w:rsidRDefault="00AC5C5B" w:rsidP="00AC5C5B">
            <w:pPr>
              <w:rPr>
                <w:rFonts w:cs="Arial"/>
                <w:i/>
                <w:color w:val="FFFFFF" w:themeColor="background1"/>
                <w:szCs w:val="22"/>
              </w:rPr>
            </w:pPr>
          </w:p>
        </w:tc>
        <w:tc>
          <w:tcPr>
            <w:tcW w:w="1080" w:type="dxa"/>
          </w:tcPr>
          <w:p w14:paraId="5304CE2D" w14:textId="77777777" w:rsidR="00AC5C5B" w:rsidRPr="007409B6" w:rsidRDefault="00AC5C5B" w:rsidP="00AC5C5B">
            <w:pPr>
              <w:rPr>
                <w:rFonts w:cs="Arial"/>
                <w:i/>
                <w:color w:val="7F7F7F"/>
                <w:szCs w:val="22"/>
              </w:rPr>
            </w:pPr>
          </w:p>
        </w:tc>
        <w:tc>
          <w:tcPr>
            <w:tcW w:w="4770" w:type="dxa"/>
            <w:gridSpan w:val="3"/>
          </w:tcPr>
          <w:p w14:paraId="7A6683B0" w14:textId="77777777" w:rsidR="00AC5C5B" w:rsidRPr="007409B6" w:rsidRDefault="00AC5C5B" w:rsidP="00AC5C5B">
            <w:pPr>
              <w:rPr>
                <w:rFonts w:cs="Arial"/>
                <w:i/>
                <w:color w:val="FFFFFF" w:themeColor="background1"/>
                <w:szCs w:val="22"/>
              </w:rPr>
            </w:pPr>
          </w:p>
        </w:tc>
      </w:tr>
      <w:tr w:rsidR="00AC5C5B" w:rsidRPr="007409B6" w14:paraId="29AC89CC" w14:textId="77777777" w:rsidTr="00AC5C5B">
        <w:tc>
          <w:tcPr>
            <w:tcW w:w="5310" w:type="dxa"/>
            <w:gridSpan w:val="3"/>
          </w:tcPr>
          <w:p w14:paraId="565B3741" w14:textId="77777777" w:rsidR="00AC5C5B" w:rsidRPr="007409B6" w:rsidRDefault="00AC5C5B" w:rsidP="00AC5C5B">
            <w:pPr>
              <w:rPr>
                <w:rFonts w:cs="Arial"/>
                <w:i/>
                <w:color w:val="FFFFFF" w:themeColor="background1"/>
                <w:szCs w:val="22"/>
              </w:rPr>
            </w:pPr>
            <w:r w:rsidRPr="007409B6">
              <w:rPr>
                <w:rFonts w:cs="Arial"/>
                <w:i/>
                <w:color w:val="FFFFFF" w:themeColor="background1"/>
                <w:szCs w:val="22"/>
              </w:rPr>
              <w:t>L3Valuation.com</w:t>
            </w:r>
          </w:p>
        </w:tc>
        <w:tc>
          <w:tcPr>
            <w:tcW w:w="1080" w:type="dxa"/>
          </w:tcPr>
          <w:p w14:paraId="0463AC9B" w14:textId="77777777" w:rsidR="00AC5C5B" w:rsidRPr="007409B6" w:rsidRDefault="00AC5C5B" w:rsidP="00AC5C5B">
            <w:pPr>
              <w:rPr>
                <w:rFonts w:cs="Arial"/>
                <w:i/>
                <w:color w:val="7F7F7F"/>
                <w:szCs w:val="22"/>
              </w:rPr>
            </w:pPr>
          </w:p>
        </w:tc>
        <w:tc>
          <w:tcPr>
            <w:tcW w:w="4770" w:type="dxa"/>
            <w:gridSpan w:val="3"/>
          </w:tcPr>
          <w:p w14:paraId="7EE170AD" w14:textId="77777777" w:rsidR="00AC5C5B" w:rsidRPr="007409B6" w:rsidRDefault="00AC5C5B" w:rsidP="00AC5C5B">
            <w:pPr>
              <w:rPr>
                <w:rFonts w:cs="Arial"/>
                <w:i/>
                <w:color w:val="FFFFFF" w:themeColor="background1"/>
                <w:szCs w:val="22"/>
              </w:rPr>
            </w:pPr>
            <w:r w:rsidRPr="007409B6">
              <w:rPr>
                <w:rFonts w:cs="Arial"/>
                <w:color w:val="FFFFFF" w:themeColor="background1"/>
                <w:szCs w:val="22"/>
              </w:rPr>
              <w:t>Client ID:   ${</w:t>
            </w:r>
            <w:proofErr w:type="spellStart"/>
            <w:r w:rsidRPr="007409B6">
              <w:rPr>
                <w:rFonts w:cs="Arial"/>
                <w:color w:val="FFFFFF" w:themeColor="background1"/>
                <w:szCs w:val="22"/>
              </w:rPr>
              <w:t>clientref</w:t>
            </w:r>
            <w:proofErr w:type="spellEnd"/>
            <w:r w:rsidRPr="007409B6">
              <w:rPr>
                <w:rFonts w:cs="Arial"/>
                <w:color w:val="FFFFFF" w:themeColor="background1"/>
                <w:szCs w:val="22"/>
              </w:rPr>
              <w:t>}</w:t>
            </w:r>
          </w:p>
        </w:tc>
      </w:tr>
      <w:tr w:rsidR="00AC5C5B" w:rsidRPr="007409B6" w14:paraId="58B12BE2" w14:textId="77777777" w:rsidTr="00AC5C5B">
        <w:tc>
          <w:tcPr>
            <w:tcW w:w="5310" w:type="dxa"/>
            <w:gridSpan w:val="3"/>
          </w:tcPr>
          <w:p w14:paraId="5B2F0EC8" w14:textId="77777777" w:rsidR="00AC5C5B" w:rsidRPr="007409B6" w:rsidRDefault="00AC5C5B" w:rsidP="00AC5C5B">
            <w:pPr>
              <w:rPr>
                <w:rFonts w:cs="Arial"/>
                <w:i/>
                <w:color w:val="FFFFFF" w:themeColor="background1"/>
                <w:szCs w:val="22"/>
              </w:rPr>
            </w:pPr>
          </w:p>
        </w:tc>
        <w:tc>
          <w:tcPr>
            <w:tcW w:w="1080" w:type="dxa"/>
          </w:tcPr>
          <w:p w14:paraId="3756E6EC" w14:textId="77777777" w:rsidR="00AC5C5B" w:rsidRPr="007409B6" w:rsidRDefault="00AC5C5B" w:rsidP="00AC5C5B">
            <w:pPr>
              <w:rPr>
                <w:rFonts w:cs="Arial"/>
                <w:color w:val="7F7F7F"/>
                <w:szCs w:val="22"/>
              </w:rPr>
            </w:pPr>
          </w:p>
        </w:tc>
        <w:tc>
          <w:tcPr>
            <w:tcW w:w="4770" w:type="dxa"/>
            <w:gridSpan w:val="3"/>
          </w:tcPr>
          <w:p w14:paraId="1BE5C487" w14:textId="77777777" w:rsidR="00AC5C5B" w:rsidRPr="007409B6" w:rsidRDefault="00AC5C5B" w:rsidP="00AC5C5B">
            <w:pPr>
              <w:tabs>
                <w:tab w:val="left" w:pos="1332"/>
              </w:tabs>
              <w:rPr>
                <w:rFonts w:cs="Arial"/>
                <w:i/>
                <w:color w:val="FFFFFF" w:themeColor="background1"/>
                <w:szCs w:val="22"/>
              </w:rPr>
            </w:pPr>
            <w:r w:rsidRPr="007409B6">
              <w:rPr>
                <w:rFonts w:cs="Arial"/>
                <w:color w:val="FFFFFF" w:themeColor="background1"/>
                <w:szCs w:val="22"/>
              </w:rPr>
              <w:t>Borrower:  ${borrower}</w:t>
            </w:r>
          </w:p>
        </w:tc>
      </w:tr>
      <w:tr w:rsidR="00AC5C5B" w:rsidRPr="007409B6" w14:paraId="157E297B" w14:textId="77777777" w:rsidTr="00AC5C5B">
        <w:tc>
          <w:tcPr>
            <w:tcW w:w="5310" w:type="dxa"/>
            <w:gridSpan w:val="3"/>
          </w:tcPr>
          <w:p w14:paraId="1FED69D3" w14:textId="77777777" w:rsidR="00AC5C5B" w:rsidRPr="007409B6" w:rsidRDefault="00AC5C5B" w:rsidP="00AC5C5B">
            <w:pPr>
              <w:rPr>
                <w:rFonts w:cs="Arial"/>
                <w:i/>
                <w:color w:val="FFFFFF" w:themeColor="background1"/>
                <w:szCs w:val="22"/>
              </w:rPr>
            </w:pPr>
          </w:p>
        </w:tc>
        <w:tc>
          <w:tcPr>
            <w:tcW w:w="1080" w:type="dxa"/>
          </w:tcPr>
          <w:p w14:paraId="72018CA1" w14:textId="77777777" w:rsidR="00AC5C5B" w:rsidRPr="007409B6" w:rsidRDefault="00AC5C5B" w:rsidP="00AC5C5B">
            <w:pPr>
              <w:rPr>
                <w:rFonts w:cs="Arial"/>
                <w:i/>
                <w:color w:val="7F7F7F"/>
                <w:szCs w:val="22"/>
              </w:rPr>
            </w:pPr>
          </w:p>
        </w:tc>
        <w:tc>
          <w:tcPr>
            <w:tcW w:w="4770" w:type="dxa"/>
            <w:gridSpan w:val="3"/>
          </w:tcPr>
          <w:p w14:paraId="407CF98B" w14:textId="77777777" w:rsidR="00AC5C5B" w:rsidRPr="007409B6" w:rsidRDefault="00AC5C5B" w:rsidP="00AC5C5B">
            <w:pPr>
              <w:tabs>
                <w:tab w:val="left" w:pos="1332"/>
              </w:tabs>
              <w:rPr>
                <w:rFonts w:cs="Arial"/>
                <w:i/>
                <w:color w:val="FFFFFF" w:themeColor="background1"/>
                <w:szCs w:val="22"/>
              </w:rPr>
            </w:pPr>
          </w:p>
        </w:tc>
      </w:tr>
    </w:tbl>
    <w:p w14:paraId="72DBD44A" w14:textId="77777777" w:rsidR="009C6B48" w:rsidRPr="000754FA" w:rsidRDefault="009C6B48" w:rsidP="00806821">
      <w:pPr>
        <w:rPr>
          <w:rFonts w:cs="Arial"/>
          <w:i/>
          <w:color w:val="7F7F7F"/>
          <w:szCs w:val="22"/>
        </w:rPr>
        <w:sectPr w:rsidR="009C6B48" w:rsidRPr="000754FA" w:rsidSect="002B2C70">
          <w:headerReference w:type="even" r:id="rId8"/>
          <w:headerReference w:type="default" r:id="rId9"/>
          <w:footerReference w:type="even" r:id="rId10"/>
          <w:footerReference w:type="default" r:id="rId11"/>
          <w:headerReference w:type="first" r:id="rId12"/>
          <w:footerReference w:type="first" r:id="rId13"/>
          <w:pgSz w:w="12240" w:h="15840"/>
          <w:pgMar w:top="245" w:right="360" w:bottom="245" w:left="1440" w:header="720" w:footer="0" w:gutter="0"/>
          <w:cols w:space="720"/>
          <w:docGrid w:linePitch="360"/>
        </w:sectPr>
      </w:pPr>
    </w:p>
    <w:p w14:paraId="766C16D0" w14:textId="77777777" w:rsidR="000659E2" w:rsidRPr="0083521D" w:rsidRDefault="000659E2" w:rsidP="000659E2">
      <w:pPr>
        <w:tabs>
          <w:tab w:val="left" w:pos="3600"/>
        </w:tabs>
        <w:ind w:left="2" w:firstLine="1"/>
        <w:outlineLvl w:val="0"/>
        <w:rPr>
          <w:rFonts w:ascii="Calibri" w:hAnsi="Calibri" w:cs="Arial"/>
          <w:b/>
          <w:kern w:val="0"/>
          <w:sz w:val="28"/>
          <w:szCs w:val="22"/>
        </w:rPr>
      </w:pPr>
      <w:r w:rsidRPr="0083521D">
        <w:rPr>
          <w:rFonts w:ascii="Calibri" w:hAnsi="Calibri" w:cs="Arial"/>
          <w:b/>
          <w:kern w:val="0"/>
          <w:sz w:val="28"/>
          <w:szCs w:val="22"/>
        </w:rPr>
        <w:lastRenderedPageBreak/>
        <w:t>USPAP Report Option:</w:t>
      </w:r>
      <w:r w:rsidRPr="0083521D">
        <w:rPr>
          <w:rFonts w:ascii="Calibri" w:hAnsi="Calibri" w:cs="Arial"/>
          <w:b/>
          <w:kern w:val="0"/>
          <w:sz w:val="28"/>
          <w:szCs w:val="22"/>
        </w:rPr>
        <w:tab/>
        <w:t>Appraisal Report</w:t>
      </w:r>
    </w:p>
    <w:p w14:paraId="2BB41430" w14:textId="77777777" w:rsidR="000659E2" w:rsidRPr="00597976" w:rsidRDefault="000659E2" w:rsidP="000659E2">
      <w:pPr>
        <w:tabs>
          <w:tab w:val="left" w:pos="3600"/>
        </w:tabs>
        <w:outlineLvl w:val="0"/>
        <w:rPr>
          <w:rFonts w:ascii="Calibri" w:hAnsi="Calibri" w:cs="Arial"/>
          <w:b/>
          <w:kern w:val="0"/>
          <w:szCs w:val="22"/>
        </w:rPr>
      </w:pPr>
    </w:p>
    <w:p w14:paraId="36773B32" w14:textId="77777777" w:rsidR="000659E2" w:rsidRPr="00597976" w:rsidRDefault="000659E2" w:rsidP="000659E2">
      <w:pPr>
        <w:tabs>
          <w:tab w:val="left" w:pos="3960"/>
        </w:tabs>
        <w:outlineLvl w:val="0"/>
        <w:rPr>
          <w:rFonts w:ascii="Calibri" w:hAnsi="Calibri" w:cs="Arial"/>
          <w:b/>
          <w:kern w:val="0"/>
          <w:sz w:val="10"/>
          <w:szCs w:val="10"/>
        </w:rPr>
      </w:pPr>
    </w:p>
    <w:p w14:paraId="1726CB21" w14:textId="77777777" w:rsidR="000659E2" w:rsidRPr="00597976" w:rsidRDefault="00F6096D" w:rsidP="000659E2">
      <w:pPr>
        <w:outlineLvl w:val="0"/>
        <w:rPr>
          <w:rFonts w:ascii="Calibri" w:hAnsi="Calibri" w:cs="Arial"/>
          <w:kern w:val="0"/>
          <w:sz w:val="16"/>
          <w:szCs w:val="20"/>
        </w:rPr>
      </w:pPr>
      <w:r w:rsidRPr="00597976">
        <w:rPr>
          <w:rFonts w:ascii="Calibri" w:hAnsi="Calibri" w:cs="Arial"/>
          <w:i/>
          <w:iCs/>
          <w:kern w:val="0"/>
          <w:sz w:val="16"/>
          <w:szCs w:val="20"/>
        </w:rPr>
        <w:t>This Appraisal</w:t>
      </w:r>
      <w:r w:rsidR="000659E2" w:rsidRPr="00597976">
        <w:rPr>
          <w:rFonts w:ascii="Calibri" w:hAnsi="Calibri" w:cs="Arial"/>
          <w:i/>
          <w:iCs/>
          <w:kern w:val="0"/>
          <w:sz w:val="16"/>
          <w:szCs w:val="20"/>
        </w:rPr>
        <w:t xml:space="preserve"> Report presents an abbreviated summary of significant data and analysis in support of the assignment results. </w:t>
      </w:r>
    </w:p>
    <w:p w14:paraId="464B5BEC" w14:textId="77777777" w:rsidR="000659E2" w:rsidRPr="00597976" w:rsidRDefault="000659E2" w:rsidP="000659E2">
      <w:pPr>
        <w:jc w:val="left"/>
        <w:outlineLvl w:val="0"/>
        <w:rPr>
          <w:rFonts w:ascii="Calibri" w:hAnsi="Calibri" w:cs="Arial"/>
          <w:kern w:val="0"/>
          <w:sz w:val="10"/>
          <w:szCs w:val="10"/>
        </w:rPr>
      </w:pPr>
    </w:p>
    <w:tbl>
      <w:tblPr>
        <w:tblW w:w="106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618"/>
        <w:gridCol w:w="3602"/>
        <w:gridCol w:w="3475"/>
      </w:tblGrid>
      <w:tr w:rsidR="000659E2" w:rsidRPr="0083521D" w14:paraId="5CA021C5" w14:textId="77777777" w:rsidTr="00FA0BE0">
        <w:trPr>
          <w:cantSplit/>
          <w:trHeight w:val="238"/>
        </w:trPr>
        <w:tc>
          <w:tcPr>
            <w:tcW w:w="10695" w:type="dxa"/>
            <w:gridSpan w:val="3"/>
            <w:tcBorders>
              <w:top w:val="single" w:sz="12" w:space="0" w:color="auto"/>
              <w:left w:val="single" w:sz="12" w:space="0" w:color="auto"/>
              <w:bottom w:val="single" w:sz="12" w:space="0" w:color="auto"/>
              <w:right w:val="single" w:sz="12" w:space="0" w:color="auto"/>
            </w:tcBorders>
            <w:shd w:val="clear" w:color="auto" w:fill="1E4959"/>
          </w:tcPr>
          <w:p w14:paraId="541249A5" w14:textId="77777777" w:rsidR="000659E2" w:rsidRPr="0083521D" w:rsidRDefault="000659E2" w:rsidP="000659E2">
            <w:pPr>
              <w:jc w:val="center"/>
              <w:rPr>
                <w:rFonts w:ascii="Calibri" w:hAnsi="Calibri" w:cs="Arial"/>
                <w:b/>
                <w:smallCaps/>
                <w:color w:val="FFFFFF"/>
                <w:kern w:val="0"/>
                <w:sz w:val="24"/>
                <w:szCs w:val="20"/>
              </w:rPr>
            </w:pPr>
            <w:r w:rsidRPr="0083521D">
              <w:rPr>
                <w:rFonts w:ascii="Calibri" w:hAnsi="Calibri" w:cs="Arial"/>
                <w:b/>
                <w:smallCaps/>
                <w:color w:val="FFFFFF"/>
                <w:kern w:val="0"/>
                <w:sz w:val="24"/>
                <w:szCs w:val="20"/>
              </w:rPr>
              <w:t>Assignment Information</w:t>
            </w:r>
          </w:p>
        </w:tc>
      </w:tr>
      <w:tr w:rsidR="00EB3381" w:rsidRPr="0083521D" w14:paraId="23936D70" w14:textId="77777777" w:rsidTr="00FA0BE0">
        <w:trPr>
          <w:cantSplit/>
          <w:trHeight w:val="291"/>
        </w:trPr>
        <w:tc>
          <w:tcPr>
            <w:tcW w:w="3618" w:type="dxa"/>
            <w:tcBorders>
              <w:top w:val="single" w:sz="12" w:space="0" w:color="auto"/>
              <w:left w:val="single" w:sz="12" w:space="0" w:color="auto"/>
              <w:right w:val="single" w:sz="6" w:space="0" w:color="auto"/>
            </w:tcBorders>
          </w:tcPr>
          <w:p w14:paraId="063C72D0" w14:textId="77777777" w:rsidR="00EB3381" w:rsidRPr="008E4C9A" w:rsidRDefault="00EB3381" w:rsidP="003C5F52">
            <w:pPr>
              <w:jc w:val="left"/>
              <w:rPr>
                <w:rFonts w:ascii="Calibri" w:hAnsi="Calibri" w:cs="Arial"/>
                <w:color w:val="1E4959"/>
                <w:kern w:val="0"/>
                <w:sz w:val="20"/>
                <w:szCs w:val="16"/>
              </w:rPr>
            </w:pPr>
            <w:r w:rsidRPr="008E4C9A">
              <w:rPr>
                <w:rFonts w:ascii="Calibri" w:hAnsi="Calibri" w:cs="Arial"/>
                <w:b/>
                <w:color w:val="1E4959"/>
                <w:kern w:val="0"/>
                <w:sz w:val="20"/>
                <w:szCs w:val="16"/>
              </w:rPr>
              <w:t>Property Identification:</w:t>
            </w:r>
            <w:r w:rsidRPr="008E4C9A">
              <w:rPr>
                <w:rFonts w:ascii="Calibri" w:hAnsi="Calibri" w:cs="Arial"/>
                <w:color w:val="1E4959"/>
                <w:kern w:val="0"/>
                <w:sz w:val="20"/>
                <w:szCs w:val="16"/>
              </w:rPr>
              <w:t xml:space="preserve"> </w:t>
            </w:r>
          </w:p>
          <w:p w14:paraId="63EDADCE" w14:textId="1D2AC5F8" w:rsidR="0000394B" w:rsidRPr="00AC5C5B" w:rsidRDefault="00AC5C5B" w:rsidP="003C5F52">
            <w:pPr>
              <w:jc w:val="left"/>
              <w:rPr>
                <w:rFonts w:ascii="Calibri" w:hAnsi="Calibri" w:cs="Arial"/>
                <w:kern w:val="0"/>
                <w:sz w:val="20"/>
                <w:szCs w:val="16"/>
              </w:rPr>
            </w:pPr>
            <w:r w:rsidRPr="00AC5C5B">
              <w:rPr>
                <w:rFonts w:ascii="Calibri" w:hAnsi="Calibri" w:cs="Arial"/>
                <w:kern w:val="0"/>
                <w:sz w:val="20"/>
                <w:szCs w:val="16"/>
              </w:rPr>
              <w:t>${address}</w:t>
            </w:r>
          </w:p>
          <w:p w14:paraId="11478FD7" w14:textId="5AB0D8B8" w:rsidR="00EB3381" w:rsidRPr="00AC5C5B" w:rsidRDefault="00AC5C5B" w:rsidP="003C5F52">
            <w:pPr>
              <w:jc w:val="left"/>
              <w:rPr>
                <w:rFonts w:ascii="Calibri" w:hAnsi="Calibri" w:cs="Arial"/>
                <w:kern w:val="0"/>
                <w:sz w:val="20"/>
                <w:szCs w:val="16"/>
              </w:rPr>
            </w:pPr>
            <w:r w:rsidRPr="00AC5C5B">
              <w:rPr>
                <w:rFonts w:ascii="Calibri" w:hAnsi="Calibri" w:cs="Arial"/>
                <w:kern w:val="0"/>
                <w:sz w:val="20"/>
                <w:szCs w:val="16"/>
              </w:rPr>
              <w:t>${county}</w:t>
            </w:r>
          </w:p>
          <w:p w14:paraId="0165F643" w14:textId="50F01922" w:rsidR="00EB3381" w:rsidRPr="00C2541E" w:rsidRDefault="00AC5C5B" w:rsidP="003C5F52">
            <w:pPr>
              <w:jc w:val="left"/>
              <w:rPr>
                <w:rFonts w:ascii="Calibri" w:hAnsi="Calibri" w:cs="Arial"/>
                <w:kern w:val="0"/>
                <w:sz w:val="20"/>
                <w:szCs w:val="16"/>
              </w:rPr>
            </w:pPr>
            <w:r w:rsidRPr="00AC5C5B">
              <w:rPr>
                <w:rFonts w:ascii="Calibri" w:hAnsi="Calibri" w:cs="Arial"/>
                <w:kern w:val="0"/>
                <w:sz w:val="20"/>
                <w:szCs w:val="16"/>
              </w:rPr>
              <w:t>${</w:t>
            </w:r>
            <w:proofErr w:type="spellStart"/>
            <w:r w:rsidRPr="00AC5C5B">
              <w:rPr>
                <w:rFonts w:ascii="Calibri" w:hAnsi="Calibri" w:cs="Arial"/>
                <w:kern w:val="0"/>
                <w:sz w:val="20"/>
                <w:szCs w:val="16"/>
              </w:rPr>
              <w:t>citystate</w:t>
            </w:r>
            <w:r w:rsidR="00373CA2">
              <w:rPr>
                <w:rFonts w:ascii="Calibri" w:hAnsi="Calibri" w:cs="Arial"/>
                <w:kern w:val="0"/>
                <w:sz w:val="20"/>
                <w:szCs w:val="16"/>
              </w:rPr>
              <w:t>z</w:t>
            </w:r>
            <w:r w:rsidRPr="00AC5C5B">
              <w:rPr>
                <w:rFonts w:ascii="Calibri" w:hAnsi="Calibri" w:cs="Arial"/>
                <w:kern w:val="0"/>
                <w:sz w:val="20"/>
                <w:szCs w:val="16"/>
              </w:rPr>
              <w:t>ip</w:t>
            </w:r>
            <w:proofErr w:type="spellEnd"/>
            <w:r w:rsidRPr="00AC5C5B">
              <w:rPr>
                <w:rFonts w:ascii="Calibri" w:hAnsi="Calibri" w:cs="Arial"/>
                <w:kern w:val="0"/>
                <w:sz w:val="20"/>
                <w:szCs w:val="16"/>
              </w:rPr>
              <w:t>}</w:t>
            </w:r>
          </w:p>
        </w:tc>
        <w:tc>
          <w:tcPr>
            <w:tcW w:w="3602" w:type="dxa"/>
            <w:vMerge w:val="restart"/>
            <w:tcBorders>
              <w:top w:val="single" w:sz="12" w:space="0" w:color="auto"/>
              <w:left w:val="single" w:sz="6" w:space="0" w:color="auto"/>
            </w:tcBorders>
          </w:tcPr>
          <w:p w14:paraId="3FA522EF" w14:textId="77777777" w:rsidR="00EB3381" w:rsidRPr="008E4C9A" w:rsidRDefault="00EB3381" w:rsidP="000659E2">
            <w:pPr>
              <w:jc w:val="left"/>
              <w:rPr>
                <w:rFonts w:ascii="Calibri" w:hAnsi="Calibri" w:cs="Arial"/>
                <w:color w:val="1E4959"/>
                <w:kern w:val="0"/>
                <w:sz w:val="20"/>
                <w:szCs w:val="16"/>
              </w:rPr>
            </w:pPr>
            <w:r w:rsidRPr="008E4C9A">
              <w:rPr>
                <w:rFonts w:ascii="Calibri" w:hAnsi="Calibri" w:cs="Arial"/>
                <w:b/>
                <w:color w:val="1E4959"/>
                <w:kern w:val="0"/>
                <w:sz w:val="20"/>
                <w:szCs w:val="16"/>
              </w:rPr>
              <w:t>Report Prepared By:</w:t>
            </w:r>
            <w:r w:rsidRPr="008E4C9A">
              <w:rPr>
                <w:rFonts w:ascii="Calibri" w:hAnsi="Calibri" w:cs="Arial"/>
                <w:color w:val="1E4959"/>
                <w:kern w:val="0"/>
                <w:sz w:val="20"/>
                <w:szCs w:val="16"/>
              </w:rPr>
              <w:t xml:space="preserve"> </w:t>
            </w:r>
          </w:p>
          <w:p w14:paraId="3D3A0650" w14:textId="3E9DB59D" w:rsidR="00EB3381" w:rsidRPr="00C2541E" w:rsidRDefault="00B03AB8" w:rsidP="000659E2">
            <w:pPr>
              <w:jc w:val="left"/>
              <w:rPr>
                <w:rFonts w:ascii="Calibri" w:hAnsi="Calibri" w:cs="Arial"/>
                <w:kern w:val="0"/>
                <w:sz w:val="20"/>
                <w:szCs w:val="16"/>
              </w:rPr>
            </w:pPr>
            <w:r w:rsidRPr="001F7CE7">
              <w:rPr>
                <w:rFonts w:ascii="Calibri" w:hAnsi="Calibri" w:cs="Arial"/>
                <w:kern w:val="0"/>
                <w:sz w:val="20"/>
                <w:szCs w:val="16"/>
              </w:rPr>
              <w:t>${</w:t>
            </w:r>
            <w:proofErr w:type="spellStart"/>
            <w:r w:rsidRPr="001F7CE7">
              <w:rPr>
                <w:rFonts w:ascii="Calibri" w:hAnsi="Calibri" w:cs="Arial"/>
                <w:kern w:val="0"/>
                <w:sz w:val="20"/>
                <w:szCs w:val="16"/>
              </w:rPr>
              <w:t>apponename</w:t>
            </w:r>
            <w:proofErr w:type="spellEnd"/>
            <w:r w:rsidRPr="001F7CE7">
              <w:rPr>
                <w:rFonts w:ascii="Calibri" w:hAnsi="Calibri" w:cs="Arial"/>
                <w:kern w:val="0"/>
                <w:sz w:val="20"/>
                <w:szCs w:val="16"/>
              </w:rPr>
              <w:t>}</w:t>
            </w:r>
            <w:r w:rsidR="00EB3381" w:rsidRPr="00C2541E">
              <w:rPr>
                <w:rFonts w:ascii="Calibri" w:hAnsi="Calibri" w:cs="Arial"/>
                <w:kern w:val="0"/>
                <w:sz w:val="20"/>
                <w:szCs w:val="16"/>
              </w:rPr>
              <w:br/>
              <w:t>L3</w:t>
            </w:r>
            <w:r w:rsidR="00031A0F" w:rsidRPr="00C2541E">
              <w:rPr>
                <w:rFonts w:ascii="Calibri" w:hAnsi="Calibri" w:cs="Arial"/>
                <w:kern w:val="0"/>
                <w:sz w:val="20"/>
                <w:szCs w:val="16"/>
              </w:rPr>
              <w:t xml:space="preserve"> </w:t>
            </w:r>
            <w:r w:rsidR="00EB3381" w:rsidRPr="00C2541E">
              <w:rPr>
                <w:rFonts w:ascii="Calibri" w:hAnsi="Calibri" w:cs="Arial"/>
                <w:kern w:val="0"/>
                <w:sz w:val="20"/>
                <w:szCs w:val="16"/>
              </w:rPr>
              <w:t xml:space="preserve">Valuation </w:t>
            </w:r>
            <w:r w:rsidR="00EB3381" w:rsidRPr="00C2541E">
              <w:rPr>
                <w:rFonts w:ascii="Calibri" w:hAnsi="Calibri" w:cs="Arial"/>
                <w:kern w:val="0"/>
                <w:sz w:val="20"/>
                <w:szCs w:val="16"/>
              </w:rPr>
              <w:br/>
              <w:t>16850 SW Upper Boones Ferry Road</w:t>
            </w:r>
          </w:p>
          <w:p w14:paraId="7611080C" w14:textId="77777777" w:rsidR="00EB3381" w:rsidRPr="005907DB" w:rsidRDefault="00EB3381" w:rsidP="000659E2">
            <w:pPr>
              <w:jc w:val="left"/>
              <w:rPr>
                <w:rFonts w:ascii="Calibri" w:hAnsi="Calibri" w:cs="Arial"/>
                <w:kern w:val="0"/>
                <w:sz w:val="20"/>
                <w:szCs w:val="20"/>
              </w:rPr>
            </w:pPr>
            <w:r w:rsidRPr="00C2541E">
              <w:rPr>
                <w:rFonts w:ascii="Calibri" w:hAnsi="Calibri" w:cs="Arial"/>
                <w:kern w:val="0"/>
                <w:sz w:val="20"/>
                <w:szCs w:val="16"/>
              </w:rPr>
              <w:t>Suite A</w:t>
            </w:r>
            <w:r w:rsidRPr="00C2541E">
              <w:rPr>
                <w:rFonts w:ascii="Calibri" w:hAnsi="Calibri" w:cs="Arial"/>
                <w:kern w:val="0"/>
                <w:sz w:val="20"/>
                <w:szCs w:val="16"/>
              </w:rPr>
              <w:br/>
              <w:t>Durham, OR 97224</w:t>
            </w:r>
            <w:r w:rsidRPr="00C2541E">
              <w:rPr>
                <w:rFonts w:ascii="Calibri" w:hAnsi="Calibri" w:cs="Arial"/>
                <w:kern w:val="0"/>
                <w:sz w:val="20"/>
                <w:szCs w:val="16"/>
              </w:rPr>
              <w:br/>
              <w:t>50</w:t>
            </w:r>
            <w:r w:rsidRPr="005907DB">
              <w:rPr>
                <w:rFonts w:ascii="Calibri" w:hAnsi="Calibri" w:cs="Arial"/>
                <w:kern w:val="0"/>
                <w:sz w:val="20"/>
                <w:szCs w:val="20"/>
              </w:rPr>
              <w:t>3.620.0881</w:t>
            </w:r>
          </w:p>
          <w:p w14:paraId="066E9E29" w14:textId="16A9CF59" w:rsidR="00EB3381" w:rsidRPr="005907DB" w:rsidRDefault="00B03AB8" w:rsidP="00B44FEA">
            <w:pPr>
              <w:jc w:val="left"/>
              <w:rPr>
                <w:rFonts w:ascii="Calibri" w:hAnsi="Calibri" w:cs="Arial"/>
                <w:kern w:val="0"/>
                <w:sz w:val="20"/>
                <w:szCs w:val="20"/>
              </w:rPr>
            </w:pPr>
            <w:r w:rsidRPr="00B03AB8">
              <w:rPr>
                <w:sz w:val="20"/>
                <w:szCs w:val="20"/>
              </w:rPr>
              <w:t>${</w:t>
            </w:r>
            <w:proofErr w:type="spellStart"/>
            <w:r w:rsidRPr="00B03AB8">
              <w:rPr>
                <w:sz w:val="20"/>
                <w:szCs w:val="20"/>
              </w:rPr>
              <w:t>apponeemail</w:t>
            </w:r>
            <w:proofErr w:type="spellEnd"/>
            <w:r w:rsidRPr="00B03AB8">
              <w:rPr>
                <w:sz w:val="20"/>
                <w:szCs w:val="20"/>
              </w:rPr>
              <w:t>}</w:t>
            </w:r>
          </w:p>
          <w:p w14:paraId="5CB650A7" w14:textId="77777777" w:rsidR="00D32616" w:rsidRPr="00C2541E" w:rsidRDefault="00D32616">
            <w:pPr>
              <w:jc w:val="left"/>
              <w:rPr>
                <w:rFonts w:ascii="Calibri" w:hAnsi="Calibri" w:cs="Arial"/>
                <w:kern w:val="0"/>
                <w:sz w:val="20"/>
                <w:szCs w:val="16"/>
              </w:rPr>
            </w:pPr>
          </w:p>
        </w:tc>
        <w:tc>
          <w:tcPr>
            <w:tcW w:w="3475" w:type="dxa"/>
            <w:vMerge w:val="restart"/>
            <w:tcBorders>
              <w:top w:val="single" w:sz="12" w:space="0" w:color="auto"/>
              <w:right w:val="single" w:sz="12" w:space="0" w:color="auto"/>
            </w:tcBorders>
          </w:tcPr>
          <w:p w14:paraId="5940F4A0" w14:textId="77777777" w:rsidR="00EB3381" w:rsidRPr="008E4C9A" w:rsidRDefault="00EB3381" w:rsidP="003C5F52">
            <w:pPr>
              <w:jc w:val="left"/>
              <w:rPr>
                <w:rFonts w:ascii="Calibri" w:hAnsi="Calibri" w:cs="Arial"/>
                <w:b/>
                <w:color w:val="1E4959"/>
                <w:kern w:val="0"/>
                <w:sz w:val="20"/>
                <w:szCs w:val="16"/>
              </w:rPr>
            </w:pPr>
            <w:r w:rsidRPr="008E4C9A">
              <w:rPr>
                <w:rFonts w:ascii="Calibri" w:hAnsi="Calibri" w:cs="Arial"/>
                <w:b/>
                <w:color w:val="1E4959"/>
                <w:kern w:val="0"/>
                <w:sz w:val="20"/>
                <w:szCs w:val="16"/>
              </w:rPr>
              <w:t>Report Prepared For (Client):</w:t>
            </w:r>
            <w:r w:rsidRPr="008E4C9A">
              <w:rPr>
                <w:rFonts w:ascii="Calibri" w:hAnsi="Calibri" w:cs="Arial"/>
                <w:color w:val="1E4959"/>
                <w:kern w:val="0"/>
                <w:sz w:val="20"/>
                <w:szCs w:val="16"/>
              </w:rPr>
              <w:t xml:space="preserve"> </w:t>
            </w:r>
          </w:p>
          <w:p w14:paraId="7E097D88" w14:textId="77777777" w:rsidR="00B03AB8" w:rsidRPr="00B03AB8" w:rsidRDefault="00B03AB8" w:rsidP="00B03AB8">
            <w:pPr>
              <w:rPr>
                <w:rFonts w:cs="Arial"/>
                <w:sz w:val="20"/>
                <w:szCs w:val="20"/>
              </w:rPr>
            </w:pPr>
            <w:r w:rsidRPr="00B03AB8">
              <w:rPr>
                <w:rFonts w:cs="Arial"/>
                <w:sz w:val="20"/>
                <w:szCs w:val="20"/>
              </w:rPr>
              <w:t>${</w:t>
            </w:r>
            <w:proofErr w:type="spellStart"/>
            <w:r w:rsidRPr="00B03AB8">
              <w:rPr>
                <w:rFonts w:cs="Arial"/>
                <w:sz w:val="20"/>
                <w:szCs w:val="20"/>
              </w:rPr>
              <w:t>cliname</w:t>
            </w:r>
            <w:proofErr w:type="spellEnd"/>
            <w:r w:rsidRPr="00B03AB8">
              <w:rPr>
                <w:rFonts w:cs="Arial"/>
                <w:sz w:val="20"/>
                <w:szCs w:val="20"/>
              </w:rPr>
              <w:t>}${</w:t>
            </w:r>
            <w:proofErr w:type="spellStart"/>
            <w:r w:rsidRPr="00B03AB8">
              <w:rPr>
                <w:rFonts w:cs="Arial"/>
                <w:sz w:val="20"/>
                <w:szCs w:val="20"/>
              </w:rPr>
              <w:t>clides</w:t>
            </w:r>
            <w:proofErr w:type="spellEnd"/>
            <w:r w:rsidRPr="00B03AB8">
              <w:rPr>
                <w:rFonts w:cs="Arial"/>
                <w:sz w:val="20"/>
                <w:szCs w:val="20"/>
              </w:rPr>
              <w:t>}</w:t>
            </w:r>
          </w:p>
          <w:p w14:paraId="4D21CECE" w14:textId="77777777" w:rsidR="00B03AB8" w:rsidRPr="00B03AB8" w:rsidRDefault="00B03AB8" w:rsidP="00B03AB8">
            <w:pPr>
              <w:rPr>
                <w:rFonts w:cs="Arial"/>
                <w:sz w:val="20"/>
                <w:szCs w:val="20"/>
              </w:rPr>
            </w:pPr>
            <w:r w:rsidRPr="00B03AB8">
              <w:rPr>
                <w:rFonts w:cs="Arial"/>
                <w:sz w:val="20"/>
                <w:szCs w:val="20"/>
              </w:rPr>
              <w:t>${</w:t>
            </w:r>
            <w:proofErr w:type="spellStart"/>
            <w:r w:rsidRPr="00B03AB8">
              <w:rPr>
                <w:rFonts w:cs="Arial"/>
                <w:sz w:val="20"/>
                <w:szCs w:val="20"/>
              </w:rPr>
              <w:t>ctitle</w:t>
            </w:r>
            <w:proofErr w:type="spellEnd"/>
            <w:r w:rsidRPr="00B03AB8">
              <w:rPr>
                <w:rFonts w:cs="Arial"/>
                <w:sz w:val="20"/>
                <w:szCs w:val="20"/>
              </w:rPr>
              <w:t>}</w:t>
            </w:r>
          </w:p>
          <w:p w14:paraId="25078D2E" w14:textId="77777777" w:rsidR="00B03AB8" w:rsidRPr="00B03AB8" w:rsidRDefault="00B03AB8" w:rsidP="00B03AB8">
            <w:pPr>
              <w:rPr>
                <w:rFonts w:cs="Arial"/>
                <w:sz w:val="20"/>
                <w:szCs w:val="20"/>
              </w:rPr>
            </w:pPr>
            <w:r w:rsidRPr="00B03AB8">
              <w:rPr>
                <w:rFonts w:cs="Arial"/>
                <w:sz w:val="20"/>
                <w:szCs w:val="20"/>
              </w:rPr>
              <w:t>${</w:t>
            </w:r>
            <w:proofErr w:type="spellStart"/>
            <w:r w:rsidRPr="00B03AB8">
              <w:rPr>
                <w:rFonts w:cs="Arial"/>
                <w:sz w:val="20"/>
                <w:szCs w:val="20"/>
              </w:rPr>
              <w:t>ccomp</w:t>
            </w:r>
            <w:proofErr w:type="spellEnd"/>
            <w:r w:rsidRPr="00B03AB8">
              <w:rPr>
                <w:rFonts w:cs="Arial"/>
                <w:sz w:val="20"/>
                <w:szCs w:val="20"/>
              </w:rPr>
              <w:t>}</w:t>
            </w:r>
          </w:p>
          <w:p w14:paraId="2DBFD71C" w14:textId="77777777" w:rsidR="00B03AB8" w:rsidRPr="00B03AB8" w:rsidRDefault="00B03AB8" w:rsidP="00B03AB8">
            <w:pPr>
              <w:rPr>
                <w:rFonts w:cs="Arial"/>
                <w:sz w:val="20"/>
                <w:szCs w:val="20"/>
              </w:rPr>
            </w:pPr>
            <w:r w:rsidRPr="00B03AB8">
              <w:rPr>
                <w:rFonts w:cs="Arial"/>
                <w:sz w:val="20"/>
                <w:szCs w:val="20"/>
              </w:rPr>
              <w:t>${</w:t>
            </w:r>
            <w:proofErr w:type="spellStart"/>
            <w:r w:rsidRPr="00B03AB8">
              <w:rPr>
                <w:rFonts w:cs="Arial"/>
                <w:sz w:val="20"/>
                <w:szCs w:val="20"/>
              </w:rPr>
              <w:t>caddress</w:t>
            </w:r>
            <w:proofErr w:type="spellEnd"/>
            <w:r w:rsidRPr="00B03AB8">
              <w:rPr>
                <w:rFonts w:cs="Arial"/>
                <w:sz w:val="20"/>
                <w:szCs w:val="20"/>
              </w:rPr>
              <w:t>}</w:t>
            </w:r>
          </w:p>
          <w:p w14:paraId="376E7536" w14:textId="33AC05E5" w:rsidR="00EB3381" w:rsidRPr="00611852" w:rsidRDefault="00B03AB8" w:rsidP="00B03AB8">
            <w:pPr>
              <w:pStyle w:val="Footer"/>
              <w:tabs>
                <w:tab w:val="clear" w:pos="4320"/>
                <w:tab w:val="clear" w:pos="8640"/>
              </w:tabs>
              <w:rPr>
                <w:rFonts w:cs="Arial"/>
                <w:kern w:val="20"/>
                <w:sz w:val="20"/>
                <w:szCs w:val="20"/>
              </w:rPr>
            </w:pPr>
            <w:r w:rsidRPr="00B03AB8">
              <w:rPr>
                <w:rFonts w:cs="Arial"/>
                <w:sz w:val="20"/>
                <w:szCs w:val="20"/>
              </w:rPr>
              <w:t>${</w:t>
            </w:r>
            <w:proofErr w:type="spellStart"/>
            <w:r w:rsidRPr="00B03AB8">
              <w:rPr>
                <w:rFonts w:cs="Arial"/>
                <w:sz w:val="20"/>
                <w:szCs w:val="20"/>
              </w:rPr>
              <w:t>ccsz</w:t>
            </w:r>
            <w:proofErr w:type="spellEnd"/>
            <w:r w:rsidRPr="00B03AB8">
              <w:rPr>
                <w:rFonts w:cs="Arial"/>
                <w:sz w:val="20"/>
                <w:szCs w:val="20"/>
              </w:rPr>
              <w:t>}</w:t>
            </w:r>
          </w:p>
        </w:tc>
      </w:tr>
      <w:tr w:rsidR="00EB3381" w:rsidRPr="00800437" w14:paraId="5CD96536" w14:textId="77777777" w:rsidTr="00FA0BE0">
        <w:trPr>
          <w:cantSplit/>
        </w:trPr>
        <w:tc>
          <w:tcPr>
            <w:tcW w:w="3618" w:type="dxa"/>
            <w:tcBorders>
              <w:top w:val="single" w:sz="4" w:space="0" w:color="auto"/>
              <w:left w:val="single" w:sz="12" w:space="0" w:color="auto"/>
              <w:right w:val="single" w:sz="6" w:space="0" w:color="auto"/>
            </w:tcBorders>
          </w:tcPr>
          <w:p w14:paraId="69DA2CD7" w14:textId="77777777" w:rsidR="00EB3381" w:rsidRPr="008E4C9A" w:rsidRDefault="00EB3381" w:rsidP="003C5F52">
            <w:pPr>
              <w:jc w:val="left"/>
              <w:rPr>
                <w:rFonts w:ascii="Calibri" w:hAnsi="Calibri" w:cs="Arial"/>
                <w:color w:val="1E4959"/>
                <w:kern w:val="0"/>
                <w:sz w:val="20"/>
                <w:szCs w:val="16"/>
              </w:rPr>
            </w:pPr>
            <w:r w:rsidRPr="008E4C9A">
              <w:rPr>
                <w:rFonts w:ascii="Calibri" w:hAnsi="Calibri" w:cs="Arial"/>
                <w:b/>
                <w:color w:val="1E4959"/>
                <w:kern w:val="0"/>
                <w:sz w:val="20"/>
                <w:szCs w:val="16"/>
              </w:rPr>
              <w:t>Tax Parcel ID(s):</w:t>
            </w:r>
            <w:r w:rsidRPr="008E4C9A">
              <w:rPr>
                <w:rFonts w:ascii="Calibri" w:hAnsi="Calibri" w:cs="Arial"/>
                <w:color w:val="1E4959"/>
                <w:kern w:val="0"/>
                <w:sz w:val="20"/>
                <w:szCs w:val="16"/>
              </w:rPr>
              <w:t xml:space="preserve">  </w:t>
            </w:r>
          </w:p>
          <w:p w14:paraId="71F7150F" w14:textId="7AF6A2E0" w:rsidR="0040698F" w:rsidRPr="000D4F6D" w:rsidRDefault="00E5598A" w:rsidP="0040698F">
            <w:pPr>
              <w:jc w:val="left"/>
              <w:rPr>
                <w:rFonts w:ascii="Calibri" w:hAnsi="Calibri" w:cs="Arial"/>
                <w:kern w:val="0"/>
                <w:sz w:val="20"/>
                <w:szCs w:val="16"/>
              </w:rPr>
            </w:pPr>
            <w:r w:rsidRPr="000D4F6D">
              <w:rPr>
                <w:rFonts w:ascii="Calibri" w:hAnsi="Calibri" w:cs="Arial"/>
                <w:kern w:val="0"/>
                <w:sz w:val="20"/>
                <w:szCs w:val="16"/>
              </w:rPr>
              <w:t xml:space="preserve">Map </w:t>
            </w:r>
            <w:r w:rsidR="00AC5C5B" w:rsidRPr="00797E4A">
              <w:rPr>
                <w:rFonts w:ascii="Calibri" w:hAnsi="Calibri" w:cs="Arial"/>
                <w:kern w:val="0"/>
                <w:sz w:val="20"/>
                <w:szCs w:val="16"/>
              </w:rPr>
              <w:t>${</w:t>
            </w:r>
            <w:proofErr w:type="spellStart"/>
            <w:r w:rsidR="00AC5C5B" w:rsidRPr="00797E4A">
              <w:rPr>
                <w:rFonts w:ascii="Calibri" w:hAnsi="Calibri" w:cs="Arial"/>
                <w:kern w:val="0"/>
                <w:sz w:val="20"/>
                <w:szCs w:val="16"/>
              </w:rPr>
              <w:t>legal_desc</w:t>
            </w:r>
            <w:proofErr w:type="spellEnd"/>
            <w:r w:rsidR="00AC5C5B" w:rsidRPr="00797E4A">
              <w:rPr>
                <w:rFonts w:ascii="Calibri" w:hAnsi="Calibri" w:cs="Arial"/>
                <w:kern w:val="0"/>
                <w:sz w:val="20"/>
                <w:szCs w:val="16"/>
              </w:rPr>
              <w:t>}</w:t>
            </w:r>
          </w:p>
          <w:p w14:paraId="2EEFE24D" w14:textId="7495B656" w:rsidR="00EB3381" w:rsidRPr="000D4F6D" w:rsidRDefault="00EB3381" w:rsidP="003C5F52">
            <w:pPr>
              <w:jc w:val="left"/>
              <w:rPr>
                <w:rFonts w:ascii="Calibri" w:hAnsi="Calibri" w:cs="Arial"/>
                <w:kern w:val="0"/>
                <w:sz w:val="20"/>
                <w:szCs w:val="16"/>
              </w:rPr>
            </w:pPr>
          </w:p>
        </w:tc>
        <w:tc>
          <w:tcPr>
            <w:tcW w:w="3602" w:type="dxa"/>
            <w:vMerge/>
            <w:tcBorders>
              <w:left w:val="single" w:sz="6" w:space="0" w:color="auto"/>
            </w:tcBorders>
          </w:tcPr>
          <w:p w14:paraId="43C97592" w14:textId="77777777" w:rsidR="00EB3381" w:rsidRPr="000D4F6D" w:rsidRDefault="00EB3381" w:rsidP="000659E2">
            <w:pPr>
              <w:jc w:val="left"/>
              <w:rPr>
                <w:rFonts w:ascii="Calibri" w:hAnsi="Calibri" w:cs="Arial"/>
                <w:kern w:val="0"/>
                <w:sz w:val="20"/>
                <w:szCs w:val="16"/>
              </w:rPr>
            </w:pPr>
          </w:p>
        </w:tc>
        <w:tc>
          <w:tcPr>
            <w:tcW w:w="3475" w:type="dxa"/>
            <w:vMerge/>
            <w:tcBorders>
              <w:right w:val="single" w:sz="12" w:space="0" w:color="auto"/>
            </w:tcBorders>
          </w:tcPr>
          <w:p w14:paraId="22B03476" w14:textId="77777777" w:rsidR="00EB3381" w:rsidRPr="000D4F6D" w:rsidRDefault="00EB3381" w:rsidP="000659E2">
            <w:pPr>
              <w:jc w:val="left"/>
              <w:rPr>
                <w:rFonts w:ascii="Calibri" w:hAnsi="Calibri" w:cs="Arial"/>
                <w:kern w:val="0"/>
                <w:sz w:val="20"/>
                <w:szCs w:val="16"/>
              </w:rPr>
            </w:pPr>
          </w:p>
        </w:tc>
      </w:tr>
      <w:tr w:rsidR="00EB3381" w:rsidRPr="0083521D" w14:paraId="3ADEC092" w14:textId="77777777" w:rsidTr="00FA0BE0">
        <w:trPr>
          <w:cantSplit/>
        </w:trPr>
        <w:tc>
          <w:tcPr>
            <w:tcW w:w="3618" w:type="dxa"/>
            <w:tcBorders>
              <w:top w:val="single" w:sz="4" w:space="0" w:color="auto"/>
              <w:left w:val="single" w:sz="12" w:space="0" w:color="auto"/>
              <w:right w:val="single" w:sz="6" w:space="0" w:color="auto"/>
            </w:tcBorders>
          </w:tcPr>
          <w:p w14:paraId="1B0CBA5C" w14:textId="77272533" w:rsidR="00EB3381" w:rsidRPr="00E142E7" w:rsidRDefault="00EB3381">
            <w:pPr>
              <w:jc w:val="left"/>
              <w:rPr>
                <w:rFonts w:ascii="Calibri" w:hAnsi="Calibri" w:cs="Arial"/>
                <w:kern w:val="0"/>
                <w:sz w:val="20"/>
                <w:szCs w:val="16"/>
              </w:rPr>
            </w:pPr>
            <w:r w:rsidRPr="008E4C9A">
              <w:rPr>
                <w:rFonts w:ascii="Calibri" w:hAnsi="Calibri" w:cs="Arial"/>
                <w:b/>
                <w:color w:val="1E4959"/>
                <w:kern w:val="0"/>
                <w:sz w:val="20"/>
                <w:szCs w:val="16"/>
              </w:rPr>
              <w:t>Tax Assessment:</w:t>
            </w:r>
            <w:r w:rsidR="008356ED">
              <w:rPr>
                <w:rFonts w:ascii="Calibri" w:hAnsi="Calibri" w:cs="Arial"/>
                <w:b/>
                <w:kern w:val="0"/>
                <w:sz w:val="20"/>
                <w:szCs w:val="16"/>
              </w:rPr>
              <w:t xml:space="preserve"> </w:t>
            </w:r>
            <w:r w:rsidRPr="007C53B6">
              <w:rPr>
                <w:rFonts w:ascii="Calibri" w:hAnsi="Calibri" w:cs="Arial"/>
                <w:kern w:val="0"/>
                <w:sz w:val="20"/>
                <w:szCs w:val="16"/>
              </w:rPr>
              <w:t xml:space="preserve"> </w:t>
            </w:r>
            <w:r w:rsidR="00AC5C5B">
              <w:rPr>
                <w:rFonts w:ascii="Calibri" w:hAnsi="Calibri" w:cs="Arial"/>
                <w:kern w:val="0"/>
                <w:sz w:val="20"/>
                <w:szCs w:val="16"/>
              </w:rPr>
              <w:t>${</w:t>
            </w:r>
            <w:proofErr w:type="spellStart"/>
            <w:r w:rsidR="00AC5C5B" w:rsidRPr="00797E4A">
              <w:rPr>
                <w:rFonts w:ascii="Calibri" w:hAnsi="Calibri"/>
                <w:kern w:val="0"/>
                <w:sz w:val="20"/>
                <w:szCs w:val="16"/>
              </w:rPr>
              <w:t>markettot</w:t>
            </w:r>
            <w:proofErr w:type="spellEnd"/>
            <w:r w:rsidR="00AC5C5B">
              <w:rPr>
                <w:rFonts w:ascii="Calibri" w:hAnsi="Calibri" w:cs="Arial"/>
                <w:kern w:val="0"/>
                <w:sz w:val="20"/>
                <w:szCs w:val="16"/>
              </w:rPr>
              <w:t xml:space="preserve">} </w:t>
            </w:r>
            <w:r w:rsidR="005A4D9A">
              <w:rPr>
                <w:rFonts w:ascii="Calibri" w:hAnsi="Calibri" w:cs="Arial"/>
                <w:kern w:val="0"/>
                <w:sz w:val="20"/>
                <w:szCs w:val="16"/>
              </w:rPr>
              <w:t xml:space="preserve"> </w:t>
            </w:r>
            <w:r w:rsidRPr="00D7641C">
              <w:rPr>
                <w:rFonts w:ascii="Calibri" w:hAnsi="Calibri" w:cs="Arial"/>
                <w:kern w:val="0"/>
                <w:sz w:val="20"/>
                <w:szCs w:val="16"/>
              </w:rPr>
              <w:t>RMV</w:t>
            </w:r>
          </w:p>
        </w:tc>
        <w:tc>
          <w:tcPr>
            <w:tcW w:w="3602" w:type="dxa"/>
            <w:vMerge/>
            <w:tcBorders>
              <w:left w:val="single" w:sz="6" w:space="0" w:color="auto"/>
            </w:tcBorders>
          </w:tcPr>
          <w:p w14:paraId="52562AEC" w14:textId="77777777" w:rsidR="00EB3381" w:rsidRPr="0083521D" w:rsidRDefault="00EB3381" w:rsidP="000659E2">
            <w:pPr>
              <w:jc w:val="left"/>
              <w:rPr>
                <w:rFonts w:ascii="Calibri" w:hAnsi="Calibri" w:cs="Arial"/>
                <w:kern w:val="0"/>
                <w:sz w:val="20"/>
                <w:szCs w:val="16"/>
              </w:rPr>
            </w:pPr>
          </w:p>
        </w:tc>
        <w:tc>
          <w:tcPr>
            <w:tcW w:w="3475" w:type="dxa"/>
            <w:vMerge/>
            <w:tcBorders>
              <w:right w:val="single" w:sz="12" w:space="0" w:color="auto"/>
            </w:tcBorders>
          </w:tcPr>
          <w:p w14:paraId="4EB96EDC" w14:textId="77777777" w:rsidR="00EB3381" w:rsidRPr="0083521D" w:rsidRDefault="00EB3381" w:rsidP="000659E2">
            <w:pPr>
              <w:jc w:val="left"/>
              <w:rPr>
                <w:rFonts w:ascii="Calibri" w:hAnsi="Calibri" w:cs="Arial"/>
                <w:kern w:val="0"/>
                <w:sz w:val="20"/>
                <w:szCs w:val="16"/>
              </w:rPr>
            </w:pPr>
          </w:p>
        </w:tc>
      </w:tr>
      <w:tr w:rsidR="00EB3381" w:rsidRPr="0083521D" w14:paraId="30F674BF" w14:textId="77777777" w:rsidTr="00FA0BE0">
        <w:trPr>
          <w:cantSplit/>
          <w:trHeight w:val="56"/>
        </w:trPr>
        <w:tc>
          <w:tcPr>
            <w:tcW w:w="3618" w:type="dxa"/>
            <w:tcBorders>
              <w:top w:val="single" w:sz="4" w:space="0" w:color="auto"/>
              <w:left w:val="single" w:sz="12" w:space="0" w:color="auto"/>
              <w:right w:val="single" w:sz="6" w:space="0" w:color="auto"/>
            </w:tcBorders>
          </w:tcPr>
          <w:p w14:paraId="6480A486" w14:textId="4A15AA1D" w:rsidR="00DA7CB4" w:rsidRPr="00DA7CB4" w:rsidRDefault="00EB3381" w:rsidP="0040698F">
            <w:pPr>
              <w:jc w:val="left"/>
              <w:rPr>
                <w:rFonts w:cs="Arial"/>
                <w:sz w:val="20"/>
                <w:szCs w:val="20"/>
              </w:rPr>
            </w:pPr>
            <w:r w:rsidRPr="008E4C9A">
              <w:rPr>
                <w:rFonts w:ascii="Calibri" w:hAnsi="Calibri" w:cs="Arial"/>
                <w:b/>
                <w:color w:val="1E4959"/>
                <w:kern w:val="0"/>
                <w:sz w:val="20"/>
                <w:szCs w:val="16"/>
              </w:rPr>
              <w:t>Owner:</w:t>
            </w:r>
            <w:r>
              <w:rPr>
                <w:rFonts w:ascii="Calibri" w:hAnsi="Calibri" w:cs="Arial"/>
                <w:kern w:val="0"/>
                <w:sz w:val="20"/>
                <w:szCs w:val="16"/>
              </w:rPr>
              <w:t xml:space="preserve">   </w:t>
            </w:r>
            <w:r w:rsidR="00AC5C5B">
              <w:rPr>
                <w:rFonts w:cs="Arial"/>
                <w:sz w:val="20"/>
                <w:szCs w:val="20"/>
              </w:rPr>
              <w:t>${owner}</w:t>
            </w:r>
          </w:p>
        </w:tc>
        <w:tc>
          <w:tcPr>
            <w:tcW w:w="3602" w:type="dxa"/>
            <w:vMerge/>
            <w:tcBorders>
              <w:left w:val="single" w:sz="6" w:space="0" w:color="auto"/>
            </w:tcBorders>
          </w:tcPr>
          <w:p w14:paraId="36349567" w14:textId="77777777" w:rsidR="00EB3381" w:rsidRPr="0083521D" w:rsidRDefault="00EB3381" w:rsidP="000659E2">
            <w:pPr>
              <w:jc w:val="left"/>
              <w:rPr>
                <w:rFonts w:ascii="Calibri" w:hAnsi="Calibri" w:cs="Arial"/>
                <w:kern w:val="0"/>
                <w:sz w:val="20"/>
                <w:szCs w:val="16"/>
              </w:rPr>
            </w:pPr>
          </w:p>
        </w:tc>
        <w:tc>
          <w:tcPr>
            <w:tcW w:w="3475" w:type="dxa"/>
            <w:vMerge/>
            <w:tcBorders>
              <w:right w:val="single" w:sz="12" w:space="0" w:color="auto"/>
            </w:tcBorders>
          </w:tcPr>
          <w:p w14:paraId="1A545967" w14:textId="77777777" w:rsidR="00EB3381" w:rsidRPr="0083521D" w:rsidRDefault="00EB3381" w:rsidP="000659E2">
            <w:pPr>
              <w:jc w:val="left"/>
              <w:rPr>
                <w:rFonts w:ascii="Calibri" w:hAnsi="Calibri" w:cs="Arial"/>
                <w:kern w:val="0"/>
                <w:sz w:val="20"/>
                <w:szCs w:val="16"/>
              </w:rPr>
            </w:pPr>
          </w:p>
        </w:tc>
      </w:tr>
      <w:tr w:rsidR="000659E2" w:rsidRPr="0083521D" w14:paraId="1488DE08" w14:textId="77777777" w:rsidTr="00FA0BE0">
        <w:trPr>
          <w:cantSplit/>
        </w:trPr>
        <w:tc>
          <w:tcPr>
            <w:tcW w:w="3618" w:type="dxa"/>
            <w:tcBorders>
              <w:top w:val="single" w:sz="4" w:space="0" w:color="auto"/>
              <w:left w:val="single" w:sz="12" w:space="0" w:color="auto"/>
              <w:right w:val="single" w:sz="6" w:space="0" w:color="auto"/>
            </w:tcBorders>
          </w:tcPr>
          <w:p w14:paraId="79E9A34B" w14:textId="7346E08F" w:rsidR="000659E2" w:rsidRPr="0083521D" w:rsidRDefault="000659E2" w:rsidP="000659E2">
            <w:pPr>
              <w:jc w:val="left"/>
              <w:rPr>
                <w:rFonts w:ascii="Calibri" w:hAnsi="Calibri" w:cs="Arial"/>
                <w:b/>
                <w:kern w:val="0"/>
                <w:sz w:val="20"/>
                <w:szCs w:val="16"/>
              </w:rPr>
            </w:pPr>
            <w:r w:rsidRPr="008E4C9A">
              <w:rPr>
                <w:rFonts w:ascii="Calibri" w:hAnsi="Calibri" w:cs="Arial"/>
                <w:b/>
                <w:color w:val="1E4959"/>
                <w:kern w:val="0"/>
                <w:sz w:val="20"/>
                <w:szCs w:val="16"/>
              </w:rPr>
              <w:t>Client File No.:</w:t>
            </w:r>
            <w:r w:rsidRPr="0083521D">
              <w:rPr>
                <w:rFonts w:ascii="Calibri" w:hAnsi="Calibri" w:cs="Arial"/>
                <w:kern w:val="0"/>
                <w:sz w:val="20"/>
                <w:szCs w:val="16"/>
              </w:rPr>
              <w:t xml:space="preserve"> </w:t>
            </w:r>
            <w:r w:rsidR="00D81A16">
              <w:rPr>
                <w:rFonts w:ascii="Calibri" w:hAnsi="Calibri" w:cs="Arial"/>
                <w:kern w:val="0"/>
                <w:sz w:val="20"/>
                <w:szCs w:val="16"/>
              </w:rPr>
              <w:t xml:space="preserve"> </w:t>
            </w:r>
            <w:r w:rsidR="00AC5C5B">
              <w:rPr>
                <w:rFonts w:ascii="Calibri" w:hAnsi="Calibri" w:cs="Arial"/>
                <w:kern w:val="0"/>
                <w:sz w:val="20"/>
                <w:szCs w:val="16"/>
              </w:rPr>
              <w:t>${</w:t>
            </w:r>
            <w:proofErr w:type="spellStart"/>
            <w:r w:rsidR="00AC5C5B">
              <w:rPr>
                <w:rFonts w:ascii="Calibri" w:hAnsi="Calibri" w:cs="Arial"/>
                <w:kern w:val="0"/>
                <w:sz w:val="20"/>
                <w:szCs w:val="16"/>
              </w:rPr>
              <w:t>clientref</w:t>
            </w:r>
            <w:proofErr w:type="spellEnd"/>
            <w:r w:rsidR="00AC5C5B">
              <w:rPr>
                <w:rFonts w:ascii="Calibri" w:hAnsi="Calibri" w:cs="Arial"/>
                <w:kern w:val="0"/>
                <w:sz w:val="20"/>
                <w:szCs w:val="16"/>
              </w:rPr>
              <w:t>}</w:t>
            </w:r>
          </w:p>
        </w:tc>
        <w:tc>
          <w:tcPr>
            <w:tcW w:w="3602" w:type="dxa"/>
            <w:vMerge/>
            <w:tcBorders>
              <w:left w:val="single" w:sz="6" w:space="0" w:color="auto"/>
            </w:tcBorders>
          </w:tcPr>
          <w:p w14:paraId="132A6145" w14:textId="77777777" w:rsidR="000659E2" w:rsidRPr="0083521D" w:rsidRDefault="000659E2" w:rsidP="000659E2">
            <w:pPr>
              <w:jc w:val="left"/>
              <w:rPr>
                <w:rFonts w:ascii="Calibri" w:hAnsi="Calibri" w:cs="Arial"/>
                <w:kern w:val="0"/>
                <w:sz w:val="20"/>
                <w:szCs w:val="16"/>
              </w:rPr>
            </w:pPr>
          </w:p>
        </w:tc>
        <w:tc>
          <w:tcPr>
            <w:tcW w:w="3475" w:type="dxa"/>
            <w:vMerge/>
            <w:tcBorders>
              <w:right w:val="single" w:sz="12" w:space="0" w:color="auto"/>
            </w:tcBorders>
          </w:tcPr>
          <w:p w14:paraId="5BE252A1" w14:textId="77777777" w:rsidR="000659E2" w:rsidRPr="0083521D" w:rsidRDefault="000659E2" w:rsidP="000659E2">
            <w:pPr>
              <w:jc w:val="left"/>
              <w:rPr>
                <w:rFonts w:ascii="Calibri" w:hAnsi="Calibri" w:cs="Arial"/>
                <w:kern w:val="0"/>
                <w:sz w:val="20"/>
                <w:szCs w:val="16"/>
              </w:rPr>
            </w:pPr>
          </w:p>
        </w:tc>
      </w:tr>
      <w:tr w:rsidR="000659E2" w:rsidRPr="0083521D" w14:paraId="60FAF2D7" w14:textId="77777777" w:rsidTr="00FA0BE0">
        <w:trPr>
          <w:cantSplit/>
        </w:trPr>
        <w:tc>
          <w:tcPr>
            <w:tcW w:w="3618" w:type="dxa"/>
            <w:tcBorders>
              <w:top w:val="single" w:sz="4" w:space="0" w:color="auto"/>
              <w:left w:val="single" w:sz="12" w:space="0" w:color="auto"/>
              <w:bottom w:val="single" w:sz="12" w:space="0" w:color="auto"/>
              <w:right w:val="single" w:sz="6" w:space="0" w:color="auto"/>
            </w:tcBorders>
          </w:tcPr>
          <w:p w14:paraId="61BA8FD4" w14:textId="2DB4A70A" w:rsidR="000659E2" w:rsidRPr="0083521D" w:rsidRDefault="000659E2" w:rsidP="00003753">
            <w:pPr>
              <w:jc w:val="left"/>
              <w:rPr>
                <w:rFonts w:ascii="Calibri" w:hAnsi="Calibri" w:cs="Arial"/>
                <w:b/>
                <w:kern w:val="0"/>
                <w:sz w:val="20"/>
                <w:szCs w:val="16"/>
              </w:rPr>
            </w:pPr>
            <w:r w:rsidRPr="008E4C9A">
              <w:rPr>
                <w:rFonts w:ascii="Calibri" w:hAnsi="Calibri" w:cs="Arial"/>
                <w:b/>
                <w:color w:val="1E4959"/>
                <w:kern w:val="0"/>
                <w:sz w:val="20"/>
                <w:szCs w:val="16"/>
              </w:rPr>
              <w:t>Date of the Report:</w:t>
            </w:r>
            <w:r w:rsidRPr="009D4922">
              <w:rPr>
                <w:rFonts w:ascii="Calibri" w:hAnsi="Calibri" w:cs="Arial"/>
                <w:b/>
                <w:kern w:val="0"/>
                <w:sz w:val="20"/>
                <w:szCs w:val="16"/>
              </w:rPr>
              <w:t xml:space="preserve">  </w:t>
            </w:r>
            <w:r w:rsidR="00AC5C5B">
              <w:rPr>
                <w:rFonts w:ascii="Calibri" w:hAnsi="Calibri" w:cs="Arial"/>
                <w:kern w:val="0"/>
                <w:sz w:val="20"/>
                <w:szCs w:val="16"/>
              </w:rPr>
              <w:t>${</w:t>
            </w:r>
            <w:proofErr w:type="spellStart"/>
            <w:r w:rsidR="00AC5C5B">
              <w:rPr>
                <w:rFonts w:ascii="Calibri" w:hAnsi="Calibri" w:cs="Arial"/>
                <w:kern w:val="0"/>
                <w:sz w:val="20"/>
                <w:szCs w:val="16"/>
              </w:rPr>
              <w:t>DueDate</w:t>
            </w:r>
            <w:proofErr w:type="spellEnd"/>
            <w:r w:rsidR="00AC5C5B">
              <w:rPr>
                <w:rFonts w:ascii="Calibri" w:hAnsi="Calibri" w:cs="Arial"/>
                <w:kern w:val="0"/>
                <w:sz w:val="20"/>
                <w:szCs w:val="16"/>
              </w:rPr>
              <w:t>}</w:t>
            </w:r>
          </w:p>
        </w:tc>
        <w:tc>
          <w:tcPr>
            <w:tcW w:w="3602" w:type="dxa"/>
            <w:vMerge/>
            <w:tcBorders>
              <w:left w:val="single" w:sz="6" w:space="0" w:color="auto"/>
              <w:bottom w:val="single" w:sz="12" w:space="0" w:color="auto"/>
            </w:tcBorders>
          </w:tcPr>
          <w:p w14:paraId="4D2C9753" w14:textId="77777777" w:rsidR="000659E2" w:rsidRPr="0083521D" w:rsidRDefault="000659E2" w:rsidP="000659E2">
            <w:pPr>
              <w:jc w:val="left"/>
              <w:rPr>
                <w:rFonts w:ascii="Calibri" w:hAnsi="Calibri" w:cs="Arial"/>
                <w:kern w:val="0"/>
                <w:sz w:val="20"/>
                <w:szCs w:val="16"/>
              </w:rPr>
            </w:pPr>
          </w:p>
        </w:tc>
        <w:tc>
          <w:tcPr>
            <w:tcW w:w="3475" w:type="dxa"/>
            <w:vMerge/>
            <w:tcBorders>
              <w:bottom w:val="single" w:sz="12" w:space="0" w:color="auto"/>
              <w:right w:val="single" w:sz="12" w:space="0" w:color="auto"/>
            </w:tcBorders>
          </w:tcPr>
          <w:p w14:paraId="42B626CA" w14:textId="77777777" w:rsidR="000659E2" w:rsidRPr="0083521D" w:rsidRDefault="000659E2" w:rsidP="000659E2">
            <w:pPr>
              <w:jc w:val="left"/>
              <w:rPr>
                <w:rFonts w:ascii="Calibri" w:hAnsi="Calibri" w:cs="Arial"/>
                <w:kern w:val="0"/>
                <w:sz w:val="20"/>
                <w:szCs w:val="16"/>
              </w:rPr>
            </w:pPr>
          </w:p>
        </w:tc>
      </w:tr>
    </w:tbl>
    <w:p w14:paraId="16430BAF" w14:textId="77777777" w:rsidR="000659E2" w:rsidRPr="0083521D" w:rsidRDefault="000659E2" w:rsidP="000659E2">
      <w:pPr>
        <w:jc w:val="left"/>
        <w:rPr>
          <w:rFonts w:ascii="Calibri" w:hAnsi="Calibri" w:cs="Arial"/>
          <w:smallCaps/>
          <w:kern w:val="0"/>
          <w:sz w:val="24"/>
          <w:szCs w:val="20"/>
        </w:rPr>
      </w:pPr>
    </w:p>
    <w:tbl>
      <w:tblPr>
        <w:tblW w:w="10695"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000" w:firstRow="0" w:lastRow="0" w:firstColumn="0" w:lastColumn="0" w:noHBand="0" w:noVBand="0"/>
      </w:tblPr>
      <w:tblGrid>
        <w:gridCol w:w="10695"/>
      </w:tblGrid>
      <w:tr w:rsidR="000659E2" w:rsidRPr="0083521D" w14:paraId="6DBEE4EB" w14:textId="77777777" w:rsidTr="00FA0BE0">
        <w:trPr>
          <w:tblHeader/>
        </w:trPr>
        <w:tc>
          <w:tcPr>
            <w:tcW w:w="10695" w:type="dxa"/>
            <w:tcBorders>
              <w:bottom w:val="single" w:sz="12" w:space="0" w:color="auto"/>
            </w:tcBorders>
            <w:shd w:val="clear" w:color="auto" w:fill="1E4959"/>
          </w:tcPr>
          <w:p w14:paraId="2523E96E" w14:textId="77777777" w:rsidR="000659E2" w:rsidRPr="0083521D" w:rsidRDefault="000659E2" w:rsidP="000659E2">
            <w:pPr>
              <w:jc w:val="center"/>
              <w:rPr>
                <w:rFonts w:ascii="Calibri" w:hAnsi="Calibri" w:cs="Arial"/>
                <w:b/>
                <w:smallCaps/>
                <w:color w:val="FFFFFF"/>
                <w:kern w:val="0"/>
                <w:sz w:val="24"/>
                <w:szCs w:val="20"/>
              </w:rPr>
            </w:pPr>
            <w:r w:rsidRPr="0083521D">
              <w:rPr>
                <w:rFonts w:ascii="Calibri" w:hAnsi="Calibri" w:cs="Arial"/>
                <w:b/>
                <w:smallCaps/>
                <w:color w:val="FFFFFF"/>
                <w:kern w:val="0"/>
                <w:sz w:val="24"/>
                <w:szCs w:val="20"/>
              </w:rPr>
              <w:t>Scope of Work</w:t>
            </w:r>
          </w:p>
        </w:tc>
      </w:tr>
      <w:tr w:rsidR="00EB3381" w:rsidRPr="00597976" w14:paraId="615797E6" w14:textId="77777777" w:rsidTr="00FA0BE0">
        <w:tc>
          <w:tcPr>
            <w:tcW w:w="10695" w:type="dxa"/>
            <w:tcBorders>
              <w:bottom w:val="single" w:sz="12" w:space="0" w:color="auto"/>
            </w:tcBorders>
          </w:tcPr>
          <w:p w14:paraId="4F6101E8" w14:textId="77777777" w:rsidR="00EB3381" w:rsidRPr="009C60F5" w:rsidRDefault="00EB3381" w:rsidP="003C5F52">
            <w:pPr>
              <w:tabs>
                <w:tab w:val="left" w:pos="2880"/>
                <w:tab w:val="left" w:pos="5040"/>
                <w:tab w:val="left" w:pos="7200"/>
                <w:tab w:val="left" w:pos="9360"/>
              </w:tabs>
              <w:jc w:val="left"/>
              <w:rPr>
                <w:rFonts w:ascii="Calibri" w:hAnsi="Calibri"/>
                <w:kern w:val="0"/>
                <w:sz w:val="20"/>
                <w:szCs w:val="20"/>
              </w:rPr>
            </w:pPr>
          </w:p>
          <w:p w14:paraId="7874AFBD" w14:textId="33E4E19E" w:rsidR="000A4341" w:rsidRPr="006608C1" w:rsidRDefault="000A4341" w:rsidP="000A4341">
            <w:pPr>
              <w:tabs>
                <w:tab w:val="left" w:pos="2880"/>
                <w:tab w:val="left" w:pos="5040"/>
                <w:tab w:val="left" w:pos="7200"/>
                <w:tab w:val="left" w:pos="9360"/>
              </w:tabs>
              <w:rPr>
                <w:rFonts w:ascii="Calibri" w:hAnsi="Calibri"/>
                <w:kern w:val="0"/>
                <w:sz w:val="20"/>
                <w:szCs w:val="16"/>
              </w:rPr>
            </w:pPr>
            <w:r w:rsidRPr="006608C1">
              <w:rPr>
                <w:rFonts w:ascii="Calibri" w:hAnsi="Calibri"/>
                <w:kern w:val="0"/>
                <w:sz w:val="20"/>
                <w:szCs w:val="16"/>
              </w:rPr>
              <w:t xml:space="preserve">The </w:t>
            </w:r>
            <w:r w:rsidRPr="006608C1">
              <w:rPr>
                <w:rFonts w:ascii="Calibri" w:hAnsi="Calibri"/>
                <w:b/>
                <w:kern w:val="0"/>
                <w:sz w:val="20"/>
                <w:szCs w:val="16"/>
              </w:rPr>
              <w:t>scope</w:t>
            </w:r>
            <w:r w:rsidRPr="006608C1">
              <w:rPr>
                <w:rFonts w:ascii="Calibri" w:hAnsi="Calibri"/>
                <w:kern w:val="0"/>
                <w:sz w:val="20"/>
                <w:szCs w:val="16"/>
              </w:rPr>
              <w:t xml:space="preserve"> of this Appraisal Report has been limited per the instructions of the client to an analysis of the market rent</w:t>
            </w:r>
            <w:r w:rsidR="006C0AE9">
              <w:rPr>
                <w:rFonts w:ascii="Calibri" w:hAnsi="Calibri"/>
                <w:kern w:val="0"/>
                <w:sz w:val="20"/>
                <w:szCs w:val="16"/>
              </w:rPr>
              <w:t xml:space="preserve"> and market lease terms</w:t>
            </w:r>
            <w:r w:rsidRPr="006608C1">
              <w:rPr>
                <w:rFonts w:ascii="Calibri" w:hAnsi="Calibri"/>
                <w:kern w:val="0"/>
                <w:sz w:val="20"/>
                <w:szCs w:val="16"/>
              </w:rPr>
              <w:t xml:space="preserve"> for the subject property.</w:t>
            </w:r>
          </w:p>
          <w:p w14:paraId="2F86D528" w14:textId="77777777" w:rsidR="000A4341" w:rsidRPr="006608C1" w:rsidRDefault="000A4341" w:rsidP="000A4341">
            <w:pPr>
              <w:tabs>
                <w:tab w:val="left" w:pos="2880"/>
                <w:tab w:val="left" w:pos="5040"/>
                <w:tab w:val="left" w:pos="7200"/>
                <w:tab w:val="left" w:pos="9360"/>
              </w:tabs>
              <w:rPr>
                <w:rFonts w:ascii="Calibri" w:hAnsi="Calibri"/>
                <w:kern w:val="0"/>
                <w:sz w:val="20"/>
                <w:szCs w:val="16"/>
              </w:rPr>
            </w:pPr>
          </w:p>
          <w:p w14:paraId="62AC1DCB" w14:textId="77777777" w:rsidR="000A4341" w:rsidRPr="006608C1" w:rsidRDefault="000A4341" w:rsidP="000A4341">
            <w:pPr>
              <w:tabs>
                <w:tab w:val="left" w:pos="2880"/>
                <w:tab w:val="left" w:pos="5040"/>
                <w:tab w:val="left" w:pos="7200"/>
                <w:tab w:val="left" w:pos="9360"/>
              </w:tabs>
              <w:rPr>
                <w:rFonts w:ascii="Calibri" w:hAnsi="Calibri"/>
                <w:kern w:val="0"/>
                <w:sz w:val="20"/>
                <w:szCs w:val="16"/>
              </w:rPr>
            </w:pPr>
            <w:r w:rsidRPr="006608C1">
              <w:rPr>
                <w:rFonts w:ascii="Calibri" w:hAnsi="Calibri"/>
                <w:kern w:val="0"/>
                <w:sz w:val="20"/>
                <w:szCs w:val="16"/>
              </w:rPr>
              <w:t xml:space="preserve">The subject market rent is estimated by use of a limited number of applicable steps of the appraisal process. These steps include the following: definition of the pertinent issues related to the appraisal assignment; inspection of the subject property, site and improvement analyses; highest and best use analysis (as vacant and as improved); market rental data selection, verification and analysis; and the sole use of the Direct Market Comparison Analysis in determining the market rent for the subject space. </w:t>
            </w:r>
          </w:p>
          <w:p w14:paraId="7FFFF2C6" w14:textId="77777777" w:rsidR="000A4341" w:rsidRPr="006608C1" w:rsidRDefault="000A4341" w:rsidP="000A4341">
            <w:pPr>
              <w:tabs>
                <w:tab w:val="left" w:pos="2880"/>
                <w:tab w:val="left" w:pos="5040"/>
                <w:tab w:val="left" w:pos="7200"/>
                <w:tab w:val="left" w:pos="9360"/>
              </w:tabs>
              <w:rPr>
                <w:rFonts w:ascii="Calibri" w:hAnsi="Calibri"/>
                <w:kern w:val="0"/>
                <w:sz w:val="20"/>
                <w:szCs w:val="16"/>
              </w:rPr>
            </w:pPr>
          </w:p>
          <w:p w14:paraId="191183B4" w14:textId="77777777" w:rsidR="000A4341" w:rsidRPr="006608C1" w:rsidRDefault="000A4341" w:rsidP="000A4341">
            <w:pPr>
              <w:tabs>
                <w:tab w:val="left" w:pos="2880"/>
                <w:tab w:val="left" w:pos="5040"/>
                <w:tab w:val="left" w:pos="7200"/>
                <w:tab w:val="left" w:pos="9360"/>
              </w:tabs>
              <w:rPr>
                <w:rFonts w:ascii="Calibri" w:hAnsi="Calibri"/>
                <w:kern w:val="0"/>
                <w:sz w:val="20"/>
                <w:szCs w:val="16"/>
              </w:rPr>
            </w:pPr>
            <w:r w:rsidRPr="006608C1">
              <w:rPr>
                <w:rFonts w:ascii="Calibri" w:hAnsi="Calibri"/>
                <w:kern w:val="0"/>
                <w:sz w:val="20"/>
                <w:szCs w:val="16"/>
              </w:rPr>
              <w:t xml:space="preserve">Our market rent analysis is supported by a collection, verification and analysis of comparable lease transactions; further supported by interviews with knowledgeable market participants (leasing agents, investors, etc.).  The initial sources of the comparable data were derived from either the Costar, RMLS, public records, other appraiser / broker leads, or in-house data files, and unless otherwise stated in the analysis of the comparables, were confirmed by a party to the transaction or an agent or representative of a party to the transaction.  Data transpiring within typically 1 to 2 years of the date of this report was given the most consideration for rent determination. </w:t>
            </w:r>
          </w:p>
          <w:p w14:paraId="4FF647E9" w14:textId="77777777" w:rsidR="000A4341" w:rsidRPr="006608C1" w:rsidRDefault="000A4341" w:rsidP="000A4341">
            <w:pPr>
              <w:tabs>
                <w:tab w:val="left" w:pos="2880"/>
                <w:tab w:val="left" w:pos="5040"/>
                <w:tab w:val="left" w:pos="7200"/>
                <w:tab w:val="left" w:pos="9360"/>
              </w:tabs>
              <w:rPr>
                <w:rFonts w:ascii="Calibri" w:hAnsi="Calibri"/>
                <w:kern w:val="0"/>
                <w:sz w:val="20"/>
                <w:szCs w:val="16"/>
              </w:rPr>
            </w:pPr>
          </w:p>
          <w:p w14:paraId="3631A656" w14:textId="1B53FD28" w:rsidR="000A4341" w:rsidRPr="006608C1" w:rsidRDefault="000A4341" w:rsidP="000A4341">
            <w:pPr>
              <w:tabs>
                <w:tab w:val="left" w:pos="2880"/>
                <w:tab w:val="left" w:pos="5040"/>
                <w:tab w:val="left" w:pos="7200"/>
                <w:tab w:val="left" w:pos="9360"/>
              </w:tabs>
              <w:rPr>
                <w:rFonts w:ascii="Calibri" w:hAnsi="Calibri" w:cs="Arial"/>
                <w:kern w:val="0"/>
                <w:sz w:val="20"/>
                <w:szCs w:val="16"/>
              </w:rPr>
            </w:pPr>
            <w:r w:rsidRPr="006608C1">
              <w:rPr>
                <w:rFonts w:ascii="Calibri" w:hAnsi="Calibri"/>
                <w:kern w:val="0"/>
                <w:sz w:val="20"/>
                <w:szCs w:val="16"/>
              </w:rPr>
              <w:t xml:space="preserve">The neighborhood was observed and the contents of this report express the appraiser’s opinion of what was found. A search for data in the subject’s market area was performed. </w:t>
            </w:r>
            <w:r w:rsidR="00C612A5">
              <w:rPr>
                <w:rFonts w:ascii="Calibri" w:hAnsi="Calibri"/>
                <w:kern w:val="0"/>
                <w:sz w:val="20"/>
                <w:szCs w:val="16"/>
              </w:rPr>
              <w:t xml:space="preserve">The appraiser made an interior and exterior inspection of the subject property </w:t>
            </w:r>
            <w:r>
              <w:rPr>
                <w:rFonts w:ascii="Calibri" w:hAnsi="Calibri"/>
                <w:kern w:val="0"/>
                <w:sz w:val="20"/>
                <w:szCs w:val="16"/>
              </w:rPr>
              <w:t xml:space="preserve">on </w:t>
            </w:r>
            <w:r w:rsidR="00B03AB8">
              <w:rPr>
                <w:rFonts w:ascii="Calibri" w:hAnsi="Calibri"/>
                <w:kern w:val="0"/>
                <w:sz w:val="20"/>
                <w:szCs w:val="16"/>
              </w:rPr>
              <w:t>${</w:t>
            </w:r>
            <w:proofErr w:type="spellStart"/>
            <w:r w:rsidR="00B03AB8" w:rsidRPr="00B03AB8">
              <w:rPr>
                <w:rFonts w:ascii="Calibri" w:hAnsi="Calibri"/>
                <w:kern w:val="0"/>
                <w:sz w:val="20"/>
                <w:szCs w:val="16"/>
              </w:rPr>
              <w:t>insDate</w:t>
            </w:r>
            <w:proofErr w:type="spellEnd"/>
            <w:r w:rsidR="00B03AB8">
              <w:rPr>
                <w:rFonts w:ascii="Calibri" w:hAnsi="Calibri"/>
                <w:kern w:val="0"/>
                <w:sz w:val="20"/>
                <w:szCs w:val="16"/>
              </w:rPr>
              <w:t>}</w:t>
            </w:r>
            <w:r>
              <w:rPr>
                <w:rFonts w:ascii="Calibri" w:hAnsi="Calibri"/>
                <w:kern w:val="0"/>
                <w:sz w:val="20"/>
                <w:szCs w:val="16"/>
              </w:rPr>
              <w:t xml:space="preserve">. </w:t>
            </w:r>
          </w:p>
          <w:p w14:paraId="2DA30084" w14:textId="77777777" w:rsidR="00EB3381" w:rsidRPr="00597976" w:rsidRDefault="00EB3381" w:rsidP="003C5F52">
            <w:pPr>
              <w:tabs>
                <w:tab w:val="left" w:pos="2880"/>
                <w:tab w:val="left" w:pos="5040"/>
                <w:tab w:val="left" w:pos="7200"/>
                <w:tab w:val="left" w:pos="9360"/>
              </w:tabs>
              <w:jc w:val="left"/>
              <w:rPr>
                <w:rFonts w:ascii="Calibri" w:hAnsi="Calibri" w:cs="Arial"/>
                <w:kern w:val="0"/>
                <w:sz w:val="16"/>
                <w:szCs w:val="20"/>
              </w:rPr>
            </w:pPr>
          </w:p>
        </w:tc>
      </w:tr>
    </w:tbl>
    <w:p w14:paraId="786B4B7C" w14:textId="58B19FE2" w:rsidR="000659E2" w:rsidRPr="00597976" w:rsidRDefault="000659E2" w:rsidP="000659E2">
      <w:pPr>
        <w:jc w:val="left"/>
        <w:rPr>
          <w:rFonts w:ascii="Calibri" w:hAnsi="Calibri" w:cs="Arial"/>
          <w:smallCaps/>
          <w:kern w:val="0"/>
          <w:sz w:val="20"/>
          <w:szCs w:val="20"/>
        </w:rPr>
      </w:pPr>
    </w:p>
    <w:tbl>
      <w:tblPr>
        <w:tblW w:w="106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695"/>
      </w:tblGrid>
      <w:tr w:rsidR="000659E2" w:rsidRPr="0083521D" w14:paraId="5E41A1E0" w14:textId="77777777" w:rsidTr="005F2ED9">
        <w:trPr>
          <w:tblHeader/>
        </w:trPr>
        <w:tc>
          <w:tcPr>
            <w:tcW w:w="10695" w:type="dxa"/>
            <w:tcBorders>
              <w:top w:val="single" w:sz="12" w:space="0" w:color="auto"/>
              <w:left w:val="single" w:sz="12" w:space="0" w:color="auto"/>
              <w:bottom w:val="single" w:sz="12" w:space="0" w:color="auto"/>
              <w:right w:val="single" w:sz="12" w:space="0" w:color="auto"/>
            </w:tcBorders>
            <w:shd w:val="clear" w:color="auto" w:fill="1E4959"/>
          </w:tcPr>
          <w:p w14:paraId="473BDAB1" w14:textId="243CD302" w:rsidR="000659E2" w:rsidRPr="0083521D" w:rsidRDefault="000659E2" w:rsidP="000659E2">
            <w:pPr>
              <w:jc w:val="center"/>
              <w:rPr>
                <w:rFonts w:ascii="Calibri" w:hAnsi="Calibri" w:cs="Arial"/>
                <w:b/>
                <w:smallCaps/>
                <w:color w:val="FFFFFF"/>
                <w:kern w:val="0"/>
                <w:sz w:val="24"/>
              </w:rPr>
            </w:pPr>
            <w:r w:rsidRPr="008951F5">
              <w:rPr>
                <w:rFonts w:ascii="Calibri" w:hAnsi="Calibri" w:cs="Arial"/>
                <w:b/>
                <w:smallCaps/>
                <w:color w:val="FFFFFF"/>
                <w:kern w:val="0"/>
                <w:sz w:val="24"/>
              </w:rPr>
              <w:t>Location and Market Analysis</w:t>
            </w:r>
          </w:p>
        </w:tc>
      </w:tr>
      <w:tr w:rsidR="000659E2" w:rsidRPr="00597976" w14:paraId="07326E61" w14:textId="77777777" w:rsidTr="00FA0BE0">
        <w:trPr>
          <w:trHeight w:val="195"/>
        </w:trPr>
        <w:tc>
          <w:tcPr>
            <w:tcW w:w="10695" w:type="dxa"/>
            <w:tcBorders>
              <w:top w:val="single" w:sz="12" w:space="0" w:color="auto"/>
              <w:left w:val="single" w:sz="12" w:space="0" w:color="auto"/>
              <w:bottom w:val="single" w:sz="12" w:space="0" w:color="auto"/>
              <w:right w:val="single" w:sz="12" w:space="0" w:color="auto"/>
            </w:tcBorders>
          </w:tcPr>
          <w:p w14:paraId="6274BB96" w14:textId="088D4626" w:rsidR="00642FD6" w:rsidRPr="00642FD6" w:rsidRDefault="00642FD6" w:rsidP="00642FD6">
            <w:pPr>
              <w:rPr>
                <w:rFonts w:cs="Arial"/>
                <w:sz w:val="20"/>
                <w:szCs w:val="20"/>
                <w:highlight w:val="yellow"/>
              </w:rPr>
            </w:pPr>
            <w:r w:rsidRPr="00642FD6">
              <w:rPr>
                <w:rFonts w:cs="Arial"/>
                <w:sz w:val="20"/>
                <w:szCs w:val="20"/>
                <w:highlight w:val="yellow"/>
              </w:rPr>
              <w:t xml:space="preserve">The subject property is located within the city limits of Sandy, which is located on the eastern fringe of the Portland Metropolitan Area. The general neighborhood boundaries are Sandy city limits. The subject neighborhood consists primarily of a mixture of light-industrial to the east, retail commercial uses to the north and medium density residential to the southeast. Sandy is bisected by the Mount Hood Highway (US 26), approximately 21 miles southeast of downtown Portland and 10 miles east of Gresham. Sandy lies just west of the Mt. Hood / Cascade Mountain foothills and the Mt. Hood National Forest. </w:t>
            </w:r>
          </w:p>
          <w:p w14:paraId="334D437B" w14:textId="77777777" w:rsidR="00642FD6" w:rsidRPr="00642FD6" w:rsidRDefault="00642FD6" w:rsidP="00642FD6">
            <w:pPr>
              <w:rPr>
                <w:rFonts w:cs="Arial"/>
                <w:sz w:val="20"/>
                <w:szCs w:val="20"/>
                <w:highlight w:val="yellow"/>
              </w:rPr>
            </w:pPr>
          </w:p>
          <w:p w14:paraId="3622A54B" w14:textId="77777777" w:rsidR="00642FD6" w:rsidRPr="00FF7A1B" w:rsidRDefault="00642FD6" w:rsidP="00642FD6">
            <w:pPr>
              <w:rPr>
                <w:rFonts w:cs="Arial"/>
                <w:sz w:val="20"/>
                <w:szCs w:val="20"/>
              </w:rPr>
            </w:pPr>
            <w:r w:rsidRPr="00642FD6">
              <w:rPr>
                <w:rFonts w:cs="Arial"/>
                <w:sz w:val="20"/>
                <w:szCs w:val="20"/>
                <w:highlight w:val="yellow"/>
              </w:rPr>
              <w:t>The City of Sandy serves as the gateway to Mt. Hood and the Mt. Hood National Forest with Highway 26 and Highway 211 all traveling through Sandy. Highway 26 is the main thoroughfare between Portland and the Mt. Hood ski recreation areas, the City of Bend, and other small communities along the eastern side of the Cascade Mountains.</w:t>
            </w:r>
          </w:p>
          <w:p w14:paraId="6A2BFF64" w14:textId="77777777" w:rsidR="00642FD6" w:rsidRDefault="00642FD6" w:rsidP="00642FD6">
            <w:pPr>
              <w:rPr>
                <w:rFonts w:ascii="Calibri" w:hAnsi="Calibri"/>
                <w:kern w:val="0"/>
                <w:sz w:val="20"/>
                <w:szCs w:val="20"/>
              </w:rPr>
            </w:pPr>
          </w:p>
          <w:p w14:paraId="3FE700E2" w14:textId="34F194AB" w:rsidR="0073559F" w:rsidRPr="007F70EE" w:rsidRDefault="0073559F" w:rsidP="00642FD6">
            <w:pPr>
              <w:rPr>
                <w:rFonts w:ascii="Calibri" w:hAnsi="Calibri"/>
                <w:kern w:val="0"/>
                <w:sz w:val="20"/>
                <w:szCs w:val="20"/>
                <w:highlight w:val="yellow"/>
              </w:rPr>
            </w:pPr>
          </w:p>
          <w:p w14:paraId="5F3BA785" w14:textId="77777777" w:rsidR="00642FD6" w:rsidRDefault="00642FD6" w:rsidP="00642FD6">
            <w:pPr>
              <w:rPr>
                <w:rFonts w:ascii="Calibri" w:hAnsi="Calibri"/>
                <w:kern w:val="0"/>
                <w:sz w:val="20"/>
                <w:szCs w:val="20"/>
              </w:rPr>
            </w:pPr>
            <w:r w:rsidRPr="00561A6B">
              <w:rPr>
                <w:rFonts w:ascii="Calibri" w:hAnsi="Calibri"/>
                <w:kern w:val="0"/>
                <w:sz w:val="20"/>
                <w:szCs w:val="20"/>
              </w:rPr>
              <w:lastRenderedPageBreak/>
              <w:t>Important social factors to consider are the city population trends and area development characteristics of the neighborhood</w:t>
            </w:r>
            <w:r>
              <w:rPr>
                <w:rFonts w:ascii="Calibri" w:hAnsi="Calibri"/>
                <w:kern w:val="0"/>
                <w:sz w:val="20"/>
                <w:szCs w:val="20"/>
              </w:rPr>
              <w:t>.</w:t>
            </w:r>
          </w:p>
          <w:p w14:paraId="0E968A50" w14:textId="77777777" w:rsidR="00642FD6" w:rsidRPr="008B143B" w:rsidRDefault="00642FD6" w:rsidP="00642FD6">
            <w:pPr>
              <w:jc w:val="center"/>
              <w:rPr>
                <w:rFonts w:ascii="Calibri" w:hAnsi="Calibri"/>
                <w:kern w:val="0"/>
                <w:sz w:val="20"/>
                <w:szCs w:val="20"/>
              </w:rPr>
            </w:pPr>
            <w:r>
              <w:rPr>
                <w:noProof/>
              </w:rPr>
              <w:drawing>
                <wp:inline distT="0" distB="0" distL="0" distR="0" wp14:anchorId="19077EE8" wp14:editId="4F9C45B3">
                  <wp:extent cx="5455230" cy="1846385"/>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10617" cy="1865131"/>
                          </a:xfrm>
                          <a:prstGeom prst="rect">
                            <a:avLst/>
                          </a:prstGeom>
                        </pic:spPr>
                      </pic:pic>
                    </a:graphicData>
                  </a:graphic>
                </wp:inline>
              </w:drawing>
            </w:r>
          </w:p>
          <w:p w14:paraId="4044CF3E" w14:textId="068D98D5" w:rsidR="00642FD6" w:rsidRDefault="00642FD6" w:rsidP="00642FD6">
            <w:pPr>
              <w:rPr>
                <w:rFonts w:ascii="Calibri" w:hAnsi="Calibri"/>
                <w:kern w:val="0"/>
                <w:sz w:val="20"/>
                <w:szCs w:val="16"/>
              </w:rPr>
            </w:pPr>
            <w:r>
              <w:rPr>
                <w:noProof/>
              </w:rPr>
              <w:drawing>
                <wp:anchor distT="0" distB="0" distL="114300" distR="114300" simplePos="0" relativeHeight="252064768" behindDoc="1" locked="0" layoutInCell="1" allowOverlap="1" wp14:anchorId="5CAF82C6" wp14:editId="0A80ECCC">
                  <wp:simplePos x="0" y="0"/>
                  <wp:positionH relativeFrom="column">
                    <wp:posOffset>3581400</wp:posOffset>
                  </wp:positionH>
                  <wp:positionV relativeFrom="paragraph">
                    <wp:posOffset>148590</wp:posOffset>
                  </wp:positionV>
                  <wp:extent cx="2954020" cy="5509260"/>
                  <wp:effectExtent l="0" t="0" r="0" b="0"/>
                  <wp:wrapTight wrapText="bothSides">
                    <wp:wrapPolygon edited="0">
                      <wp:start x="0" y="0"/>
                      <wp:lineTo x="0" y="21510"/>
                      <wp:lineTo x="21451" y="21510"/>
                      <wp:lineTo x="21451"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2954020" cy="5509260"/>
                          </a:xfrm>
                          <a:prstGeom prst="rect">
                            <a:avLst/>
                          </a:prstGeom>
                        </pic:spPr>
                      </pic:pic>
                    </a:graphicData>
                  </a:graphic>
                  <wp14:sizeRelH relativeFrom="page">
                    <wp14:pctWidth>0</wp14:pctWidth>
                  </wp14:sizeRelH>
                  <wp14:sizeRelV relativeFrom="page">
                    <wp14:pctHeight>0</wp14:pctHeight>
                  </wp14:sizeRelV>
                </wp:anchor>
              </w:drawing>
            </w:r>
          </w:p>
          <w:p w14:paraId="6E298A09" w14:textId="3D4120A1" w:rsidR="00642FD6" w:rsidRDefault="00642FD6" w:rsidP="00642FD6">
            <w:pPr>
              <w:rPr>
                <w:rFonts w:cs="Arial"/>
                <w:sz w:val="20"/>
                <w:szCs w:val="20"/>
              </w:rPr>
            </w:pPr>
            <w:r w:rsidRPr="00561A6B">
              <w:rPr>
                <w:rFonts w:cs="Arial"/>
                <w:sz w:val="20"/>
                <w:szCs w:val="20"/>
              </w:rPr>
              <w:t>The preceding chart indicates Sandy has grown at a faster pace than most competing cities in the general area (except for Happy Valley), and overall than the entire Portland PMSA since 2010, besting both Clackamas County and the Portland area. Projected growth is expected to slow but is still one of the highest in the area. Though much of Sandy's growth is attributable to new residential construction and in-migration, the city has also been fairly aggressive in pursuing its annexation policy. Following is specific demographics for the city</w:t>
            </w:r>
            <w:r>
              <w:rPr>
                <w:rFonts w:cs="Arial"/>
                <w:sz w:val="20"/>
                <w:szCs w:val="20"/>
              </w:rPr>
              <w:t>.</w:t>
            </w:r>
          </w:p>
          <w:p w14:paraId="7E0B8CA8" w14:textId="77777777" w:rsidR="00642FD6" w:rsidRDefault="00642FD6" w:rsidP="00642FD6">
            <w:pPr>
              <w:rPr>
                <w:rFonts w:ascii="Calibri" w:hAnsi="Calibri"/>
                <w:kern w:val="0"/>
                <w:sz w:val="20"/>
                <w:szCs w:val="16"/>
              </w:rPr>
            </w:pPr>
          </w:p>
          <w:p w14:paraId="1C200DE2" w14:textId="77777777" w:rsidR="00642FD6" w:rsidRPr="006767C0" w:rsidRDefault="00642FD6" w:rsidP="00642FD6">
            <w:pPr>
              <w:rPr>
                <w:rFonts w:cs="Arial"/>
                <w:sz w:val="20"/>
                <w:szCs w:val="20"/>
              </w:rPr>
            </w:pPr>
            <w:r w:rsidRPr="006767C0">
              <w:rPr>
                <w:rFonts w:cs="Arial"/>
                <w:sz w:val="20"/>
                <w:szCs w:val="20"/>
              </w:rPr>
              <w:t>Most industrial development in Sandy is located in the western sector of the city with several industrial/business parks centered along Industrial Way (south of Hwy 26). The major subdivision in this area is known as Pioneer Corporate Park. There are over 100 acres of industrial land available for development in this area; which is home to several wood products manufacturers, nurseries, and agriculture industry-based suppliers. The Mt. Hood Industrial Park (built 2000 / 2005) is located closer to the central core of town, just south of Highway 26. This limited-exposure project includes multiple industrial buildings, a mini-storage facility, and a two-story office building. No remaining vacant land is available within the park. Relatively recent industrial development in the immediate neighborhood includes the four-building Pioneer Park Plaza located along Industrial Way near Champion Way. This 24,000 SF incubator project (built in 2003) is occupied by a number of small service industrial / commercial tenants.</w:t>
            </w:r>
          </w:p>
          <w:p w14:paraId="14C14C87" w14:textId="77777777" w:rsidR="00642FD6" w:rsidRPr="006767C0" w:rsidRDefault="00642FD6" w:rsidP="00642FD6">
            <w:pPr>
              <w:rPr>
                <w:rFonts w:cs="Arial"/>
                <w:sz w:val="20"/>
                <w:szCs w:val="20"/>
              </w:rPr>
            </w:pPr>
          </w:p>
          <w:p w14:paraId="56A19E13" w14:textId="77777777" w:rsidR="00642FD6" w:rsidRPr="006767C0" w:rsidRDefault="00642FD6" w:rsidP="00642FD6">
            <w:pPr>
              <w:rPr>
                <w:rFonts w:cs="Arial"/>
                <w:sz w:val="20"/>
                <w:szCs w:val="20"/>
              </w:rPr>
            </w:pPr>
            <w:r w:rsidRPr="006767C0">
              <w:rPr>
                <w:rFonts w:cs="Arial"/>
                <w:sz w:val="20"/>
                <w:szCs w:val="20"/>
              </w:rPr>
              <w:t xml:space="preserve">The development of commercial uses in the greater Sandy area has been slow, but steady over the last two decades.  Newer construction includes a Safeway anchored shopping center (77,000 SF, 1985 - 1999) in the west part of town, along the north side of Highway 26 at Kate Schmitz Avenue.  The other major retail center is located a few blocks west of Safeway, Sandy Marketplace (102,000 SF, 1985), anchored by Bi-Mart, Grocery Outlet, and Dollar Tree. </w:t>
            </w:r>
          </w:p>
          <w:p w14:paraId="113A203D" w14:textId="5C52C90A" w:rsidR="00642FD6" w:rsidRDefault="00642FD6" w:rsidP="00642FD6">
            <w:pPr>
              <w:rPr>
                <w:rFonts w:cs="Arial"/>
                <w:sz w:val="20"/>
                <w:szCs w:val="20"/>
              </w:rPr>
            </w:pPr>
          </w:p>
          <w:p w14:paraId="6EF7716D" w14:textId="77777777" w:rsidR="00642FD6" w:rsidRDefault="00642FD6" w:rsidP="00642FD6">
            <w:pPr>
              <w:rPr>
                <w:rFonts w:cs="Arial"/>
                <w:sz w:val="20"/>
                <w:szCs w:val="20"/>
              </w:rPr>
            </w:pPr>
          </w:p>
          <w:p w14:paraId="4AB48F87" w14:textId="77777777" w:rsidR="00642FD6" w:rsidRPr="006767C0" w:rsidRDefault="00642FD6" w:rsidP="00642FD6">
            <w:pPr>
              <w:rPr>
                <w:rFonts w:cs="Arial"/>
                <w:sz w:val="20"/>
                <w:szCs w:val="20"/>
              </w:rPr>
            </w:pPr>
          </w:p>
          <w:p w14:paraId="7DF375C2" w14:textId="77777777" w:rsidR="00642FD6" w:rsidRPr="006767C0" w:rsidRDefault="00642FD6" w:rsidP="00642FD6">
            <w:pPr>
              <w:rPr>
                <w:rFonts w:cs="Arial"/>
                <w:sz w:val="20"/>
                <w:szCs w:val="20"/>
              </w:rPr>
            </w:pPr>
            <w:r w:rsidRPr="006767C0">
              <w:rPr>
                <w:rFonts w:cs="Arial"/>
                <w:sz w:val="20"/>
                <w:szCs w:val="20"/>
              </w:rPr>
              <w:lastRenderedPageBreak/>
              <w:t>A Fred Meyer store (134,000 SF) was constructed in 2004 at the southwest corner of Highway 26 and Champion Way. The Fred Meyer is located at the south end of the site, a Burger King at the intersection and strip retail along the Champion Way frontage. The Burger King and strip retail were constructed in 2006. Also, along Champion Way is the 2001-built Pioneer Park anchored by an 8-screen 19,000 SF movie theater with an additional 24,000 SF of in-line retail space.</w:t>
            </w:r>
          </w:p>
          <w:p w14:paraId="7FF99D1E" w14:textId="77777777" w:rsidR="00642FD6" w:rsidRPr="006767C0" w:rsidRDefault="00642FD6" w:rsidP="00642FD6">
            <w:pPr>
              <w:rPr>
                <w:rFonts w:cs="Arial"/>
                <w:sz w:val="20"/>
                <w:szCs w:val="20"/>
              </w:rPr>
            </w:pPr>
          </w:p>
          <w:p w14:paraId="260D7BAA" w14:textId="77777777" w:rsidR="00642FD6" w:rsidRPr="006767C0" w:rsidRDefault="00642FD6" w:rsidP="00642FD6">
            <w:pPr>
              <w:rPr>
                <w:rFonts w:cs="Arial"/>
                <w:sz w:val="20"/>
                <w:szCs w:val="20"/>
              </w:rPr>
            </w:pPr>
            <w:r w:rsidRPr="006767C0">
              <w:rPr>
                <w:rFonts w:cs="Arial"/>
                <w:sz w:val="20"/>
                <w:szCs w:val="20"/>
              </w:rPr>
              <w:t>A 14,820 SF Walgreen’s was completed in 2008 at the west end of downtown Sandy on the north side of Proctor Boulevard at Bluff Road which is the convergence of the one-way couplets.  A 2,200 SF retail strip building was also completed at this time, currently leased to a sub shop and a Verizon store.</w:t>
            </w:r>
          </w:p>
          <w:p w14:paraId="6E4DF4A8" w14:textId="77777777" w:rsidR="00642FD6" w:rsidRPr="006767C0" w:rsidRDefault="00642FD6" w:rsidP="00642FD6">
            <w:pPr>
              <w:rPr>
                <w:rFonts w:cs="Arial"/>
                <w:sz w:val="20"/>
                <w:szCs w:val="20"/>
              </w:rPr>
            </w:pPr>
          </w:p>
          <w:p w14:paraId="3FAFD14F" w14:textId="77777777" w:rsidR="00642FD6" w:rsidRDefault="00642FD6" w:rsidP="00642FD6">
            <w:pPr>
              <w:rPr>
                <w:rFonts w:cs="Arial"/>
                <w:sz w:val="20"/>
                <w:szCs w:val="20"/>
              </w:rPr>
            </w:pPr>
            <w:r w:rsidRPr="006767C0">
              <w:rPr>
                <w:rFonts w:cs="Arial"/>
                <w:sz w:val="20"/>
                <w:szCs w:val="20"/>
              </w:rPr>
              <w:t>Twin Cedars Center is a commercial subdivision located along the north side of Mount Hood Hwy just west of Kate Schmitz Avenue. The 42,255 SF, 2-story Mt. Hood Athletic Club was completed in 2008 and also includes a physical therapy clinic. There are two freestanding restaurant pads at the entrance (fronting Hwy 26) to this commercial development, Starbucks and Panda Express.  In 2012, a 22,651 SF site sold behind the Starbucks for $12.15 per SF and was developed with a kidney dialysis clinic owner-occupied by Fresenius Medical Care.</w:t>
            </w:r>
          </w:p>
          <w:p w14:paraId="56FD9C57" w14:textId="77777777" w:rsidR="00642FD6" w:rsidRDefault="00642FD6" w:rsidP="00642FD6">
            <w:pPr>
              <w:rPr>
                <w:rFonts w:cs="Arial"/>
                <w:sz w:val="20"/>
                <w:szCs w:val="20"/>
              </w:rPr>
            </w:pPr>
          </w:p>
          <w:p w14:paraId="5A638ADF" w14:textId="77777777" w:rsidR="00642FD6" w:rsidRPr="000E613E" w:rsidRDefault="00642FD6" w:rsidP="00642FD6">
            <w:pPr>
              <w:rPr>
                <w:rFonts w:ascii="Calibri" w:hAnsi="Calibri"/>
                <w:kern w:val="0"/>
                <w:sz w:val="18"/>
                <w:szCs w:val="14"/>
              </w:rPr>
            </w:pPr>
            <w:r w:rsidRPr="006767C0">
              <w:rPr>
                <w:rFonts w:ascii="Calibri" w:hAnsi="Calibri"/>
                <w:kern w:val="0"/>
                <w:sz w:val="20"/>
                <w:szCs w:val="16"/>
              </w:rPr>
              <w:t>A full range of housing stock is available in the city, including homes from the early 1900s to new construction in the satellite subdivisions on the periphery of town. The oldest housing is focused along the Highway 26 corridor, with many homes fronting this strip having been converted to commercial retail/office uses.  The newest developments in the city are 0.5 mile south of town and North of Highway 26 along the west side of Bluff Road, and in the Sandy Heights area in the southern part of town. New multi-family inventory has increased by approximately 240 units over the last decade. As would be expected, Sandy's leading population growth over the two decades has fueled significant growth in the single-family housing sector, with consistent and stable to increasing demand / housing prices</w:t>
            </w:r>
            <w:r w:rsidRPr="000E613E">
              <w:rPr>
                <w:rFonts w:cs="Arial"/>
                <w:sz w:val="20"/>
                <w:szCs w:val="20"/>
              </w:rPr>
              <w:t>.</w:t>
            </w:r>
          </w:p>
          <w:p w14:paraId="37D381FA" w14:textId="77777777" w:rsidR="00642FD6" w:rsidRPr="006767C0" w:rsidRDefault="00642FD6" w:rsidP="00642FD6">
            <w:pPr>
              <w:spacing w:before="200"/>
              <w:outlineLvl w:val="2"/>
              <w:rPr>
                <w:rFonts w:cs="Arial"/>
                <w:sz w:val="20"/>
                <w:szCs w:val="20"/>
              </w:rPr>
            </w:pPr>
            <w:r w:rsidRPr="006767C0">
              <w:rPr>
                <w:rFonts w:cs="Arial"/>
                <w:sz w:val="20"/>
                <w:szCs w:val="20"/>
              </w:rPr>
              <w:t>The City of Sandy has been aggressively improving the service and desirability of the community with Urban Renewal funds available for re-facing the downtown corridor and recent construction projects of a new police department building (completed in 2010) on the east boundary, and a new high school completed in 2012 at an estimated cost of $114,000,000. The 260,000 SF facility is the first new school built in Sandy since Welches Elementary was built in 1980. The City also recently redesigned its downtown civic center and fully remodeled / renovated its Library in 2012.</w:t>
            </w:r>
          </w:p>
          <w:p w14:paraId="482E1C0D" w14:textId="77777777" w:rsidR="00642FD6" w:rsidRPr="006D3FC7" w:rsidRDefault="00642FD6" w:rsidP="00642FD6">
            <w:pPr>
              <w:spacing w:before="200"/>
              <w:outlineLvl w:val="2"/>
              <w:rPr>
                <w:rFonts w:cs="Arial"/>
                <w:sz w:val="20"/>
                <w:szCs w:val="20"/>
              </w:rPr>
            </w:pPr>
            <w:r w:rsidRPr="006767C0">
              <w:rPr>
                <w:rFonts w:cs="Arial"/>
                <w:sz w:val="20"/>
                <w:szCs w:val="20"/>
              </w:rPr>
              <w:t>While the city provides for a full-time staff of rescue services, the nearest medical centers are in the Gresham area 10 miles west. However, a number of small medical clinics provide outpatient services within the city.</w:t>
            </w:r>
          </w:p>
          <w:p w14:paraId="2BF6FC76" w14:textId="77777777" w:rsidR="00642FD6" w:rsidRDefault="00642FD6" w:rsidP="00642FD6">
            <w:pPr>
              <w:spacing w:before="200"/>
              <w:outlineLvl w:val="2"/>
              <w:rPr>
                <w:rFonts w:ascii="Calibri" w:hAnsi="Calibri"/>
                <w:kern w:val="0"/>
                <w:sz w:val="20"/>
                <w:szCs w:val="16"/>
              </w:rPr>
            </w:pPr>
            <w:r w:rsidRPr="00FD057A">
              <w:rPr>
                <w:rFonts w:eastAsiaTheme="majorEastAsia" w:cstheme="majorBidi"/>
                <w:color w:val="1E4959"/>
                <w:sz w:val="24"/>
                <w:u w:val="single"/>
              </w:rPr>
              <w:t>Conclusion</w:t>
            </w:r>
          </w:p>
          <w:p w14:paraId="262F6987" w14:textId="012CDCC7" w:rsidR="00642FD6" w:rsidRDefault="00642FD6" w:rsidP="00642FD6">
            <w:pPr>
              <w:rPr>
                <w:rFonts w:ascii="Calibri" w:hAnsi="Calibri"/>
                <w:kern w:val="0"/>
                <w:sz w:val="20"/>
                <w:szCs w:val="16"/>
              </w:rPr>
            </w:pPr>
            <w:r w:rsidRPr="006767C0">
              <w:rPr>
                <w:rFonts w:cs="Arial"/>
                <w:sz w:val="20"/>
                <w:szCs w:val="20"/>
              </w:rPr>
              <w:t>The subject property is located in the outlying suburban community of Sandy, in the east sector of Clackamas County and the Portland metro area. Because of the immediate area's proximity to the Portland metro area and employment center, the subject neighborhood is likely to experience continued commercial development in the future. Overall, demand for commercial uses in the subject area is expected to continue at a stable level over the long-term with expected regional population and employment growth gradually driving increasing rents and property values for the foreseeable future</w:t>
            </w:r>
            <w:r w:rsidRPr="007C53B6">
              <w:rPr>
                <w:rFonts w:ascii="Calibri" w:hAnsi="Calibri"/>
                <w:kern w:val="0"/>
                <w:sz w:val="20"/>
                <w:szCs w:val="16"/>
              </w:rPr>
              <w:t>.</w:t>
            </w:r>
            <w:r>
              <w:t xml:space="preserve"> </w:t>
            </w:r>
            <w:r w:rsidRPr="00E92B8D">
              <w:rPr>
                <w:rFonts w:ascii="Calibri" w:hAnsi="Calibri"/>
                <w:kern w:val="0"/>
                <w:sz w:val="20"/>
                <w:szCs w:val="16"/>
              </w:rPr>
              <w:t>Until the recent international downturn related to the COVID-19 epidemic, despite heated market conditions in terms of real estate prices, in-migration to the region had remained strong while development land supply and available housing remains scarce. Therefore, most professionals agree on a cautiously optimistic outlook for the region over the long-term (say 5 to 10 years), which is largely dependent of continued low interest rates, job creation and in-migration.</w:t>
            </w:r>
            <w:r>
              <w:rPr>
                <w:rFonts w:ascii="Calibri" w:hAnsi="Calibri"/>
                <w:kern w:val="0"/>
                <w:sz w:val="20"/>
                <w:szCs w:val="16"/>
              </w:rPr>
              <w:t xml:space="preserve"> </w:t>
            </w:r>
            <w:r w:rsidRPr="007F70EE">
              <w:rPr>
                <w:rFonts w:ascii="Calibri" w:hAnsi="Calibri"/>
                <w:kern w:val="0"/>
                <w:sz w:val="20"/>
                <w:szCs w:val="16"/>
                <w:highlight w:val="yellow"/>
              </w:rPr>
              <w:t>Please refer the Market Analysis section for additional discussion regarding the ongoing COVID-19 pandemic and its impact the subject’s general and immediate market.</w:t>
            </w:r>
          </w:p>
          <w:p w14:paraId="311E7704" w14:textId="78C89B2F" w:rsidR="00642FD6" w:rsidRDefault="00642FD6" w:rsidP="00642FD6">
            <w:pPr>
              <w:rPr>
                <w:rFonts w:ascii="Calibri" w:hAnsi="Calibri"/>
                <w:kern w:val="0"/>
                <w:sz w:val="20"/>
                <w:szCs w:val="16"/>
              </w:rPr>
            </w:pPr>
          </w:p>
          <w:p w14:paraId="42F65166" w14:textId="7E9D86E6" w:rsidR="00642FD6" w:rsidRDefault="00642FD6" w:rsidP="00642FD6">
            <w:pPr>
              <w:rPr>
                <w:rFonts w:ascii="Calibri" w:hAnsi="Calibri"/>
                <w:kern w:val="0"/>
                <w:sz w:val="20"/>
                <w:szCs w:val="16"/>
              </w:rPr>
            </w:pPr>
          </w:p>
          <w:p w14:paraId="7C4D2561" w14:textId="369FF5F2" w:rsidR="00642FD6" w:rsidRDefault="00642FD6" w:rsidP="00642FD6">
            <w:pPr>
              <w:rPr>
                <w:rFonts w:ascii="Calibri" w:hAnsi="Calibri"/>
                <w:kern w:val="0"/>
                <w:sz w:val="20"/>
                <w:szCs w:val="16"/>
              </w:rPr>
            </w:pPr>
          </w:p>
          <w:p w14:paraId="31AB1A8F" w14:textId="0C26AB08" w:rsidR="00642FD6" w:rsidRDefault="00642FD6" w:rsidP="00642FD6">
            <w:pPr>
              <w:rPr>
                <w:rFonts w:ascii="Calibri" w:hAnsi="Calibri"/>
                <w:kern w:val="0"/>
                <w:sz w:val="20"/>
                <w:szCs w:val="16"/>
              </w:rPr>
            </w:pPr>
          </w:p>
          <w:p w14:paraId="427C0588" w14:textId="2AED1204" w:rsidR="00642FD6" w:rsidRDefault="00642FD6" w:rsidP="00642FD6">
            <w:pPr>
              <w:rPr>
                <w:rFonts w:ascii="Calibri" w:hAnsi="Calibri"/>
                <w:kern w:val="0"/>
                <w:sz w:val="20"/>
                <w:szCs w:val="16"/>
              </w:rPr>
            </w:pPr>
          </w:p>
          <w:p w14:paraId="63D8F499" w14:textId="152C86EC" w:rsidR="00642FD6" w:rsidRDefault="00642FD6" w:rsidP="00642FD6">
            <w:pPr>
              <w:rPr>
                <w:rFonts w:ascii="Calibri" w:hAnsi="Calibri"/>
                <w:kern w:val="0"/>
                <w:sz w:val="20"/>
                <w:szCs w:val="16"/>
              </w:rPr>
            </w:pPr>
          </w:p>
          <w:p w14:paraId="6840D071" w14:textId="19896E8C" w:rsidR="00642FD6" w:rsidRDefault="00642FD6" w:rsidP="00642FD6">
            <w:pPr>
              <w:rPr>
                <w:rFonts w:ascii="Calibri" w:hAnsi="Calibri"/>
                <w:kern w:val="0"/>
                <w:sz w:val="20"/>
                <w:szCs w:val="16"/>
              </w:rPr>
            </w:pPr>
          </w:p>
          <w:p w14:paraId="4862AF20" w14:textId="77777777" w:rsidR="00642FD6" w:rsidRDefault="00642FD6" w:rsidP="00642FD6">
            <w:pPr>
              <w:rPr>
                <w:rFonts w:ascii="Calibri" w:hAnsi="Calibri"/>
                <w:kern w:val="0"/>
                <w:sz w:val="20"/>
                <w:szCs w:val="16"/>
              </w:rPr>
            </w:pPr>
          </w:p>
          <w:p w14:paraId="03F03637" w14:textId="77777777" w:rsidR="00642FD6" w:rsidRPr="00FD057A" w:rsidRDefault="00642FD6" w:rsidP="00642FD6">
            <w:pPr>
              <w:numPr>
                <w:ilvl w:val="1"/>
                <w:numId w:val="0"/>
              </w:numPr>
              <w:spacing w:before="200"/>
              <w:outlineLvl w:val="2"/>
              <w:rPr>
                <w:rFonts w:eastAsiaTheme="majorEastAsia" w:cstheme="majorBidi"/>
                <w:bCs/>
                <w:color w:val="1E4959"/>
                <w:sz w:val="24"/>
                <w:u w:val="single"/>
              </w:rPr>
            </w:pPr>
            <w:r w:rsidRPr="00FA0964">
              <w:rPr>
                <w:rFonts w:eastAsiaTheme="majorEastAsia" w:cstheme="majorBidi"/>
                <w:color w:val="1E4959"/>
                <w:sz w:val="24"/>
                <w:highlight w:val="yellow"/>
                <w:u w:val="single"/>
              </w:rPr>
              <w:lastRenderedPageBreak/>
              <w:t>Retail Market Overview</w:t>
            </w:r>
          </w:p>
          <w:p w14:paraId="315C8B1D" w14:textId="64C703BD" w:rsidR="00642FD6" w:rsidRDefault="00642FD6" w:rsidP="00642FD6">
            <w:pPr>
              <w:rPr>
                <w:rFonts w:cs="Arial"/>
                <w:sz w:val="20"/>
                <w:szCs w:val="20"/>
              </w:rPr>
            </w:pPr>
            <w:r w:rsidRPr="00FA0964">
              <w:rPr>
                <w:noProof/>
                <w:sz w:val="20"/>
                <w:szCs w:val="22"/>
                <w:highlight w:val="yellow"/>
              </w:rPr>
              <mc:AlternateContent>
                <mc:Choice Requires="wps">
                  <w:drawing>
                    <wp:anchor distT="0" distB="0" distL="114300" distR="114300" simplePos="0" relativeHeight="252062720" behindDoc="0" locked="0" layoutInCell="1" allowOverlap="1" wp14:anchorId="6C78854E" wp14:editId="669EE656">
                      <wp:simplePos x="0" y="0"/>
                      <wp:positionH relativeFrom="column">
                        <wp:posOffset>3667125</wp:posOffset>
                      </wp:positionH>
                      <wp:positionV relativeFrom="paragraph">
                        <wp:posOffset>114300</wp:posOffset>
                      </wp:positionV>
                      <wp:extent cx="747395" cy="314325"/>
                      <wp:effectExtent l="0" t="0" r="567055" b="257175"/>
                      <wp:wrapNone/>
                      <wp:docPr id="8" name="Rounded Rectangular Callout 227"/>
                      <wp:cNvGraphicFramePr/>
                      <a:graphic xmlns:a="http://schemas.openxmlformats.org/drawingml/2006/main">
                        <a:graphicData uri="http://schemas.microsoft.com/office/word/2010/wordprocessingShape">
                          <wps:wsp>
                            <wps:cNvSpPr/>
                            <wps:spPr>
                              <a:xfrm rot="10800000" flipV="1">
                                <a:off x="0" y="0"/>
                                <a:ext cx="747395" cy="314325"/>
                              </a:xfrm>
                              <a:prstGeom prst="wedgeRoundRectCallout">
                                <a:avLst>
                                  <a:gd name="adj1" fmla="val -123963"/>
                                  <a:gd name="adj2" fmla="val 119327"/>
                                  <a:gd name="adj3" fmla="val 16667"/>
                                </a:avLst>
                              </a:prstGeom>
                              <a:solidFill>
                                <a:srgbClr val="FFFF00"/>
                              </a:solidFill>
                              <a:ln w="25400" cap="flat" cmpd="sng" algn="ctr">
                                <a:solidFill>
                                  <a:srgbClr val="4F81BD">
                                    <a:shade val="50000"/>
                                  </a:srgbClr>
                                </a:solidFill>
                                <a:prstDash val="solid"/>
                              </a:ln>
                              <a:effectLst/>
                            </wps:spPr>
                            <wps:txbx>
                              <w:txbxContent>
                                <w:p w14:paraId="1B991B3B" w14:textId="77777777" w:rsidR="00BA141C" w:rsidRPr="00E53282" w:rsidRDefault="00BA141C" w:rsidP="00642FD6">
                                  <w:pPr>
                                    <w:jc w:val="center"/>
                                    <w:rPr>
                                      <w:rFonts w:cs="Arial"/>
                                    </w:rPr>
                                  </w:pPr>
                                  <w:r w:rsidRPr="00E53282">
                                    <w:rPr>
                                      <w:rFonts w:cs="Arial"/>
                                      <w:b/>
                                      <w14:textOutline w14:w="9525" w14:cap="rnd" w14:cmpd="sng" w14:algn="ctr">
                                        <w14:solidFill>
                                          <w14:srgbClr w14:val="000000"/>
                                        </w14:solidFill>
                                        <w14:prstDash w14:val="solid"/>
                                        <w14:bevel/>
                                      </w14:textOutline>
                                    </w:rPr>
                                    <w:t>SUBJECT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C78854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Rounded Rectangular Callout 227" o:spid="_x0000_s1026" type="#_x0000_t62" style="position:absolute;left:0;text-align:left;margin-left:288.75pt;margin-top:9pt;width:58.85pt;height:24.75pt;rotation:180;flip:y;z-index:25206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" adj="-15976,36575" fillcolor="yellow" strokecolor="#385d8a" strokeweight="2pt">
                      <v:textbox>
                        <w:txbxContent>
                          <w:p w14:paraId="1B991B3B" w14:textId="77777777" w:rsidR="00BA141C" w:rsidRPr="00E53282" w:rsidRDefault="00BA141C" w:rsidP="00642FD6">
                            <w:pPr>
                              <w:jc w:val="center"/>
                              <w:rPr>
                                <w:rFonts w:cs="Arial"/>
                              </w:rPr>
                            </w:pPr>
                            <w:r w:rsidRPr="00E53282">
                              <w:rPr>
                                <w:rFonts w:cs="Arial"/>
                                <w:b/>
                                <w14:textOutline w14:w="9525" w14:cap="rnd" w14:cmpd="sng" w14:algn="ctr">
                                  <w14:solidFill>
                                    <w14:srgbClr w14:val="000000"/>
                                  </w14:solidFill>
                                  <w14:prstDash w14:val="solid"/>
                                  <w14:bevel/>
                                </w14:textOutline>
                              </w:rPr>
                              <w:t>SUBJECT</w:t>
                            </w:r>
                          </w:p>
                        </w:txbxContent>
                      </v:textbox>
                    </v:shape>
                  </w:pict>
                </mc:Fallback>
              </mc:AlternateContent>
            </w:r>
            <w:r w:rsidRPr="00FA0964">
              <w:rPr>
                <w:noProof/>
                <w:sz w:val="18"/>
                <w:szCs w:val="22"/>
                <w:highlight w:val="yellow"/>
              </w:rPr>
              <w:drawing>
                <wp:anchor distT="0" distB="0" distL="114300" distR="114300" simplePos="0" relativeHeight="252061696" behindDoc="1" locked="0" layoutInCell="1" allowOverlap="1" wp14:anchorId="78F76BBF" wp14:editId="46ED7DEA">
                  <wp:simplePos x="0" y="0"/>
                  <wp:positionH relativeFrom="column">
                    <wp:posOffset>3448050</wp:posOffset>
                  </wp:positionH>
                  <wp:positionV relativeFrom="paragraph">
                    <wp:posOffset>50165</wp:posOffset>
                  </wp:positionV>
                  <wp:extent cx="3125470" cy="2059940"/>
                  <wp:effectExtent l="76200" t="76200" r="132080" b="130810"/>
                  <wp:wrapTight wrapText="bothSides">
                    <wp:wrapPolygon edited="0">
                      <wp:start x="-263" y="-799"/>
                      <wp:lineTo x="-527" y="-599"/>
                      <wp:lineTo x="-527" y="21773"/>
                      <wp:lineTo x="-263" y="22772"/>
                      <wp:lineTo x="22118" y="22772"/>
                      <wp:lineTo x="22381" y="21773"/>
                      <wp:lineTo x="22381" y="2597"/>
                      <wp:lineTo x="22118" y="-400"/>
                      <wp:lineTo x="22118" y="-799"/>
                      <wp:lineTo x="-263" y="-799"/>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cstate="print">
                            <a:extLst>
                              <a:ext uri="{28A0092B-C50C-407E-A947-70E740481C1C}">
                                <a14:useLocalDpi xmlns:a14="http://schemas.microsoft.com/office/drawing/2010/main" val="0"/>
                              </a:ext>
                            </a:extLst>
                          </a:blip>
                          <a:stretch>
                            <a:fillRect/>
                          </a:stretch>
                        </pic:blipFill>
                        <pic:spPr bwMode="auto">
                          <a:xfrm>
                            <a:off x="0" y="0"/>
                            <a:ext cx="3125470" cy="2059940"/>
                          </a:xfrm>
                          <a:prstGeom prst="rect">
                            <a:avLst/>
                          </a:prstGeom>
                          <a:ln w="38100" cap="sq">
                            <a:solidFill>
                              <a:srgbClr val="1E4959"/>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Pr="00FA0964">
              <w:rPr>
                <w:rFonts w:cs="Arial"/>
                <w:sz w:val="20"/>
                <w:szCs w:val="20"/>
                <w:highlight w:val="yellow"/>
              </w:rPr>
              <w:t xml:space="preserve">With respect to the subject’s immediate </w:t>
            </w:r>
            <w:r w:rsidRPr="00FA0964">
              <w:rPr>
                <w:rFonts w:cs="Arial"/>
                <w:sz w:val="20"/>
                <w:szCs w:val="20"/>
                <w:highlight w:val="yellow"/>
                <w:u w:val="single"/>
              </w:rPr>
              <w:t>Clackamas County</w:t>
            </w:r>
            <w:r w:rsidRPr="006D3FC7">
              <w:rPr>
                <w:rFonts w:cs="Arial"/>
                <w:sz w:val="20"/>
                <w:szCs w:val="20"/>
              </w:rPr>
              <w:t xml:space="preserve"> </w:t>
            </w:r>
            <w:r w:rsidRPr="00FA0964">
              <w:rPr>
                <w:rFonts w:cs="Arial"/>
                <w:sz w:val="20"/>
                <w:szCs w:val="20"/>
                <w:highlight w:val="yellow"/>
              </w:rPr>
              <w:t xml:space="preserve">submarket, the appraiser used </w:t>
            </w:r>
            <w:r w:rsidRPr="00FA0964">
              <w:rPr>
                <w:rFonts w:cs="Arial"/>
                <w:b/>
                <w:sz w:val="20"/>
                <w:szCs w:val="20"/>
                <w:highlight w:val="yellow"/>
              </w:rPr>
              <w:t>CoStar</w:t>
            </w:r>
            <w:r w:rsidRPr="00FA0964">
              <w:rPr>
                <w:rFonts w:cs="Arial"/>
                <w:sz w:val="20"/>
                <w:szCs w:val="20"/>
                <w:highlight w:val="yellow"/>
              </w:rPr>
              <w:t xml:space="preserve"> to produce a search which estimates a current </w:t>
            </w:r>
            <w:r w:rsidRPr="00FA0964">
              <w:rPr>
                <w:rFonts w:cs="Arial"/>
                <w:b/>
                <w:bCs/>
                <w:sz w:val="20"/>
                <w:szCs w:val="20"/>
                <w:highlight w:val="yellow"/>
              </w:rPr>
              <w:t>retail</w:t>
            </w:r>
            <w:r w:rsidRPr="00FA0964">
              <w:rPr>
                <w:rFonts w:cs="Arial"/>
                <w:sz w:val="20"/>
                <w:szCs w:val="20"/>
                <w:highlight w:val="yellow"/>
              </w:rPr>
              <w:t xml:space="preserve"> vacancy of 4.7% (870,506 SF out of 18,714,722 SF; 1,593 properties) as of late June 2020, with a negative net absorption of -72,827 SF over the past 12 months (in spite of relatively strong leasing of 457,196 SF over this same period).  Average asking rental rates are currently $19.14 per SF per year ($1.595 per SF, blended), up from the 5-year average of $16.77 per SF ($1.397 per SF, blended). Finally, the same service indicates 145,731 SF of retail space under construction in the immediate market, and 77,916 SF was delivered over the past 12 months. Overall, this should be continued upward market rents over the next 1 to 3 years (depending on local and national economic trends and anticipated rate of recovery from the COVID-19 crisis. A chart of this immediate market activity is shown following.</w:t>
            </w:r>
          </w:p>
          <w:p w14:paraId="6934380B" w14:textId="77777777" w:rsidR="00642FD6" w:rsidRDefault="00642FD6" w:rsidP="00642FD6">
            <w:pPr>
              <w:rPr>
                <w:rFonts w:cs="Arial"/>
                <w:sz w:val="20"/>
                <w:szCs w:val="20"/>
              </w:rPr>
            </w:pPr>
          </w:p>
          <w:p w14:paraId="42C19314" w14:textId="77777777" w:rsidR="00642FD6" w:rsidRPr="000D6049" w:rsidRDefault="00642FD6" w:rsidP="00642FD6">
            <w:pPr>
              <w:pStyle w:val="ChartTitle"/>
              <w:keepNext w:val="0"/>
              <w:keepLines w:val="0"/>
              <w:rPr>
                <w:u w:val="single"/>
              </w:rPr>
            </w:pPr>
            <w:r w:rsidRPr="00FA0964">
              <w:rPr>
                <w:highlight w:val="yellow"/>
                <w:u w:val="single"/>
              </w:rPr>
              <w:t>Clackamas County</w:t>
            </w:r>
            <w:r w:rsidRPr="000D6049">
              <w:rPr>
                <w:u w:val="single"/>
              </w:rPr>
              <w:t xml:space="preserve"> Submarket</w:t>
            </w:r>
          </w:p>
          <w:p w14:paraId="17344521" w14:textId="77777777" w:rsidR="00642FD6" w:rsidRPr="000D6049" w:rsidRDefault="00642FD6" w:rsidP="00642FD6">
            <w:pPr>
              <w:pStyle w:val="ChartTitle"/>
              <w:keepNext w:val="0"/>
              <w:keepLines w:val="0"/>
            </w:pPr>
          </w:p>
          <w:p w14:paraId="4B4CB4D1" w14:textId="77777777" w:rsidR="00642FD6" w:rsidRPr="00FA0BE0" w:rsidRDefault="00642FD6" w:rsidP="00642FD6">
            <w:pPr>
              <w:pStyle w:val="ChartTitle"/>
              <w:keepNext w:val="0"/>
              <w:keepLines w:val="0"/>
            </w:pPr>
            <w:r>
              <w:drawing>
                <wp:inline distT="0" distB="0" distL="0" distR="0" wp14:anchorId="200459D8" wp14:editId="4F749CEF">
                  <wp:extent cx="4639357" cy="2430780"/>
                  <wp:effectExtent l="0" t="0" r="889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669094" cy="2446361"/>
                          </a:xfrm>
                          <a:prstGeom prst="rect">
                            <a:avLst/>
                          </a:prstGeom>
                        </pic:spPr>
                      </pic:pic>
                    </a:graphicData>
                  </a:graphic>
                </wp:inline>
              </w:drawing>
            </w:r>
          </w:p>
          <w:p w14:paraId="58C187BF" w14:textId="77777777" w:rsidR="00642FD6" w:rsidRDefault="00642FD6" w:rsidP="00642FD6">
            <w:pPr>
              <w:rPr>
                <w:rFonts w:ascii="Calibri" w:hAnsi="Calibri"/>
                <w:kern w:val="0"/>
                <w:sz w:val="20"/>
                <w:szCs w:val="16"/>
              </w:rPr>
            </w:pPr>
          </w:p>
          <w:p w14:paraId="138191B7" w14:textId="77777777" w:rsidR="00642FD6" w:rsidRDefault="00642FD6" w:rsidP="00642FD6">
            <w:pPr>
              <w:spacing w:before="120"/>
              <w:jc w:val="center"/>
              <w:rPr>
                <w:rFonts w:ascii="Calibri" w:hAnsi="Calibri"/>
                <w:kern w:val="0"/>
                <w:sz w:val="16"/>
                <w:szCs w:val="16"/>
              </w:rPr>
            </w:pPr>
            <w:r>
              <w:rPr>
                <w:noProof/>
              </w:rPr>
              <w:drawing>
                <wp:inline distT="0" distB="0" distL="0" distR="0" wp14:anchorId="6D09AE81" wp14:editId="27787710">
                  <wp:extent cx="4966839" cy="2031236"/>
                  <wp:effectExtent l="0" t="0" r="5715"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000477" cy="2044992"/>
                          </a:xfrm>
                          <a:prstGeom prst="rect">
                            <a:avLst/>
                          </a:prstGeom>
                        </pic:spPr>
                      </pic:pic>
                    </a:graphicData>
                  </a:graphic>
                </wp:inline>
              </w:drawing>
            </w:r>
          </w:p>
          <w:p w14:paraId="6CBFDF76" w14:textId="77777777" w:rsidR="00642FD6" w:rsidRDefault="00642FD6" w:rsidP="00642FD6">
            <w:pPr>
              <w:spacing w:before="120"/>
              <w:outlineLvl w:val="2"/>
              <w:rPr>
                <w:rFonts w:ascii="Calibri" w:hAnsi="Calibri"/>
                <w:kern w:val="0"/>
                <w:sz w:val="20"/>
                <w:szCs w:val="16"/>
              </w:rPr>
            </w:pPr>
            <w:r w:rsidRPr="00FD057A">
              <w:rPr>
                <w:rFonts w:eastAsiaTheme="majorEastAsia" w:cstheme="majorBidi"/>
                <w:color w:val="1E4959"/>
                <w:sz w:val="24"/>
                <w:u w:val="single"/>
              </w:rPr>
              <w:lastRenderedPageBreak/>
              <w:t>Conclusion</w:t>
            </w:r>
          </w:p>
          <w:p w14:paraId="17ECA4BC" w14:textId="77777777" w:rsidR="00642FD6" w:rsidRDefault="00642FD6" w:rsidP="00642FD6">
            <w:pPr>
              <w:rPr>
                <w:rFonts w:cs="Arial"/>
                <w:sz w:val="20"/>
                <w:szCs w:val="20"/>
              </w:rPr>
            </w:pPr>
            <w:r w:rsidRPr="00642FD6">
              <w:rPr>
                <w:rFonts w:cs="Arial"/>
                <w:sz w:val="20"/>
                <w:szCs w:val="20"/>
                <w:highlight w:val="yellow"/>
              </w:rPr>
              <w:t>Retail properties in the subject’s market area have been experiencing reduced vacancy coupled with increasing rent. With a low amount of new construction in the area, we anticipate a continuation of the market growth, however, potentially at a slower rate, due to lack of rent payment (possibly mitigated by waivers and CARES Act / PPP &amp; EIDL loans) could occur in the near future as a result of the economic contraction relating to the COVID-19 pandemic. The subject itself has a moderate appeal within the market, due to its average, rural-city location, but good condition.</w:t>
            </w:r>
          </w:p>
          <w:p w14:paraId="77C978F6" w14:textId="5C2DAF47" w:rsidR="00A02C99" w:rsidRPr="00597976" w:rsidRDefault="00A02C99" w:rsidP="00642FD6">
            <w:pPr>
              <w:rPr>
                <w:rFonts w:ascii="Calibri" w:hAnsi="Calibri"/>
                <w:kern w:val="0"/>
                <w:sz w:val="16"/>
                <w:szCs w:val="16"/>
              </w:rPr>
            </w:pPr>
          </w:p>
        </w:tc>
      </w:tr>
    </w:tbl>
    <w:p w14:paraId="1D7D43CC" w14:textId="26C55B94" w:rsidR="00A02C99" w:rsidRDefault="00A02C99">
      <w:pPr>
        <w:rPr>
          <w:sz w:val="20"/>
          <w:szCs w:val="22"/>
        </w:rPr>
      </w:pPr>
    </w:p>
    <w:p w14:paraId="7C571567" w14:textId="77777777" w:rsidR="005170C3" w:rsidRPr="005170C3" w:rsidRDefault="005170C3">
      <w:pPr>
        <w:rPr>
          <w:sz w:val="20"/>
          <w:szCs w:val="22"/>
        </w:rPr>
      </w:pPr>
    </w:p>
    <w:tbl>
      <w:tblPr>
        <w:tblW w:w="106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695"/>
      </w:tblGrid>
      <w:tr w:rsidR="000659E2" w:rsidRPr="0083521D" w14:paraId="1FAA67F7" w14:textId="77777777" w:rsidTr="000D6049">
        <w:trPr>
          <w:cantSplit/>
          <w:tblHeader/>
        </w:trPr>
        <w:tc>
          <w:tcPr>
            <w:tcW w:w="10695" w:type="dxa"/>
            <w:tcBorders>
              <w:top w:val="single" w:sz="12" w:space="0" w:color="auto"/>
              <w:left w:val="single" w:sz="12" w:space="0" w:color="auto"/>
              <w:bottom w:val="single" w:sz="12" w:space="0" w:color="auto"/>
              <w:right w:val="single" w:sz="12" w:space="0" w:color="auto"/>
            </w:tcBorders>
            <w:shd w:val="clear" w:color="auto" w:fill="1E4959"/>
          </w:tcPr>
          <w:p w14:paraId="69DEB3F3" w14:textId="77777777" w:rsidR="000659E2" w:rsidRPr="0083521D" w:rsidRDefault="000659E2" w:rsidP="000659E2">
            <w:pPr>
              <w:jc w:val="center"/>
              <w:rPr>
                <w:rFonts w:ascii="Calibri" w:hAnsi="Calibri" w:cs="Arial"/>
                <w:smallCaps/>
                <w:color w:val="FFFFFF"/>
                <w:kern w:val="0"/>
                <w:sz w:val="24"/>
              </w:rPr>
            </w:pPr>
            <w:r w:rsidRPr="003D1E2E">
              <w:rPr>
                <w:rFonts w:ascii="Calibri" w:hAnsi="Calibri" w:cs="Arial"/>
                <w:b/>
                <w:smallCaps/>
                <w:color w:val="FFFFFF"/>
                <w:kern w:val="0"/>
                <w:sz w:val="24"/>
              </w:rPr>
              <w:t>Analysis of Sale, Option, Listing and Offer History</w:t>
            </w:r>
          </w:p>
        </w:tc>
      </w:tr>
      <w:tr w:rsidR="000659E2" w:rsidRPr="00597976" w14:paraId="2947B9A5" w14:textId="77777777" w:rsidTr="000D6049">
        <w:trPr>
          <w:cantSplit/>
        </w:trPr>
        <w:tc>
          <w:tcPr>
            <w:tcW w:w="10695" w:type="dxa"/>
            <w:tcBorders>
              <w:top w:val="single" w:sz="12" w:space="0" w:color="auto"/>
              <w:left w:val="single" w:sz="12" w:space="0" w:color="auto"/>
              <w:bottom w:val="single" w:sz="12" w:space="0" w:color="auto"/>
              <w:right w:val="single" w:sz="12" w:space="0" w:color="auto"/>
            </w:tcBorders>
          </w:tcPr>
          <w:p w14:paraId="67633DC7" w14:textId="77777777" w:rsidR="000659E2" w:rsidRPr="00936711" w:rsidRDefault="000659E2" w:rsidP="000659E2">
            <w:pPr>
              <w:jc w:val="left"/>
              <w:rPr>
                <w:rFonts w:ascii="Calibri" w:hAnsi="Calibri"/>
                <w:kern w:val="0"/>
                <w:sz w:val="20"/>
                <w:szCs w:val="16"/>
              </w:rPr>
            </w:pPr>
          </w:p>
          <w:p w14:paraId="34A68569" w14:textId="2E52C984" w:rsidR="007F70EE" w:rsidRDefault="00F02703" w:rsidP="001021D4">
            <w:pPr>
              <w:spacing w:after="120"/>
              <w:rPr>
                <w:rFonts w:ascii="Calibri" w:hAnsi="Calibri"/>
                <w:kern w:val="0"/>
                <w:sz w:val="20"/>
                <w:szCs w:val="16"/>
              </w:rPr>
            </w:pPr>
            <w:r w:rsidRPr="00F87B84">
              <w:rPr>
                <w:rFonts w:ascii="Calibri" w:hAnsi="Calibri"/>
                <w:kern w:val="0"/>
                <w:sz w:val="20"/>
                <w:szCs w:val="16"/>
              </w:rPr>
              <w:t xml:space="preserve">Title is currently vested in the name of </w:t>
            </w:r>
            <w:r w:rsidR="00B03AB8">
              <w:rPr>
                <w:rFonts w:cs="Arial"/>
                <w:sz w:val="20"/>
                <w:szCs w:val="20"/>
              </w:rPr>
              <w:t>${owner}</w:t>
            </w:r>
            <w:r w:rsidR="00C03DDC">
              <w:rPr>
                <w:rFonts w:cs="Arial"/>
                <w:sz w:val="20"/>
                <w:szCs w:val="20"/>
              </w:rPr>
              <w:t xml:space="preserve"> </w:t>
            </w:r>
            <w:r w:rsidR="00F30F1A">
              <w:rPr>
                <w:rFonts w:cs="Arial"/>
                <w:sz w:val="20"/>
                <w:szCs w:val="20"/>
              </w:rPr>
              <w:t xml:space="preserve">(contact:  </w:t>
            </w:r>
            <w:r w:rsidR="00F30F1A" w:rsidRPr="007F70EE">
              <w:rPr>
                <w:rFonts w:cs="Arial"/>
                <w:sz w:val="20"/>
                <w:szCs w:val="20"/>
                <w:highlight w:val="yellow"/>
              </w:rPr>
              <w:t>Melanie Lane, property manager, 503.223.1466</w:t>
            </w:r>
            <w:r w:rsidR="00F30F1A">
              <w:rPr>
                <w:rFonts w:cs="Arial"/>
                <w:sz w:val="20"/>
                <w:szCs w:val="20"/>
              </w:rPr>
              <w:t xml:space="preserve">) </w:t>
            </w:r>
            <w:r w:rsidR="00C03DDC">
              <w:rPr>
                <w:rFonts w:cs="Arial"/>
                <w:sz w:val="20"/>
                <w:szCs w:val="20"/>
              </w:rPr>
              <w:t xml:space="preserve">which purchased the property in </w:t>
            </w:r>
            <w:r w:rsidR="00CC3E77" w:rsidRPr="007F70EE">
              <w:rPr>
                <w:rFonts w:cs="Arial"/>
                <w:sz w:val="20"/>
                <w:szCs w:val="20"/>
                <w:highlight w:val="yellow"/>
              </w:rPr>
              <w:t>January 1995</w:t>
            </w:r>
            <w:r w:rsidR="00C03DDC">
              <w:rPr>
                <w:rFonts w:cs="Arial"/>
                <w:sz w:val="20"/>
                <w:szCs w:val="20"/>
              </w:rPr>
              <w:t xml:space="preserve"> for </w:t>
            </w:r>
            <w:r w:rsidR="00CC3E77">
              <w:rPr>
                <w:rFonts w:cs="Arial"/>
                <w:sz w:val="20"/>
                <w:szCs w:val="20"/>
              </w:rPr>
              <w:t>indicated consideration o</w:t>
            </w:r>
            <w:r w:rsidR="0046663A">
              <w:rPr>
                <w:rFonts w:cs="Arial"/>
                <w:sz w:val="20"/>
                <w:szCs w:val="20"/>
              </w:rPr>
              <w:t xml:space="preserve">f </w:t>
            </w:r>
            <w:r w:rsidR="0046663A" w:rsidRPr="007F70EE">
              <w:rPr>
                <w:rFonts w:cs="Arial"/>
                <w:sz w:val="20"/>
                <w:szCs w:val="20"/>
                <w:highlight w:val="yellow"/>
              </w:rPr>
              <w:t>$1,</w:t>
            </w:r>
            <w:r w:rsidR="00CC3E77" w:rsidRPr="007F70EE">
              <w:rPr>
                <w:rFonts w:cs="Arial"/>
                <w:sz w:val="20"/>
                <w:szCs w:val="20"/>
                <w:highlight w:val="yellow"/>
              </w:rPr>
              <w:t>277</w:t>
            </w:r>
            <w:r w:rsidR="0046663A" w:rsidRPr="007F70EE">
              <w:rPr>
                <w:rFonts w:cs="Arial"/>
                <w:sz w:val="20"/>
                <w:szCs w:val="20"/>
                <w:highlight w:val="yellow"/>
              </w:rPr>
              <w:t>,</w:t>
            </w:r>
            <w:r w:rsidR="00CC3E77" w:rsidRPr="007F70EE">
              <w:rPr>
                <w:rFonts w:cs="Arial"/>
                <w:sz w:val="20"/>
                <w:szCs w:val="20"/>
                <w:highlight w:val="yellow"/>
              </w:rPr>
              <w:t>5</w:t>
            </w:r>
            <w:r w:rsidR="0046663A" w:rsidRPr="007F70EE">
              <w:rPr>
                <w:rFonts w:cs="Arial"/>
                <w:sz w:val="20"/>
                <w:szCs w:val="20"/>
                <w:highlight w:val="yellow"/>
              </w:rPr>
              <w:t>00</w:t>
            </w:r>
            <w:r w:rsidR="00C03DDC">
              <w:rPr>
                <w:rFonts w:cs="Arial"/>
                <w:sz w:val="20"/>
                <w:szCs w:val="20"/>
              </w:rPr>
              <w:t>.</w:t>
            </w:r>
            <w:r w:rsidRPr="00351628">
              <w:rPr>
                <w:rFonts w:ascii="Calibri" w:hAnsi="Calibri"/>
                <w:kern w:val="0"/>
                <w:sz w:val="20"/>
                <w:szCs w:val="16"/>
              </w:rPr>
              <w:t xml:space="preserve"> </w:t>
            </w:r>
          </w:p>
          <w:p w14:paraId="78A13A93" w14:textId="77777777" w:rsidR="007F70EE" w:rsidRPr="00B71B8A" w:rsidRDefault="006B4459" w:rsidP="007F70EE">
            <w:pPr>
              <w:rPr>
                <w:rFonts w:ascii="Calibri" w:hAnsi="Calibri"/>
                <w:kern w:val="0"/>
                <w:sz w:val="20"/>
                <w:szCs w:val="20"/>
              </w:rPr>
            </w:pPr>
            <w:sdt>
              <w:sdtPr>
                <w:rPr>
                  <w:rFonts w:ascii="Calibri" w:hAnsi="Calibri"/>
                  <w:kern w:val="0"/>
                  <w:sz w:val="20"/>
                  <w:szCs w:val="20"/>
                  <w:highlight w:val="green"/>
                </w:rPr>
                <w:alias w:val="Past Transactions"/>
                <w:tag w:val="Past Transactions"/>
                <w:id w:val="2084181248"/>
                <w:placeholder>
                  <w:docPart w:val="634228E46EFF44BE8BD3DC5046CFEE9C"/>
                </w:placeholder>
                <w:dropDownList>
                  <w:listItem w:value="Choose an item."/>
                  <w:listItem w:displayText="A search of public records indicates no arm’s length transaction(s) involving the subject having occurred during the last three years" w:value="A search of public records indicates no arm’s length transaction(s) involving the subject having occurred during the last three years"/>
                  <w:listItem w:displayText="A search of public records indicates, other than the preceding, no arm’s length transaction(s) involving the subject having occurred during the last three years" w:value="A search of public records indicates, other than the preceding, no arm’s length transaction(s) involving the subject having occurred during the last three years"/>
                </w:dropDownList>
              </w:sdtPr>
              <w:sdtEndPr/>
              <w:sdtContent>
                <w:r w:rsidR="007F70EE">
                  <w:rPr>
                    <w:rFonts w:ascii="Calibri" w:hAnsi="Calibri"/>
                    <w:kern w:val="0"/>
                    <w:sz w:val="20"/>
                    <w:szCs w:val="20"/>
                    <w:highlight w:val="green"/>
                  </w:rPr>
                  <w:t>A search of public records indicates, other than the preceding, no arm’s length transaction(s) involving the subject having occurred during the last three years</w:t>
                </w:r>
              </w:sdtContent>
            </w:sdt>
            <w:r w:rsidR="007F70EE" w:rsidRPr="002B4695">
              <w:rPr>
                <w:rFonts w:ascii="Calibri" w:hAnsi="Calibri"/>
                <w:kern w:val="0"/>
                <w:sz w:val="20"/>
                <w:szCs w:val="20"/>
                <w:highlight w:val="green"/>
              </w:rPr>
              <w:t>.</w:t>
            </w:r>
            <w:r w:rsidR="007F70EE" w:rsidRPr="00B71B8A">
              <w:rPr>
                <w:rFonts w:ascii="Calibri" w:hAnsi="Calibri"/>
                <w:kern w:val="0"/>
                <w:sz w:val="20"/>
                <w:szCs w:val="20"/>
              </w:rPr>
              <w:t xml:space="preserve"> </w:t>
            </w:r>
          </w:p>
          <w:p w14:paraId="4B5C26C2" w14:textId="07DFDFE3" w:rsidR="00307C32" w:rsidRPr="00597976" w:rsidRDefault="00307C32" w:rsidP="001021D4">
            <w:pPr>
              <w:spacing w:after="120"/>
              <w:rPr>
                <w:rFonts w:ascii="Calibri" w:hAnsi="Calibri" w:cs="Arial"/>
                <w:kern w:val="0"/>
                <w:sz w:val="16"/>
                <w:szCs w:val="20"/>
              </w:rPr>
            </w:pPr>
          </w:p>
        </w:tc>
      </w:tr>
    </w:tbl>
    <w:p w14:paraId="3FA9A843" w14:textId="2C8381E6" w:rsidR="00FD057A" w:rsidRDefault="00FD057A" w:rsidP="000659E2">
      <w:pPr>
        <w:jc w:val="left"/>
        <w:rPr>
          <w:rFonts w:ascii="Calibri" w:hAnsi="Calibri" w:cs="Arial"/>
          <w:kern w:val="0"/>
          <w:sz w:val="20"/>
          <w:szCs w:val="20"/>
        </w:rPr>
      </w:pPr>
    </w:p>
    <w:p w14:paraId="2CD0EF22" w14:textId="77777777" w:rsidR="008E4C9A" w:rsidRDefault="008E4C9A" w:rsidP="008E4C9A">
      <w:pPr>
        <w:jc w:val="left"/>
        <w:rPr>
          <w:rFonts w:ascii="Calibri" w:hAnsi="Calibri" w:cs="Arial"/>
          <w:kern w:val="0"/>
          <w:sz w:val="20"/>
          <w:szCs w:val="20"/>
        </w:rPr>
      </w:pPr>
    </w:p>
    <w:tbl>
      <w:tblPr>
        <w:tblW w:w="107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055"/>
        <w:gridCol w:w="2610"/>
        <w:gridCol w:w="2790"/>
        <w:gridCol w:w="3330"/>
      </w:tblGrid>
      <w:tr w:rsidR="008E4C9A" w:rsidRPr="0083521D" w14:paraId="57A58CC7" w14:textId="77777777" w:rsidTr="00A666A4">
        <w:trPr>
          <w:cantSplit/>
          <w:tblHeader/>
        </w:trPr>
        <w:tc>
          <w:tcPr>
            <w:tcW w:w="10785" w:type="dxa"/>
            <w:gridSpan w:val="4"/>
            <w:tcBorders>
              <w:top w:val="single" w:sz="12" w:space="0" w:color="auto"/>
              <w:left w:val="single" w:sz="12" w:space="0" w:color="auto"/>
              <w:bottom w:val="single" w:sz="12" w:space="0" w:color="auto"/>
              <w:right w:val="single" w:sz="12" w:space="0" w:color="auto"/>
            </w:tcBorders>
            <w:shd w:val="clear" w:color="auto" w:fill="1E4959"/>
          </w:tcPr>
          <w:p w14:paraId="6672A80B" w14:textId="77777777" w:rsidR="008E4C9A" w:rsidRPr="0083521D" w:rsidRDefault="008E4C9A" w:rsidP="00A666A4">
            <w:pPr>
              <w:jc w:val="center"/>
              <w:rPr>
                <w:rFonts w:ascii="Calibri" w:hAnsi="Calibri" w:cs="Arial"/>
                <w:b/>
                <w:smallCaps/>
                <w:color w:val="FFFFFF"/>
                <w:kern w:val="0"/>
                <w:sz w:val="24"/>
              </w:rPr>
            </w:pPr>
            <w:r w:rsidRPr="0083521D">
              <w:rPr>
                <w:rFonts w:ascii="Calibri" w:hAnsi="Calibri" w:cs="Arial"/>
                <w:kern w:val="0"/>
                <w:sz w:val="24"/>
              </w:rPr>
              <w:br w:type="page"/>
            </w:r>
            <w:r w:rsidRPr="0083521D">
              <w:rPr>
                <w:rFonts w:ascii="Calibri" w:hAnsi="Calibri" w:cs="Arial"/>
                <w:b/>
                <w:smallCaps/>
                <w:color w:val="FFFFFF"/>
                <w:kern w:val="0"/>
                <w:sz w:val="24"/>
              </w:rPr>
              <w:t>Property Description</w:t>
            </w:r>
          </w:p>
        </w:tc>
      </w:tr>
      <w:tr w:rsidR="00DA190D" w:rsidRPr="00597976" w14:paraId="2A79F0E3" w14:textId="77777777" w:rsidTr="002C0DCF">
        <w:trPr>
          <w:cantSplit/>
        </w:trPr>
        <w:tc>
          <w:tcPr>
            <w:tcW w:w="2055" w:type="dxa"/>
            <w:tcBorders>
              <w:top w:val="single" w:sz="12" w:space="0" w:color="auto"/>
              <w:left w:val="single" w:sz="12" w:space="0" w:color="auto"/>
              <w:bottom w:val="dotted" w:sz="4" w:space="0" w:color="auto"/>
              <w:right w:val="dotted" w:sz="4" w:space="0" w:color="auto"/>
            </w:tcBorders>
          </w:tcPr>
          <w:p w14:paraId="57B7A33F" w14:textId="77777777" w:rsidR="00DA190D" w:rsidRDefault="00DA190D" w:rsidP="00DA190D">
            <w:pPr>
              <w:spacing w:after="60"/>
              <w:jc w:val="left"/>
              <w:rPr>
                <w:rFonts w:ascii="Calibri" w:hAnsi="Calibri" w:cs="Arial"/>
                <w:b/>
                <w:color w:val="1E4959"/>
                <w:kern w:val="0"/>
                <w:sz w:val="20"/>
                <w:szCs w:val="16"/>
              </w:rPr>
            </w:pPr>
            <w:r>
              <w:rPr>
                <w:rFonts w:ascii="Calibri" w:hAnsi="Calibri" w:cs="Arial"/>
                <w:b/>
                <w:color w:val="1E4959"/>
                <w:kern w:val="0"/>
                <w:sz w:val="20"/>
                <w:szCs w:val="16"/>
              </w:rPr>
              <w:t>Overall Bldg</w:t>
            </w:r>
            <w:r w:rsidRPr="00F30F1A">
              <w:rPr>
                <w:rFonts w:ascii="Calibri" w:hAnsi="Calibri" w:cs="Arial"/>
                <w:b/>
                <w:color w:val="1E4959"/>
                <w:kern w:val="0"/>
                <w:sz w:val="20"/>
                <w:szCs w:val="16"/>
              </w:rPr>
              <w:t>. Area:</w:t>
            </w:r>
          </w:p>
          <w:p w14:paraId="0516A5E2" w14:textId="3AFE81BA" w:rsidR="00DA190D" w:rsidRPr="00F30F1A" w:rsidRDefault="00DA190D" w:rsidP="00DA190D">
            <w:pPr>
              <w:jc w:val="left"/>
              <w:rPr>
                <w:rFonts w:ascii="Calibri" w:hAnsi="Calibri" w:cs="Arial"/>
                <w:b/>
                <w:color w:val="1E4959"/>
                <w:kern w:val="0"/>
                <w:sz w:val="20"/>
                <w:szCs w:val="16"/>
              </w:rPr>
            </w:pPr>
            <w:r>
              <w:rPr>
                <w:rFonts w:ascii="Calibri" w:hAnsi="Calibri" w:cs="Arial"/>
                <w:b/>
                <w:color w:val="1E4959"/>
                <w:kern w:val="0"/>
                <w:sz w:val="20"/>
                <w:szCs w:val="16"/>
              </w:rPr>
              <w:t>Subject Tenant Space:</w:t>
            </w:r>
          </w:p>
        </w:tc>
        <w:tc>
          <w:tcPr>
            <w:tcW w:w="2610" w:type="dxa"/>
            <w:tcBorders>
              <w:top w:val="single" w:sz="12" w:space="0" w:color="auto"/>
              <w:left w:val="dotted" w:sz="4" w:space="0" w:color="auto"/>
              <w:bottom w:val="dotted" w:sz="4" w:space="0" w:color="auto"/>
              <w:right w:val="dotted" w:sz="4" w:space="0" w:color="auto"/>
            </w:tcBorders>
          </w:tcPr>
          <w:p w14:paraId="7934B9E9" w14:textId="15ACF978" w:rsidR="00DA190D" w:rsidRPr="00C65492" w:rsidRDefault="006B4459" w:rsidP="00DA190D">
            <w:pPr>
              <w:spacing w:after="60"/>
              <w:jc w:val="left"/>
              <w:rPr>
                <w:rFonts w:ascii="Calibri" w:hAnsi="Calibri" w:cs="Arial"/>
                <w:kern w:val="0"/>
                <w:sz w:val="20"/>
                <w:szCs w:val="16"/>
              </w:rPr>
            </w:pPr>
            <w:sdt>
              <w:sdtPr>
                <w:rPr>
                  <w:rFonts w:ascii="Calibri" w:hAnsi="Calibri" w:cs="Arial"/>
                  <w:kern w:val="0"/>
                  <w:sz w:val="20"/>
                  <w:szCs w:val="16"/>
                  <w:highlight w:val="green"/>
                </w:rPr>
                <w:alias w:val="GBA/NRA or GBA/GLA"/>
                <w:tag w:val="GBA/NRA or GBA/GLA"/>
                <w:id w:val="28003808"/>
                <w:placeholder>
                  <w:docPart w:val="1618DBD1B6E343E197D937D3C3CF735E"/>
                </w:placeholder>
                <w:dropDownList>
                  <w:listItem w:value="Choose an item."/>
                  <w:listItem w:displayText="NRA" w:value="NRA"/>
                  <w:listItem w:displayText="GLA" w:value="GLA"/>
                  <w:listItem w:displayText="GBA/NRA" w:value="GBA/NRA"/>
                  <w:listItem w:displayText="GBA/GLA" w:value="GBA/GLA"/>
                </w:dropDownList>
              </w:sdtPr>
              <w:sdtEndPr/>
              <w:sdtContent>
                <w:r w:rsidR="00314727">
                  <w:rPr>
                    <w:rFonts w:ascii="Calibri" w:hAnsi="Calibri" w:cs="Arial"/>
                    <w:kern w:val="0"/>
                    <w:sz w:val="20"/>
                    <w:szCs w:val="16"/>
                    <w:highlight w:val="green"/>
                  </w:rPr>
                  <w:t>GBA/GLA</w:t>
                </w:r>
              </w:sdtContent>
            </w:sdt>
            <w:r w:rsidR="007476DA">
              <w:rPr>
                <w:rFonts w:ascii="Calibri" w:hAnsi="Calibri" w:cs="Arial"/>
                <w:kern w:val="0"/>
                <w:sz w:val="20"/>
                <w:szCs w:val="16"/>
              </w:rPr>
              <w:t>:</w:t>
            </w:r>
            <w:r w:rsidR="00DA190D" w:rsidRPr="00C65492">
              <w:rPr>
                <w:rFonts w:ascii="Calibri" w:hAnsi="Calibri" w:cs="Arial"/>
                <w:kern w:val="0"/>
                <w:sz w:val="20"/>
                <w:szCs w:val="16"/>
              </w:rPr>
              <w:t xml:space="preserve">              ${</w:t>
            </w:r>
            <w:proofErr w:type="spellStart"/>
            <w:r w:rsidR="00DA190D" w:rsidRPr="00C65492">
              <w:rPr>
                <w:rFonts w:ascii="Calibri" w:hAnsi="Calibri" w:cs="Arial"/>
                <w:kern w:val="0"/>
                <w:sz w:val="20"/>
                <w:szCs w:val="16"/>
              </w:rPr>
              <w:t>gba</w:t>
            </w:r>
            <w:proofErr w:type="spellEnd"/>
            <w:r w:rsidR="00DA190D" w:rsidRPr="00C65492">
              <w:rPr>
                <w:rFonts w:ascii="Calibri" w:hAnsi="Calibri" w:cs="Arial"/>
                <w:kern w:val="0"/>
                <w:sz w:val="20"/>
                <w:szCs w:val="16"/>
              </w:rPr>
              <w:t>} SF</w:t>
            </w:r>
          </w:p>
          <w:p w14:paraId="7356D4C2" w14:textId="3CE1B085" w:rsidR="00DA190D" w:rsidRPr="00F30F1A" w:rsidRDefault="006B4459" w:rsidP="00DA190D">
            <w:pPr>
              <w:spacing w:after="60"/>
              <w:jc w:val="left"/>
              <w:rPr>
                <w:rFonts w:ascii="Calibri" w:hAnsi="Calibri" w:cs="Arial"/>
                <w:kern w:val="0"/>
                <w:sz w:val="20"/>
                <w:szCs w:val="16"/>
              </w:rPr>
            </w:pPr>
            <w:sdt>
              <w:sdtPr>
                <w:rPr>
                  <w:rFonts w:ascii="Calibri" w:hAnsi="Calibri" w:cs="Arial"/>
                  <w:kern w:val="0"/>
                  <w:sz w:val="20"/>
                  <w:szCs w:val="16"/>
                  <w:highlight w:val="green"/>
                </w:rPr>
                <w:alias w:val="GBA/NRA or GBA/GLA"/>
                <w:tag w:val="GBA/NRA or GBA/GLA"/>
                <w:id w:val="-1336686686"/>
                <w:placeholder>
                  <w:docPart w:val="7DA1FFF86F164655AC67510F3100C9C4"/>
                </w:placeholder>
                <w:dropDownList>
                  <w:listItem w:value="Choose an item."/>
                  <w:listItem w:displayText="GLA" w:value="GLA"/>
                  <w:listItem w:displayText="NRA" w:value="NRA"/>
                  <w:listItem w:displayText="GBA/NRA" w:value="GBA/NRA"/>
                  <w:listItem w:displayText="GBA/GLA" w:value="GBA/GLA"/>
                </w:dropDownList>
              </w:sdtPr>
              <w:sdtEndPr/>
              <w:sdtContent>
                <w:r w:rsidR="00DA190D">
                  <w:rPr>
                    <w:rFonts w:ascii="Calibri" w:hAnsi="Calibri" w:cs="Arial"/>
                    <w:kern w:val="0"/>
                    <w:sz w:val="20"/>
                    <w:szCs w:val="16"/>
                    <w:highlight w:val="green"/>
                  </w:rPr>
                  <w:t>GLA</w:t>
                </w:r>
              </w:sdtContent>
            </w:sdt>
            <w:r w:rsidR="007476DA">
              <w:rPr>
                <w:rFonts w:ascii="Calibri" w:hAnsi="Calibri" w:cs="Arial"/>
                <w:kern w:val="0"/>
                <w:sz w:val="20"/>
                <w:szCs w:val="16"/>
              </w:rPr>
              <w:t>:</w:t>
            </w:r>
            <w:r w:rsidR="00DA190D" w:rsidRPr="00C65492">
              <w:rPr>
                <w:rFonts w:ascii="Calibri" w:hAnsi="Calibri" w:cs="Arial"/>
                <w:kern w:val="0"/>
                <w:sz w:val="20"/>
                <w:szCs w:val="16"/>
              </w:rPr>
              <w:t xml:space="preserve">                     </w:t>
            </w:r>
            <w:r w:rsidR="00203F92" w:rsidRPr="00C65492">
              <w:rPr>
                <w:rFonts w:ascii="Calibri" w:hAnsi="Calibri" w:cs="Arial"/>
                <w:kern w:val="0"/>
                <w:sz w:val="20"/>
                <w:szCs w:val="16"/>
              </w:rPr>
              <w:t>${</w:t>
            </w:r>
            <w:proofErr w:type="spellStart"/>
            <w:r w:rsidR="00203F92" w:rsidRPr="00C65492">
              <w:rPr>
                <w:rFonts w:ascii="Calibri" w:hAnsi="Calibri" w:cs="Arial"/>
                <w:kern w:val="0"/>
                <w:sz w:val="20"/>
                <w:szCs w:val="16"/>
              </w:rPr>
              <w:t>nra</w:t>
            </w:r>
            <w:proofErr w:type="spellEnd"/>
            <w:r w:rsidR="00203F92" w:rsidRPr="00C65492">
              <w:rPr>
                <w:rFonts w:ascii="Calibri" w:hAnsi="Calibri" w:cs="Arial"/>
                <w:kern w:val="0"/>
                <w:sz w:val="20"/>
                <w:szCs w:val="16"/>
              </w:rPr>
              <w:t>}</w:t>
            </w:r>
            <w:r w:rsidR="00DA190D" w:rsidRPr="00C65492">
              <w:rPr>
                <w:rFonts w:ascii="Calibri" w:hAnsi="Calibri" w:cs="Arial"/>
                <w:kern w:val="0"/>
                <w:sz w:val="20"/>
                <w:szCs w:val="16"/>
              </w:rPr>
              <w:t xml:space="preserve"> SF</w:t>
            </w:r>
          </w:p>
        </w:tc>
        <w:tc>
          <w:tcPr>
            <w:tcW w:w="2790" w:type="dxa"/>
            <w:tcBorders>
              <w:top w:val="single" w:sz="12" w:space="0" w:color="auto"/>
              <w:left w:val="dotted" w:sz="4" w:space="0" w:color="auto"/>
              <w:bottom w:val="dotted" w:sz="4" w:space="0" w:color="auto"/>
              <w:right w:val="dotted" w:sz="4" w:space="0" w:color="auto"/>
            </w:tcBorders>
          </w:tcPr>
          <w:p w14:paraId="652D1DF2" w14:textId="77777777" w:rsidR="00DA190D" w:rsidRPr="00F30F1A" w:rsidRDefault="00DA190D" w:rsidP="00DA190D">
            <w:pPr>
              <w:jc w:val="left"/>
              <w:rPr>
                <w:rFonts w:ascii="Calibri" w:hAnsi="Calibri" w:cs="Arial"/>
                <w:b/>
                <w:color w:val="1E4959"/>
                <w:kern w:val="0"/>
                <w:sz w:val="20"/>
                <w:szCs w:val="16"/>
              </w:rPr>
            </w:pPr>
            <w:r w:rsidRPr="00F30F1A">
              <w:rPr>
                <w:rFonts w:ascii="Calibri" w:hAnsi="Calibri" w:cs="Arial"/>
                <w:b/>
                <w:color w:val="1E4959"/>
                <w:kern w:val="0"/>
                <w:sz w:val="20"/>
                <w:szCs w:val="16"/>
              </w:rPr>
              <w:t>Source of Bldg. Area:</w:t>
            </w:r>
          </w:p>
        </w:tc>
        <w:tc>
          <w:tcPr>
            <w:tcW w:w="3330" w:type="dxa"/>
            <w:tcBorders>
              <w:top w:val="single" w:sz="12" w:space="0" w:color="auto"/>
              <w:left w:val="dotted" w:sz="4" w:space="0" w:color="auto"/>
              <w:bottom w:val="dotted" w:sz="4" w:space="0" w:color="auto"/>
              <w:right w:val="single" w:sz="12" w:space="0" w:color="auto"/>
            </w:tcBorders>
          </w:tcPr>
          <w:sdt>
            <w:sdtPr>
              <w:rPr>
                <w:rFonts w:ascii="Calibri" w:hAnsi="Calibri"/>
                <w:kern w:val="0"/>
                <w:sz w:val="20"/>
                <w:szCs w:val="16"/>
                <w:highlight w:val="green"/>
              </w:rPr>
              <w:alias w:val="Inspection Type"/>
              <w:tag w:val="Inspection Type"/>
              <w:id w:val="1625730750"/>
              <w:placeholder>
                <w:docPart w:val="1E0426FB0D4F47428E2B45734F464FB7"/>
              </w:placeholder>
              <w:dropDownList>
                <w:listItem w:value="Choose an item."/>
                <w:listItem w:displayText="County / Appraiser Measurement" w:value="County / Appraiser Measurement"/>
                <w:listItem w:displayText="On-site Appraiser Measurement" w:value="On-site Appraiser Measurement"/>
                <w:listItem w:displayText="County Records" w:value="County Records"/>
                <w:listItem w:displayText="Construction Plans" w:value="Construction Plans"/>
                <w:listItem w:displayText="Tenant Lease(s)" w:value="Tenant Lease(s)"/>
                <w:listItem w:displayText="Third Party Appraisal" w:value="Third Party Appraisal"/>
              </w:dropDownList>
            </w:sdtPr>
            <w:sdtEndPr/>
            <w:sdtContent>
              <w:p w14:paraId="0EE2B657" w14:textId="31A36814" w:rsidR="00DA190D" w:rsidRPr="00E84BB5" w:rsidRDefault="00DA190D" w:rsidP="00DA190D">
                <w:pPr>
                  <w:jc w:val="left"/>
                  <w:rPr>
                    <w:rFonts w:ascii="Calibri" w:hAnsi="Calibri" w:cs="Arial"/>
                    <w:kern w:val="0"/>
                    <w:sz w:val="20"/>
                    <w:szCs w:val="16"/>
                  </w:rPr>
                </w:pPr>
                <w:r w:rsidRPr="000B2D33">
                  <w:rPr>
                    <w:rFonts w:ascii="Calibri" w:hAnsi="Calibri"/>
                    <w:kern w:val="0"/>
                    <w:sz w:val="20"/>
                    <w:szCs w:val="16"/>
                    <w:highlight w:val="green"/>
                  </w:rPr>
                  <w:t>County / Appraiser Measurement</w:t>
                </w:r>
              </w:p>
            </w:sdtContent>
          </w:sdt>
        </w:tc>
      </w:tr>
      <w:tr w:rsidR="007F70EE" w:rsidRPr="00597976" w14:paraId="4A39EA3E" w14:textId="77777777" w:rsidTr="002C0DCF">
        <w:trPr>
          <w:cantSplit/>
          <w:trHeight w:val="458"/>
        </w:trPr>
        <w:tc>
          <w:tcPr>
            <w:tcW w:w="2055" w:type="dxa"/>
            <w:tcBorders>
              <w:top w:val="dotted" w:sz="4" w:space="0" w:color="auto"/>
              <w:left w:val="single" w:sz="12" w:space="0" w:color="auto"/>
              <w:bottom w:val="dotted" w:sz="4" w:space="0" w:color="auto"/>
              <w:right w:val="dotted" w:sz="4" w:space="0" w:color="auto"/>
            </w:tcBorders>
          </w:tcPr>
          <w:p w14:paraId="231B00AB" w14:textId="77777777" w:rsidR="007F70EE" w:rsidRPr="00E90DC8" w:rsidRDefault="007F70EE" w:rsidP="007F70EE">
            <w:pPr>
              <w:jc w:val="left"/>
              <w:rPr>
                <w:rFonts w:ascii="Calibri" w:hAnsi="Calibri" w:cs="Arial"/>
                <w:b/>
                <w:color w:val="1E4959"/>
                <w:kern w:val="0"/>
                <w:sz w:val="20"/>
                <w:szCs w:val="16"/>
              </w:rPr>
            </w:pPr>
            <w:r w:rsidRPr="00E90DC8">
              <w:rPr>
                <w:rFonts w:ascii="Calibri" w:hAnsi="Calibri" w:cs="Arial"/>
                <w:b/>
                <w:color w:val="1E4959"/>
                <w:kern w:val="0"/>
                <w:sz w:val="20"/>
                <w:szCs w:val="16"/>
              </w:rPr>
              <w:t>Site Size (Net)</w:t>
            </w:r>
            <w:r>
              <w:rPr>
                <w:rFonts w:ascii="Calibri" w:hAnsi="Calibri" w:cs="Arial"/>
                <w:b/>
                <w:color w:val="1E4959"/>
                <w:kern w:val="0"/>
                <w:sz w:val="20"/>
                <w:szCs w:val="16"/>
              </w:rPr>
              <w:t>:</w:t>
            </w:r>
          </w:p>
        </w:tc>
        <w:tc>
          <w:tcPr>
            <w:tcW w:w="2610" w:type="dxa"/>
            <w:tcBorders>
              <w:top w:val="dotted" w:sz="4" w:space="0" w:color="auto"/>
              <w:left w:val="dotted" w:sz="4" w:space="0" w:color="auto"/>
              <w:bottom w:val="dotted" w:sz="4" w:space="0" w:color="auto"/>
              <w:right w:val="dotted" w:sz="4" w:space="0" w:color="auto"/>
            </w:tcBorders>
          </w:tcPr>
          <w:p w14:paraId="2BC51604" w14:textId="5202C232" w:rsidR="007F70EE" w:rsidRPr="00847731" w:rsidRDefault="00B03AB8" w:rsidP="007F70EE">
            <w:pPr>
              <w:jc w:val="left"/>
              <w:rPr>
                <w:rFonts w:ascii="Calibri" w:hAnsi="Calibri" w:cs="Arial"/>
                <w:kern w:val="0"/>
                <w:sz w:val="20"/>
                <w:szCs w:val="16"/>
              </w:rPr>
            </w:pPr>
            <w:r>
              <w:rPr>
                <w:rFonts w:ascii="Calibri" w:hAnsi="Calibri" w:cs="Arial"/>
                <w:kern w:val="0"/>
                <w:sz w:val="20"/>
                <w:szCs w:val="16"/>
              </w:rPr>
              <w:t>${</w:t>
            </w:r>
            <w:proofErr w:type="spellStart"/>
            <w:r w:rsidRPr="00B03AB8">
              <w:rPr>
                <w:rFonts w:ascii="Calibri" w:hAnsi="Calibri" w:cs="Arial"/>
                <w:kern w:val="0"/>
                <w:sz w:val="20"/>
                <w:szCs w:val="16"/>
              </w:rPr>
              <w:t>netacre</w:t>
            </w:r>
            <w:proofErr w:type="spellEnd"/>
            <w:r>
              <w:rPr>
                <w:rFonts w:ascii="Calibri" w:hAnsi="Calibri" w:cs="Arial"/>
                <w:kern w:val="0"/>
                <w:sz w:val="20"/>
                <w:szCs w:val="16"/>
              </w:rPr>
              <w:t>}</w:t>
            </w:r>
            <w:r w:rsidR="007F70EE">
              <w:rPr>
                <w:rFonts w:ascii="Calibri" w:hAnsi="Calibri" w:cs="Arial"/>
                <w:kern w:val="0"/>
                <w:sz w:val="20"/>
                <w:szCs w:val="16"/>
              </w:rPr>
              <w:t xml:space="preserve"> Acres / </w:t>
            </w:r>
            <w:r>
              <w:rPr>
                <w:rFonts w:ascii="Calibri" w:hAnsi="Calibri" w:cs="Arial"/>
                <w:kern w:val="0"/>
                <w:sz w:val="20"/>
                <w:szCs w:val="16"/>
              </w:rPr>
              <w:t>${</w:t>
            </w:r>
            <w:proofErr w:type="spellStart"/>
            <w:r>
              <w:rPr>
                <w:rFonts w:ascii="Calibri" w:hAnsi="Calibri" w:cs="Arial"/>
                <w:kern w:val="0"/>
                <w:sz w:val="20"/>
                <w:szCs w:val="16"/>
              </w:rPr>
              <w:t>netsf</w:t>
            </w:r>
            <w:proofErr w:type="spellEnd"/>
            <w:r>
              <w:rPr>
                <w:rFonts w:ascii="Calibri" w:hAnsi="Calibri" w:cs="Arial"/>
                <w:kern w:val="0"/>
                <w:sz w:val="20"/>
                <w:szCs w:val="16"/>
              </w:rPr>
              <w:t>}</w:t>
            </w:r>
            <w:r w:rsidR="007F70EE" w:rsidRPr="00E84BB5">
              <w:rPr>
                <w:rFonts w:ascii="Calibri" w:hAnsi="Calibri" w:cs="Arial"/>
                <w:kern w:val="0"/>
                <w:sz w:val="20"/>
                <w:szCs w:val="16"/>
              </w:rPr>
              <w:t xml:space="preserve"> SF</w:t>
            </w:r>
          </w:p>
        </w:tc>
        <w:tc>
          <w:tcPr>
            <w:tcW w:w="2790" w:type="dxa"/>
            <w:tcBorders>
              <w:top w:val="dotted" w:sz="4" w:space="0" w:color="auto"/>
              <w:left w:val="dotted" w:sz="4" w:space="0" w:color="auto"/>
              <w:bottom w:val="dotted" w:sz="4" w:space="0" w:color="auto"/>
              <w:right w:val="dotted" w:sz="4" w:space="0" w:color="auto"/>
            </w:tcBorders>
          </w:tcPr>
          <w:p w14:paraId="42EA6E38" w14:textId="77777777" w:rsidR="007F70EE" w:rsidRPr="00E90DC8" w:rsidRDefault="007F70EE" w:rsidP="007F70EE">
            <w:pPr>
              <w:jc w:val="left"/>
              <w:rPr>
                <w:rFonts w:ascii="Calibri" w:hAnsi="Calibri" w:cs="Arial"/>
                <w:b/>
                <w:color w:val="1E4959"/>
                <w:kern w:val="0"/>
                <w:sz w:val="20"/>
                <w:szCs w:val="16"/>
              </w:rPr>
            </w:pPr>
            <w:r w:rsidRPr="00E90DC8">
              <w:rPr>
                <w:rFonts w:ascii="Calibri" w:hAnsi="Calibri" w:cs="Arial"/>
                <w:b/>
                <w:color w:val="1E4959"/>
                <w:kern w:val="0"/>
                <w:sz w:val="20"/>
                <w:szCs w:val="16"/>
              </w:rPr>
              <w:t>Property Type</w:t>
            </w:r>
            <w:r>
              <w:rPr>
                <w:rFonts w:ascii="Calibri" w:hAnsi="Calibri" w:cs="Arial"/>
                <w:b/>
                <w:color w:val="1E4959"/>
                <w:kern w:val="0"/>
                <w:sz w:val="20"/>
                <w:szCs w:val="16"/>
              </w:rPr>
              <w:t>:</w:t>
            </w:r>
          </w:p>
        </w:tc>
        <w:tc>
          <w:tcPr>
            <w:tcW w:w="3330" w:type="dxa"/>
            <w:tcBorders>
              <w:top w:val="dotted" w:sz="4" w:space="0" w:color="auto"/>
              <w:left w:val="dotted" w:sz="4" w:space="0" w:color="auto"/>
              <w:bottom w:val="dotted" w:sz="4" w:space="0" w:color="auto"/>
              <w:right w:val="single" w:sz="12" w:space="0" w:color="auto"/>
            </w:tcBorders>
          </w:tcPr>
          <w:p w14:paraId="36934139" w14:textId="73B8998E" w:rsidR="007F70EE" w:rsidRPr="007F70EE" w:rsidRDefault="00FA0964" w:rsidP="007F70EE">
            <w:pPr>
              <w:jc w:val="left"/>
              <w:rPr>
                <w:rFonts w:ascii="Calibri" w:hAnsi="Calibri" w:cs="Arial"/>
                <w:kern w:val="0"/>
                <w:sz w:val="20"/>
                <w:szCs w:val="16"/>
                <w:highlight w:val="yellow"/>
              </w:rPr>
            </w:pPr>
            <w:r>
              <w:rPr>
                <w:rFonts w:ascii="Calibri" w:hAnsi="Calibri" w:cs="Arial"/>
                <w:kern w:val="0"/>
                <w:sz w:val="20"/>
                <w:szCs w:val="16"/>
                <w:highlight w:val="yellow"/>
              </w:rPr>
              <w:t>Multi-tenant retail center</w:t>
            </w:r>
            <w:r w:rsidR="007F70EE" w:rsidRPr="007F70EE">
              <w:rPr>
                <w:rFonts w:ascii="Calibri" w:hAnsi="Calibri" w:cs="Arial"/>
                <w:kern w:val="0"/>
                <w:sz w:val="20"/>
                <w:szCs w:val="16"/>
                <w:highlight w:val="yellow"/>
              </w:rPr>
              <w:t>.</w:t>
            </w:r>
          </w:p>
        </w:tc>
      </w:tr>
      <w:tr w:rsidR="007F70EE" w:rsidRPr="00597976" w14:paraId="531EEBB6" w14:textId="77777777" w:rsidTr="002C0DCF">
        <w:trPr>
          <w:cantSplit/>
          <w:trHeight w:val="342"/>
        </w:trPr>
        <w:tc>
          <w:tcPr>
            <w:tcW w:w="2055" w:type="dxa"/>
            <w:tcBorders>
              <w:top w:val="dotted" w:sz="4" w:space="0" w:color="auto"/>
              <w:left w:val="single" w:sz="12" w:space="0" w:color="auto"/>
              <w:bottom w:val="dotted" w:sz="4" w:space="0" w:color="auto"/>
              <w:right w:val="dotted" w:sz="4" w:space="0" w:color="auto"/>
            </w:tcBorders>
          </w:tcPr>
          <w:p w14:paraId="2ADC31C1" w14:textId="77777777" w:rsidR="007F70EE" w:rsidRPr="00E90DC8" w:rsidRDefault="007F70EE" w:rsidP="007F70EE">
            <w:pPr>
              <w:jc w:val="left"/>
              <w:rPr>
                <w:rFonts w:ascii="Calibri" w:hAnsi="Calibri" w:cs="Arial"/>
                <w:b/>
                <w:color w:val="1E4959"/>
                <w:kern w:val="0"/>
                <w:sz w:val="20"/>
                <w:szCs w:val="16"/>
                <w:highlight w:val="yellow"/>
              </w:rPr>
            </w:pPr>
            <w:r w:rsidRPr="00CD3F7B">
              <w:rPr>
                <w:rFonts w:ascii="Calibri" w:hAnsi="Calibri" w:cs="Arial"/>
                <w:b/>
                <w:color w:val="1E4959"/>
                <w:kern w:val="0"/>
                <w:sz w:val="20"/>
                <w:szCs w:val="16"/>
              </w:rPr>
              <w:t>Construction Type:</w:t>
            </w:r>
          </w:p>
        </w:tc>
        <w:tc>
          <w:tcPr>
            <w:tcW w:w="2610" w:type="dxa"/>
            <w:tcBorders>
              <w:top w:val="dotted" w:sz="4" w:space="0" w:color="auto"/>
              <w:left w:val="dotted" w:sz="4" w:space="0" w:color="auto"/>
              <w:bottom w:val="dotted" w:sz="4" w:space="0" w:color="auto"/>
              <w:right w:val="dotted" w:sz="4" w:space="0" w:color="auto"/>
            </w:tcBorders>
          </w:tcPr>
          <w:p w14:paraId="5C6D7BCC" w14:textId="0E55558E" w:rsidR="007F70EE" w:rsidRPr="00E84BB5" w:rsidRDefault="00B03AB8" w:rsidP="007F70EE">
            <w:pPr>
              <w:jc w:val="left"/>
              <w:rPr>
                <w:rFonts w:ascii="Calibri" w:hAnsi="Calibri" w:cs="Arial"/>
                <w:kern w:val="0"/>
                <w:sz w:val="20"/>
                <w:szCs w:val="16"/>
              </w:rPr>
            </w:pPr>
            <w:r>
              <w:rPr>
                <w:rFonts w:ascii="Calibri" w:hAnsi="Calibri" w:cs="Arial"/>
                <w:kern w:val="0"/>
                <w:sz w:val="20"/>
                <w:szCs w:val="16"/>
              </w:rPr>
              <w:t>${</w:t>
            </w:r>
            <w:proofErr w:type="spellStart"/>
            <w:r w:rsidRPr="00B03AB8">
              <w:rPr>
                <w:rFonts w:ascii="Calibri" w:hAnsi="Calibri" w:cs="Arial"/>
                <w:kern w:val="0"/>
                <w:sz w:val="20"/>
                <w:szCs w:val="16"/>
              </w:rPr>
              <w:t>const_descr</w:t>
            </w:r>
            <w:proofErr w:type="spellEnd"/>
            <w:r>
              <w:rPr>
                <w:rFonts w:ascii="Calibri" w:hAnsi="Calibri" w:cs="Arial"/>
                <w:kern w:val="0"/>
                <w:sz w:val="20"/>
                <w:szCs w:val="16"/>
              </w:rPr>
              <w:t>}</w:t>
            </w:r>
          </w:p>
        </w:tc>
        <w:tc>
          <w:tcPr>
            <w:tcW w:w="2790" w:type="dxa"/>
            <w:tcBorders>
              <w:top w:val="dotted" w:sz="4" w:space="0" w:color="auto"/>
              <w:left w:val="dotted" w:sz="4" w:space="0" w:color="auto"/>
              <w:bottom w:val="dotted" w:sz="4" w:space="0" w:color="auto"/>
              <w:right w:val="dotted" w:sz="4" w:space="0" w:color="auto"/>
            </w:tcBorders>
          </w:tcPr>
          <w:p w14:paraId="6F333446" w14:textId="77777777" w:rsidR="007F70EE" w:rsidRPr="00E90DC8" w:rsidRDefault="007F70EE" w:rsidP="007F70EE">
            <w:pPr>
              <w:jc w:val="left"/>
              <w:rPr>
                <w:rFonts w:ascii="Calibri" w:hAnsi="Calibri" w:cs="Arial"/>
                <w:b/>
                <w:color w:val="1E4959"/>
                <w:kern w:val="0"/>
                <w:sz w:val="20"/>
                <w:szCs w:val="16"/>
              </w:rPr>
            </w:pPr>
            <w:r w:rsidRPr="00E90DC8">
              <w:rPr>
                <w:rFonts w:ascii="Calibri" w:hAnsi="Calibri" w:cs="Arial"/>
                <w:b/>
                <w:color w:val="1E4959"/>
                <w:kern w:val="0"/>
                <w:sz w:val="20"/>
                <w:szCs w:val="16"/>
              </w:rPr>
              <w:t>Current Use</w:t>
            </w:r>
            <w:r>
              <w:rPr>
                <w:rFonts w:ascii="Calibri" w:hAnsi="Calibri" w:cs="Arial"/>
                <w:b/>
                <w:color w:val="1E4959"/>
                <w:kern w:val="0"/>
                <w:sz w:val="20"/>
                <w:szCs w:val="16"/>
              </w:rPr>
              <w:t>:</w:t>
            </w:r>
          </w:p>
        </w:tc>
        <w:tc>
          <w:tcPr>
            <w:tcW w:w="3330" w:type="dxa"/>
            <w:tcBorders>
              <w:top w:val="dotted" w:sz="4" w:space="0" w:color="auto"/>
              <w:left w:val="dotted" w:sz="4" w:space="0" w:color="auto"/>
              <w:bottom w:val="dotted" w:sz="4" w:space="0" w:color="auto"/>
              <w:right w:val="single" w:sz="12" w:space="0" w:color="auto"/>
            </w:tcBorders>
          </w:tcPr>
          <w:p w14:paraId="1A69423D" w14:textId="2515FBD5" w:rsidR="007F70EE" w:rsidRPr="007F70EE" w:rsidRDefault="00FA0964" w:rsidP="007F70EE">
            <w:pPr>
              <w:jc w:val="left"/>
              <w:rPr>
                <w:rFonts w:ascii="Calibri" w:hAnsi="Calibri" w:cs="Arial"/>
                <w:kern w:val="0"/>
                <w:sz w:val="20"/>
                <w:szCs w:val="16"/>
                <w:highlight w:val="yellow"/>
              </w:rPr>
            </w:pPr>
            <w:r>
              <w:rPr>
                <w:rFonts w:ascii="Calibri" w:hAnsi="Calibri" w:cs="Arial"/>
                <w:kern w:val="0"/>
                <w:sz w:val="20"/>
                <w:szCs w:val="16"/>
                <w:highlight w:val="yellow"/>
              </w:rPr>
              <w:t>In-linen retail</w:t>
            </w:r>
          </w:p>
        </w:tc>
      </w:tr>
      <w:tr w:rsidR="007F70EE" w:rsidRPr="00597976" w14:paraId="3DA4B06C" w14:textId="77777777" w:rsidTr="002C0DCF">
        <w:trPr>
          <w:cantSplit/>
          <w:trHeight w:val="378"/>
        </w:trPr>
        <w:tc>
          <w:tcPr>
            <w:tcW w:w="2055" w:type="dxa"/>
            <w:tcBorders>
              <w:top w:val="dotted" w:sz="4" w:space="0" w:color="auto"/>
              <w:left w:val="single" w:sz="12" w:space="0" w:color="auto"/>
              <w:bottom w:val="dotted" w:sz="4" w:space="0" w:color="auto"/>
              <w:right w:val="dotted" w:sz="4" w:space="0" w:color="auto"/>
            </w:tcBorders>
          </w:tcPr>
          <w:p w14:paraId="64457EE1" w14:textId="77777777" w:rsidR="007F70EE" w:rsidRPr="00E90DC8" w:rsidRDefault="007F70EE" w:rsidP="007F70EE">
            <w:pPr>
              <w:jc w:val="left"/>
              <w:rPr>
                <w:rFonts w:ascii="Calibri" w:hAnsi="Calibri" w:cs="Arial"/>
                <w:b/>
                <w:color w:val="1E4959"/>
                <w:kern w:val="0"/>
                <w:sz w:val="20"/>
                <w:szCs w:val="16"/>
              </w:rPr>
            </w:pPr>
            <w:r w:rsidRPr="00E90DC8">
              <w:rPr>
                <w:rFonts w:ascii="Calibri" w:hAnsi="Calibri" w:cs="Arial"/>
                <w:b/>
                <w:color w:val="1E4959"/>
                <w:kern w:val="0"/>
                <w:sz w:val="20"/>
                <w:szCs w:val="16"/>
              </w:rPr>
              <w:t>Yr. Built (Remodel)</w:t>
            </w:r>
            <w:r>
              <w:rPr>
                <w:rFonts w:ascii="Calibri" w:hAnsi="Calibri" w:cs="Arial"/>
                <w:b/>
                <w:color w:val="1E4959"/>
                <w:kern w:val="0"/>
                <w:sz w:val="20"/>
                <w:szCs w:val="16"/>
              </w:rPr>
              <w:t>:</w:t>
            </w:r>
          </w:p>
        </w:tc>
        <w:tc>
          <w:tcPr>
            <w:tcW w:w="2610" w:type="dxa"/>
            <w:tcBorders>
              <w:top w:val="dotted" w:sz="4" w:space="0" w:color="auto"/>
              <w:left w:val="dotted" w:sz="4" w:space="0" w:color="auto"/>
              <w:bottom w:val="dotted" w:sz="4" w:space="0" w:color="auto"/>
              <w:right w:val="dotted" w:sz="4" w:space="0" w:color="auto"/>
            </w:tcBorders>
          </w:tcPr>
          <w:p w14:paraId="59216ECE" w14:textId="47439FC6" w:rsidR="007F70EE" w:rsidRDefault="00DC4D6C" w:rsidP="007F70EE">
            <w:pPr>
              <w:jc w:val="left"/>
              <w:rPr>
                <w:rFonts w:ascii="Calibri" w:hAnsi="Calibri" w:cs="Arial"/>
                <w:kern w:val="0"/>
                <w:sz w:val="20"/>
                <w:szCs w:val="16"/>
              </w:rPr>
            </w:pPr>
            <w:r>
              <w:rPr>
                <w:rFonts w:ascii="Calibri" w:hAnsi="Calibri" w:cs="Arial"/>
                <w:kern w:val="0"/>
                <w:sz w:val="20"/>
                <w:szCs w:val="16"/>
              </w:rPr>
              <w:t>${</w:t>
            </w:r>
            <w:proofErr w:type="spellStart"/>
            <w:r w:rsidRPr="00DC4D6C">
              <w:rPr>
                <w:rFonts w:ascii="Calibri" w:hAnsi="Calibri" w:cs="Arial"/>
                <w:kern w:val="0"/>
                <w:sz w:val="20"/>
                <w:szCs w:val="16"/>
              </w:rPr>
              <w:t>yearbt</w:t>
            </w:r>
            <w:proofErr w:type="spellEnd"/>
            <w:r>
              <w:rPr>
                <w:rFonts w:ascii="Calibri" w:hAnsi="Calibri" w:cs="Arial"/>
                <w:kern w:val="0"/>
                <w:sz w:val="20"/>
                <w:szCs w:val="16"/>
              </w:rPr>
              <w:t>}</w:t>
            </w:r>
          </w:p>
        </w:tc>
        <w:tc>
          <w:tcPr>
            <w:tcW w:w="2790" w:type="dxa"/>
            <w:tcBorders>
              <w:top w:val="dotted" w:sz="4" w:space="0" w:color="auto"/>
              <w:left w:val="dotted" w:sz="4" w:space="0" w:color="auto"/>
              <w:bottom w:val="dotted" w:sz="4" w:space="0" w:color="auto"/>
              <w:right w:val="dotted" w:sz="4" w:space="0" w:color="auto"/>
            </w:tcBorders>
          </w:tcPr>
          <w:p w14:paraId="72A4B258" w14:textId="77777777" w:rsidR="007F70EE" w:rsidRPr="00E90DC8" w:rsidRDefault="007F70EE" w:rsidP="007F70EE">
            <w:pPr>
              <w:jc w:val="left"/>
              <w:rPr>
                <w:rFonts w:ascii="Calibri" w:hAnsi="Calibri" w:cs="Arial"/>
                <w:b/>
                <w:color w:val="1E4959"/>
                <w:kern w:val="0"/>
                <w:sz w:val="20"/>
                <w:szCs w:val="16"/>
              </w:rPr>
            </w:pPr>
            <w:r>
              <w:rPr>
                <w:rFonts w:ascii="Calibri" w:hAnsi="Calibri" w:cs="Arial"/>
                <w:b/>
                <w:color w:val="1E4959"/>
                <w:kern w:val="0"/>
                <w:sz w:val="20"/>
                <w:szCs w:val="16"/>
              </w:rPr>
              <w:t>Occupancy</w:t>
            </w:r>
            <w:r w:rsidRPr="00CD3F7B">
              <w:rPr>
                <w:rFonts w:ascii="Calibri" w:hAnsi="Calibri" w:cs="Arial"/>
                <w:b/>
                <w:color w:val="1E4959"/>
                <w:kern w:val="0"/>
                <w:sz w:val="20"/>
                <w:szCs w:val="16"/>
              </w:rPr>
              <w:t>:</w:t>
            </w:r>
          </w:p>
        </w:tc>
        <w:tc>
          <w:tcPr>
            <w:tcW w:w="3330" w:type="dxa"/>
            <w:tcBorders>
              <w:top w:val="dotted" w:sz="4" w:space="0" w:color="auto"/>
              <w:left w:val="dotted" w:sz="4" w:space="0" w:color="auto"/>
              <w:bottom w:val="dotted" w:sz="4" w:space="0" w:color="auto"/>
              <w:right w:val="single" w:sz="12" w:space="0" w:color="auto"/>
            </w:tcBorders>
          </w:tcPr>
          <w:sdt>
            <w:sdtPr>
              <w:rPr>
                <w:rFonts w:ascii="Calibri" w:hAnsi="Calibri" w:cs="Arial"/>
                <w:kern w:val="0"/>
                <w:sz w:val="20"/>
                <w:szCs w:val="16"/>
                <w:highlight w:val="green"/>
              </w:rPr>
              <w:alias w:val="Occupancy Type"/>
              <w:tag w:val="Occupancy Type"/>
              <w:id w:val="1434778242"/>
              <w:placeholder>
                <w:docPart w:val="B7F1B83DB6D146189A9224BCAEE5B712"/>
              </w:placeholder>
              <w:dropDownList>
                <w:listItem w:value="Choose an item."/>
                <w:listItem w:displayText="100% Owner-Occupied" w:value="100% Owner-Occupied"/>
                <w:listItem w:displayText="Vacant, Pending 100% Owner-Occupancy" w:value="Vacant, Pending 100% Owner-Occupancy"/>
                <w:listItem w:displayText="100% Leased / Single-Tenant" w:value="100% Leased / Single-Tenant"/>
                <w:listItem w:displayText="100% Leased / Two-Tenants" w:value="100% Leased / Two-Tenants"/>
                <w:listItem w:displayText="100% Leased / Three-Tenants" w:value="100% Leased / Three-Tenants"/>
                <w:listItem w:displayText="100% Vacant &amp; Available For Lease" w:value="100% Vacant &amp; Available For Lease"/>
                <w:listItem w:displayText="Vacant / Pending Sale" w:value="Vacant / Pending Sale"/>
                <w:listItem w:displayText="Vacant / Pending Lease" w:value="Vacant / Pending Lease"/>
                <w:listItem w:displayText="60.0% Owner-Occupied / 40.0% Leased to __ Tenants" w:value="60.0% Owner-Occupied / 40.0% Leased to __ Tenants"/>
              </w:dropDownList>
            </w:sdtPr>
            <w:sdtEndPr/>
            <w:sdtContent>
              <w:p w14:paraId="72E70ACB" w14:textId="3803553F" w:rsidR="007F70EE" w:rsidRDefault="00FA0964" w:rsidP="007F70EE">
                <w:pPr>
                  <w:jc w:val="left"/>
                  <w:rPr>
                    <w:rFonts w:ascii="Calibri" w:hAnsi="Calibri" w:cs="Arial"/>
                    <w:kern w:val="0"/>
                    <w:sz w:val="20"/>
                    <w:szCs w:val="16"/>
                    <w:highlight w:val="green"/>
                  </w:rPr>
                </w:pPr>
                <w:r>
                  <w:rPr>
                    <w:rFonts w:ascii="Calibri" w:hAnsi="Calibri" w:cs="Arial"/>
                    <w:kern w:val="0"/>
                    <w:sz w:val="20"/>
                    <w:szCs w:val="16"/>
                    <w:highlight w:val="green"/>
                  </w:rPr>
                  <w:t>100% Leased / Single-Tenant</w:t>
                </w:r>
              </w:p>
            </w:sdtContent>
          </w:sdt>
          <w:p w14:paraId="335ACE2F" w14:textId="64F700D0" w:rsidR="007F70EE" w:rsidRPr="00D04890" w:rsidRDefault="007F70EE" w:rsidP="007F70EE">
            <w:pPr>
              <w:jc w:val="left"/>
              <w:rPr>
                <w:rFonts w:ascii="Calibri" w:hAnsi="Calibri" w:cs="Arial"/>
                <w:kern w:val="0"/>
                <w:sz w:val="20"/>
                <w:szCs w:val="16"/>
                <w:highlight w:val="yellow"/>
              </w:rPr>
            </w:pPr>
          </w:p>
        </w:tc>
      </w:tr>
      <w:tr w:rsidR="007F70EE" w:rsidRPr="00F30F1A" w14:paraId="3386AAA1" w14:textId="77777777" w:rsidTr="002C0DCF">
        <w:trPr>
          <w:cantSplit/>
          <w:trHeight w:val="414"/>
        </w:trPr>
        <w:tc>
          <w:tcPr>
            <w:tcW w:w="2055" w:type="dxa"/>
            <w:tcBorders>
              <w:top w:val="dotted" w:sz="4" w:space="0" w:color="auto"/>
              <w:left w:val="single" w:sz="12" w:space="0" w:color="auto"/>
              <w:bottom w:val="dotted" w:sz="4" w:space="0" w:color="auto"/>
              <w:right w:val="dotted" w:sz="4" w:space="0" w:color="auto"/>
            </w:tcBorders>
          </w:tcPr>
          <w:p w14:paraId="721106C8" w14:textId="77777777" w:rsidR="007F70EE" w:rsidRPr="00F30F1A" w:rsidRDefault="007F70EE" w:rsidP="007F70EE">
            <w:pPr>
              <w:jc w:val="left"/>
              <w:rPr>
                <w:rFonts w:ascii="Calibri" w:hAnsi="Calibri" w:cs="Arial"/>
                <w:b/>
                <w:color w:val="1E4959"/>
                <w:kern w:val="0"/>
                <w:sz w:val="20"/>
                <w:szCs w:val="16"/>
              </w:rPr>
            </w:pPr>
            <w:r w:rsidRPr="00F30F1A">
              <w:rPr>
                <w:rFonts w:ascii="Calibri" w:hAnsi="Calibri" w:cs="Arial"/>
                <w:b/>
                <w:color w:val="1E4959"/>
                <w:kern w:val="0"/>
                <w:sz w:val="20"/>
                <w:szCs w:val="16"/>
              </w:rPr>
              <w:t>Actual / Effect. Age:</w:t>
            </w:r>
          </w:p>
        </w:tc>
        <w:tc>
          <w:tcPr>
            <w:tcW w:w="2610" w:type="dxa"/>
            <w:tcBorders>
              <w:top w:val="dotted" w:sz="4" w:space="0" w:color="auto"/>
              <w:left w:val="dotted" w:sz="4" w:space="0" w:color="auto"/>
              <w:bottom w:val="dotted" w:sz="4" w:space="0" w:color="auto"/>
              <w:right w:val="dotted" w:sz="4" w:space="0" w:color="auto"/>
            </w:tcBorders>
          </w:tcPr>
          <w:p w14:paraId="123E27E9" w14:textId="1022DD87" w:rsidR="007F70EE" w:rsidRPr="00F30F1A" w:rsidRDefault="00FA0964" w:rsidP="007F70EE">
            <w:pPr>
              <w:jc w:val="left"/>
              <w:rPr>
                <w:rFonts w:ascii="Calibri" w:hAnsi="Calibri" w:cs="Arial"/>
                <w:kern w:val="0"/>
                <w:sz w:val="20"/>
                <w:szCs w:val="16"/>
              </w:rPr>
            </w:pPr>
            <w:r>
              <w:rPr>
                <w:rFonts w:ascii="Calibri" w:hAnsi="Calibri" w:cs="Arial"/>
                <w:kern w:val="0"/>
                <w:sz w:val="20"/>
                <w:szCs w:val="16"/>
                <w:highlight w:val="yellow"/>
              </w:rPr>
              <w:t>10</w:t>
            </w:r>
            <w:r w:rsidR="007F70EE" w:rsidRPr="00F30F1A">
              <w:rPr>
                <w:rFonts w:ascii="Calibri" w:hAnsi="Calibri" w:cs="Arial"/>
                <w:kern w:val="0"/>
                <w:sz w:val="20"/>
                <w:szCs w:val="16"/>
              </w:rPr>
              <w:t xml:space="preserve"> Years / </w:t>
            </w:r>
            <w:r w:rsidR="007F70EE" w:rsidRPr="007F70EE">
              <w:rPr>
                <w:rFonts w:ascii="Calibri" w:hAnsi="Calibri" w:cs="Arial"/>
                <w:kern w:val="0"/>
                <w:sz w:val="20"/>
                <w:szCs w:val="16"/>
                <w:highlight w:val="yellow"/>
              </w:rPr>
              <w:t>5</w:t>
            </w:r>
            <w:r w:rsidR="007F70EE" w:rsidRPr="00F30F1A">
              <w:rPr>
                <w:rFonts w:ascii="Calibri" w:hAnsi="Calibri" w:cs="Arial"/>
                <w:kern w:val="0"/>
                <w:sz w:val="20"/>
                <w:szCs w:val="16"/>
              </w:rPr>
              <w:t xml:space="preserve"> Years</w:t>
            </w:r>
          </w:p>
        </w:tc>
        <w:tc>
          <w:tcPr>
            <w:tcW w:w="2790" w:type="dxa"/>
            <w:tcBorders>
              <w:top w:val="dotted" w:sz="4" w:space="0" w:color="auto"/>
              <w:left w:val="dotted" w:sz="4" w:space="0" w:color="auto"/>
              <w:bottom w:val="dotted" w:sz="4" w:space="0" w:color="auto"/>
              <w:right w:val="dotted" w:sz="4" w:space="0" w:color="auto"/>
            </w:tcBorders>
          </w:tcPr>
          <w:p w14:paraId="758DD5DB" w14:textId="77777777" w:rsidR="007F70EE" w:rsidRPr="00F30F1A" w:rsidRDefault="007F70EE" w:rsidP="007F70EE">
            <w:pPr>
              <w:jc w:val="left"/>
              <w:rPr>
                <w:rFonts w:ascii="Calibri" w:hAnsi="Calibri" w:cs="Arial"/>
                <w:b/>
                <w:color w:val="1E4959"/>
                <w:kern w:val="0"/>
                <w:sz w:val="20"/>
                <w:szCs w:val="16"/>
              </w:rPr>
            </w:pPr>
            <w:r w:rsidRPr="00F30F1A">
              <w:rPr>
                <w:rFonts w:ascii="Calibri" w:hAnsi="Calibri" w:cs="Arial"/>
                <w:b/>
                <w:color w:val="1E4959"/>
                <w:kern w:val="0"/>
                <w:sz w:val="20"/>
                <w:szCs w:val="16"/>
              </w:rPr>
              <w:t>Zoning:</w:t>
            </w:r>
          </w:p>
        </w:tc>
        <w:tc>
          <w:tcPr>
            <w:tcW w:w="3330" w:type="dxa"/>
            <w:tcBorders>
              <w:top w:val="dotted" w:sz="4" w:space="0" w:color="auto"/>
              <w:left w:val="dotted" w:sz="4" w:space="0" w:color="auto"/>
              <w:bottom w:val="dotted" w:sz="4" w:space="0" w:color="auto"/>
              <w:right w:val="single" w:sz="12" w:space="0" w:color="auto"/>
            </w:tcBorders>
          </w:tcPr>
          <w:p w14:paraId="5D5225F2" w14:textId="6CB7E069" w:rsidR="007F70EE" w:rsidRPr="007F70EE" w:rsidRDefault="00223ED8" w:rsidP="007F70EE">
            <w:pPr>
              <w:jc w:val="left"/>
              <w:rPr>
                <w:rFonts w:ascii="Calibri" w:hAnsi="Calibri"/>
                <w:kern w:val="0"/>
                <w:sz w:val="20"/>
                <w:szCs w:val="16"/>
                <w:highlight w:val="magenta"/>
              </w:rPr>
            </w:pPr>
            <w:r>
              <w:rPr>
                <w:rFonts w:ascii="Calibri" w:hAnsi="Calibri" w:cs="Arial"/>
                <w:kern w:val="0"/>
                <w:sz w:val="20"/>
                <w:szCs w:val="16"/>
              </w:rPr>
              <w:t>${</w:t>
            </w:r>
            <w:proofErr w:type="spellStart"/>
            <w:r w:rsidRPr="00DC4D6C">
              <w:rPr>
                <w:rFonts w:ascii="Calibri" w:hAnsi="Calibri" w:cs="Arial"/>
                <w:kern w:val="0"/>
                <w:sz w:val="20"/>
                <w:szCs w:val="16"/>
              </w:rPr>
              <w:t>zcode</w:t>
            </w:r>
            <w:proofErr w:type="spellEnd"/>
            <w:r>
              <w:rPr>
                <w:rFonts w:ascii="Calibri" w:hAnsi="Calibri" w:cs="Arial"/>
                <w:kern w:val="0"/>
                <w:sz w:val="20"/>
                <w:szCs w:val="16"/>
              </w:rPr>
              <w:t>}, ${</w:t>
            </w:r>
            <w:proofErr w:type="spellStart"/>
            <w:r>
              <w:rPr>
                <w:rFonts w:ascii="Calibri" w:hAnsi="Calibri" w:cs="Arial"/>
                <w:kern w:val="0"/>
                <w:sz w:val="20"/>
                <w:szCs w:val="16"/>
              </w:rPr>
              <w:t>zdesc</w:t>
            </w:r>
            <w:proofErr w:type="spellEnd"/>
            <w:r>
              <w:rPr>
                <w:rFonts w:ascii="Calibri" w:hAnsi="Calibri" w:cs="Arial"/>
                <w:kern w:val="0"/>
                <w:sz w:val="20"/>
                <w:szCs w:val="16"/>
              </w:rPr>
              <w:t>}</w:t>
            </w:r>
          </w:p>
        </w:tc>
      </w:tr>
      <w:tr w:rsidR="007F70EE" w:rsidRPr="00F30F1A" w14:paraId="1E8B12F4" w14:textId="77777777" w:rsidTr="002C0DCF">
        <w:trPr>
          <w:cantSplit/>
          <w:trHeight w:val="360"/>
        </w:trPr>
        <w:tc>
          <w:tcPr>
            <w:tcW w:w="2055" w:type="dxa"/>
            <w:tcBorders>
              <w:top w:val="dotted" w:sz="4" w:space="0" w:color="auto"/>
              <w:left w:val="single" w:sz="12" w:space="0" w:color="auto"/>
              <w:bottom w:val="dotted" w:sz="4" w:space="0" w:color="auto"/>
              <w:right w:val="dotted" w:sz="4" w:space="0" w:color="auto"/>
            </w:tcBorders>
          </w:tcPr>
          <w:p w14:paraId="504CA3AD" w14:textId="77777777" w:rsidR="007F70EE" w:rsidRPr="00F30F1A" w:rsidRDefault="007F70EE" w:rsidP="007F70EE">
            <w:pPr>
              <w:jc w:val="left"/>
              <w:rPr>
                <w:rFonts w:ascii="Calibri" w:hAnsi="Calibri" w:cs="Arial"/>
                <w:b/>
                <w:color w:val="1E4959"/>
                <w:kern w:val="0"/>
                <w:sz w:val="20"/>
                <w:szCs w:val="16"/>
              </w:rPr>
            </w:pPr>
            <w:r w:rsidRPr="00F30F1A">
              <w:rPr>
                <w:rFonts w:ascii="Calibri" w:hAnsi="Calibri" w:cs="Arial"/>
                <w:b/>
                <w:color w:val="1E4959"/>
                <w:kern w:val="0"/>
                <w:sz w:val="20"/>
                <w:szCs w:val="16"/>
              </w:rPr>
              <w:t>Remaining Econ. Life:</w:t>
            </w:r>
          </w:p>
        </w:tc>
        <w:tc>
          <w:tcPr>
            <w:tcW w:w="2610" w:type="dxa"/>
            <w:tcBorders>
              <w:top w:val="dotted" w:sz="4" w:space="0" w:color="auto"/>
              <w:left w:val="dotted" w:sz="4" w:space="0" w:color="auto"/>
              <w:bottom w:val="dotted" w:sz="4" w:space="0" w:color="auto"/>
              <w:right w:val="dotted" w:sz="4" w:space="0" w:color="auto"/>
            </w:tcBorders>
          </w:tcPr>
          <w:p w14:paraId="272FFEBD" w14:textId="08F98D7A" w:rsidR="007F70EE" w:rsidRPr="00F30F1A" w:rsidRDefault="00FA0964" w:rsidP="007F70EE">
            <w:pPr>
              <w:jc w:val="left"/>
              <w:rPr>
                <w:rFonts w:ascii="Calibri" w:hAnsi="Calibri" w:cs="Arial"/>
                <w:kern w:val="0"/>
                <w:sz w:val="20"/>
                <w:szCs w:val="16"/>
              </w:rPr>
            </w:pPr>
            <w:r>
              <w:rPr>
                <w:rFonts w:ascii="Calibri" w:hAnsi="Calibri" w:cs="Arial"/>
                <w:kern w:val="0"/>
                <w:sz w:val="20"/>
                <w:szCs w:val="16"/>
                <w:highlight w:val="yellow"/>
              </w:rPr>
              <w:t>40</w:t>
            </w:r>
            <w:r w:rsidR="007F70EE" w:rsidRPr="00F30F1A">
              <w:rPr>
                <w:rFonts w:ascii="Calibri" w:hAnsi="Calibri" w:cs="Arial"/>
                <w:kern w:val="0"/>
                <w:sz w:val="20"/>
                <w:szCs w:val="16"/>
              </w:rPr>
              <w:t xml:space="preserve"> Years</w:t>
            </w:r>
          </w:p>
        </w:tc>
        <w:tc>
          <w:tcPr>
            <w:tcW w:w="2790" w:type="dxa"/>
            <w:tcBorders>
              <w:top w:val="dotted" w:sz="4" w:space="0" w:color="auto"/>
              <w:left w:val="dotted" w:sz="4" w:space="0" w:color="auto"/>
              <w:bottom w:val="dotted" w:sz="4" w:space="0" w:color="auto"/>
              <w:right w:val="dotted" w:sz="4" w:space="0" w:color="auto"/>
            </w:tcBorders>
          </w:tcPr>
          <w:p w14:paraId="774C58CC" w14:textId="77777777" w:rsidR="007F70EE" w:rsidRPr="00F30F1A" w:rsidRDefault="007F70EE" w:rsidP="007F70EE">
            <w:pPr>
              <w:jc w:val="left"/>
              <w:rPr>
                <w:rFonts w:ascii="Calibri" w:hAnsi="Calibri" w:cs="Arial"/>
                <w:b/>
                <w:color w:val="1E4959"/>
                <w:kern w:val="0"/>
                <w:sz w:val="20"/>
                <w:szCs w:val="16"/>
              </w:rPr>
            </w:pPr>
            <w:r w:rsidRPr="00F30F1A">
              <w:rPr>
                <w:rFonts w:ascii="Calibri" w:hAnsi="Calibri" w:cs="Arial"/>
                <w:b/>
                <w:color w:val="1E4959"/>
                <w:kern w:val="0"/>
                <w:sz w:val="20"/>
                <w:szCs w:val="16"/>
              </w:rPr>
              <w:t>Conformance to Zoning:</w:t>
            </w:r>
          </w:p>
        </w:tc>
        <w:tc>
          <w:tcPr>
            <w:tcW w:w="3330" w:type="dxa"/>
            <w:tcBorders>
              <w:top w:val="dotted" w:sz="4" w:space="0" w:color="auto"/>
              <w:left w:val="dotted" w:sz="4" w:space="0" w:color="auto"/>
              <w:bottom w:val="dotted" w:sz="4" w:space="0" w:color="auto"/>
              <w:right w:val="single" w:sz="12" w:space="0" w:color="auto"/>
            </w:tcBorders>
          </w:tcPr>
          <w:sdt>
            <w:sdtPr>
              <w:rPr>
                <w:rFonts w:ascii="Calibri" w:hAnsi="Calibri" w:cs="Arial"/>
                <w:kern w:val="0"/>
                <w:sz w:val="20"/>
                <w:szCs w:val="16"/>
              </w:rPr>
              <w:alias w:val="Conformance"/>
              <w:tag w:val="Conformance"/>
              <w:id w:val="-971592199"/>
              <w:placeholder>
                <w:docPart w:val="8F53C902672B4E14AEFE2B46C29E2C38"/>
              </w:placeholder>
              <w:dropDownList>
                <w:listItem w:value="Choose an item."/>
                <w:listItem w:displayText="Yes / Legal conforming use" w:value="Yes / Legal conforming use"/>
                <w:listItem w:displayText="No / Pre-existing, legal non-conforming use." w:value="No / Pre-existing, legal non-conforming use."/>
              </w:dropDownList>
            </w:sdtPr>
            <w:sdtEndPr/>
            <w:sdtContent>
              <w:p w14:paraId="46F77688" w14:textId="77777777" w:rsidR="007F70EE" w:rsidRPr="00F30F1A" w:rsidRDefault="007F70EE" w:rsidP="007F70EE">
                <w:pPr>
                  <w:jc w:val="left"/>
                  <w:rPr>
                    <w:rFonts w:ascii="Calibri" w:hAnsi="Calibri" w:cs="Arial"/>
                    <w:kern w:val="0"/>
                    <w:sz w:val="20"/>
                    <w:szCs w:val="16"/>
                  </w:rPr>
                </w:pPr>
                <w:r w:rsidRPr="00F30F1A">
                  <w:rPr>
                    <w:rFonts w:ascii="Calibri" w:hAnsi="Calibri" w:cs="Arial"/>
                    <w:kern w:val="0"/>
                    <w:sz w:val="20"/>
                    <w:szCs w:val="16"/>
                  </w:rPr>
                  <w:t>Yes / Legal conforming use</w:t>
                </w:r>
              </w:p>
            </w:sdtContent>
          </w:sdt>
        </w:tc>
      </w:tr>
      <w:tr w:rsidR="007F70EE" w:rsidRPr="00597976" w14:paraId="30F0A430" w14:textId="77777777" w:rsidTr="002C0DCF">
        <w:trPr>
          <w:cantSplit/>
          <w:trHeight w:val="315"/>
        </w:trPr>
        <w:tc>
          <w:tcPr>
            <w:tcW w:w="2055" w:type="dxa"/>
            <w:tcBorders>
              <w:top w:val="dotted" w:sz="4" w:space="0" w:color="auto"/>
              <w:left w:val="single" w:sz="12" w:space="0" w:color="auto"/>
              <w:bottom w:val="dotted" w:sz="4" w:space="0" w:color="auto"/>
              <w:right w:val="dotted" w:sz="4" w:space="0" w:color="auto"/>
            </w:tcBorders>
          </w:tcPr>
          <w:p w14:paraId="5862E26C" w14:textId="77777777" w:rsidR="007F70EE" w:rsidRPr="00F30F1A" w:rsidRDefault="007F70EE" w:rsidP="007F70EE">
            <w:pPr>
              <w:jc w:val="left"/>
              <w:rPr>
                <w:rFonts w:ascii="Calibri" w:hAnsi="Calibri" w:cs="Arial"/>
                <w:b/>
                <w:color w:val="1E4959"/>
                <w:kern w:val="0"/>
                <w:sz w:val="20"/>
                <w:szCs w:val="16"/>
              </w:rPr>
            </w:pPr>
            <w:r w:rsidRPr="00F30F1A">
              <w:rPr>
                <w:rFonts w:ascii="Calibri" w:hAnsi="Calibri" w:cs="Arial"/>
                <w:b/>
                <w:color w:val="1E4959"/>
                <w:kern w:val="0"/>
                <w:sz w:val="20"/>
                <w:szCs w:val="16"/>
              </w:rPr>
              <w:t>Quality / Condition:</w:t>
            </w:r>
          </w:p>
        </w:tc>
        <w:tc>
          <w:tcPr>
            <w:tcW w:w="2610" w:type="dxa"/>
            <w:tcBorders>
              <w:top w:val="dotted" w:sz="4" w:space="0" w:color="auto"/>
              <w:left w:val="dotted" w:sz="4" w:space="0" w:color="auto"/>
              <w:bottom w:val="dotted" w:sz="4" w:space="0" w:color="auto"/>
              <w:right w:val="dotted" w:sz="4" w:space="0" w:color="auto"/>
            </w:tcBorders>
          </w:tcPr>
          <w:p w14:paraId="64952385" w14:textId="49FD9E20" w:rsidR="007F70EE" w:rsidRPr="00F30F1A" w:rsidRDefault="00DC4D6C" w:rsidP="007F70EE">
            <w:pPr>
              <w:jc w:val="left"/>
              <w:rPr>
                <w:rFonts w:ascii="Calibri" w:hAnsi="Calibri" w:cs="Arial"/>
                <w:kern w:val="0"/>
                <w:sz w:val="20"/>
                <w:szCs w:val="16"/>
              </w:rPr>
            </w:pPr>
            <w:r>
              <w:rPr>
                <w:rFonts w:ascii="Calibri" w:hAnsi="Calibri" w:cs="Arial"/>
                <w:kern w:val="0"/>
                <w:sz w:val="20"/>
                <w:szCs w:val="16"/>
              </w:rPr>
              <w:t>${</w:t>
            </w:r>
            <w:r w:rsidRPr="00DC4D6C">
              <w:rPr>
                <w:rFonts w:ascii="Calibri" w:hAnsi="Calibri" w:cs="Arial"/>
                <w:kern w:val="0"/>
                <w:sz w:val="20"/>
                <w:szCs w:val="16"/>
              </w:rPr>
              <w:t>quality</w:t>
            </w:r>
            <w:r>
              <w:rPr>
                <w:rFonts w:ascii="Calibri" w:hAnsi="Calibri" w:cs="Arial"/>
                <w:kern w:val="0"/>
                <w:sz w:val="20"/>
                <w:szCs w:val="16"/>
              </w:rPr>
              <w:t>}</w:t>
            </w:r>
            <w:r w:rsidR="007F70EE" w:rsidRPr="00F30F1A">
              <w:rPr>
                <w:rFonts w:ascii="Calibri" w:hAnsi="Calibri" w:cs="Arial"/>
                <w:kern w:val="0"/>
                <w:sz w:val="20"/>
                <w:szCs w:val="16"/>
              </w:rPr>
              <w:t xml:space="preserve"> / </w:t>
            </w:r>
            <w:r>
              <w:rPr>
                <w:rFonts w:ascii="Calibri" w:hAnsi="Calibri" w:cs="Arial"/>
                <w:kern w:val="0"/>
                <w:sz w:val="20"/>
                <w:szCs w:val="16"/>
              </w:rPr>
              <w:t>${</w:t>
            </w:r>
            <w:proofErr w:type="spellStart"/>
            <w:r>
              <w:rPr>
                <w:rFonts w:ascii="Calibri" w:hAnsi="Calibri" w:cs="Arial"/>
                <w:kern w:val="0"/>
                <w:sz w:val="20"/>
                <w:szCs w:val="16"/>
              </w:rPr>
              <w:t>bcond</w:t>
            </w:r>
            <w:proofErr w:type="spellEnd"/>
            <w:r>
              <w:rPr>
                <w:rFonts w:ascii="Calibri" w:hAnsi="Calibri" w:cs="Arial"/>
                <w:kern w:val="0"/>
                <w:sz w:val="20"/>
                <w:szCs w:val="16"/>
              </w:rPr>
              <w:t>}</w:t>
            </w:r>
          </w:p>
        </w:tc>
        <w:tc>
          <w:tcPr>
            <w:tcW w:w="2790" w:type="dxa"/>
            <w:tcBorders>
              <w:top w:val="dotted" w:sz="4" w:space="0" w:color="auto"/>
              <w:left w:val="dotted" w:sz="4" w:space="0" w:color="auto"/>
              <w:bottom w:val="dotted" w:sz="4" w:space="0" w:color="auto"/>
              <w:right w:val="dotted" w:sz="4" w:space="0" w:color="auto"/>
            </w:tcBorders>
          </w:tcPr>
          <w:p w14:paraId="4880A0CC" w14:textId="77777777" w:rsidR="007F70EE" w:rsidRPr="00F30F1A" w:rsidRDefault="007F70EE" w:rsidP="007F70EE">
            <w:pPr>
              <w:jc w:val="left"/>
              <w:rPr>
                <w:rFonts w:ascii="Calibri" w:hAnsi="Calibri" w:cs="Arial"/>
                <w:b/>
                <w:color w:val="1E4959"/>
                <w:kern w:val="0"/>
                <w:sz w:val="20"/>
                <w:szCs w:val="16"/>
              </w:rPr>
            </w:pPr>
            <w:r w:rsidRPr="00F30F1A">
              <w:rPr>
                <w:rFonts w:ascii="Calibri" w:hAnsi="Calibri" w:cs="Arial"/>
                <w:b/>
                <w:color w:val="1E4959"/>
                <w:kern w:val="0"/>
                <w:sz w:val="20"/>
                <w:szCs w:val="16"/>
              </w:rPr>
              <w:t>Functional Utility:</w:t>
            </w:r>
          </w:p>
        </w:tc>
        <w:tc>
          <w:tcPr>
            <w:tcW w:w="3330" w:type="dxa"/>
            <w:tcBorders>
              <w:top w:val="dotted" w:sz="4" w:space="0" w:color="auto"/>
              <w:left w:val="dotted" w:sz="4" w:space="0" w:color="auto"/>
              <w:bottom w:val="dotted" w:sz="4" w:space="0" w:color="auto"/>
              <w:right w:val="single" w:sz="12" w:space="0" w:color="auto"/>
            </w:tcBorders>
          </w:tcPr>
          <w:sdt>
            <w:sdtPr>
              <w:rPr>
                <w:rFonts w:ascii="Calibri" w:hAnsi="Calibri" w:cs="Arial"/>
                <w:kern w:val="0"/>
                <w:sz w:val="20"/>
                <w:szCs w:val="16"/>
                <w:highlight w:val="yellow"/>
              </w:rPr>
              <w:alias w:val="Utility"/>
              <w:tag w:val="Utility"/>
              <w:id w:val="257259556"/>
              <w:placeholder>
                <w:docPart w:val="7D65984F62EB47028B3924281532F7B9"/>
              </w:placeholder>
              <w:dropDownList>
                <w:listItem w:value="Choose an item."/>
                <w:listItem w:displayText="Average" w:value="Average"/>
                <w:listItem w:displayText="Below Average" w:value="Below Average"/>
                <w:listItem w:displayText="Good" w:value="Good"/>
                <w:listItem w:displayText="Excellent" w:value="Excellent"/>
              </w:dropDownList>
            </w:sdtPr>
            <w:sdtEndPr/>
            <w:sdtContent>
              <w:p w14:paraId="09A59924" w14:textId="77777777" w:rsidR="007F70EE" w:rsidRPr="008E4C9A" w:rsidRDefault="007F70EE" w:rsidP="007F70EE">
                <w:pPr>
                  <w:jc w:val="left"/>
                  <w:rPr>
                    <w:rFonts w:ascii="Calibri" w:hAnsi="Calibri" w:cs="Arial"/>
                    <w:kern w:val="0"/>
                    <w:sz w:val="20"/>
                    <w:szCs w:val="16"/>
                  </w:rPr>
                </w:pPr>
                <w:r w:rsidRPr="007F70EE">
                  <w:rPr>
                    <w:rFonts w:ascii="Calibri" w:hAnsi="Calibri" w:cs="Arial"/>
                    <w:kern w:val="0"/>
                    <w:sz w:val="20"/>
                    <w:szCs w:val="16"/>
                    <w:highlight w:val="yellow"/>
                  </w:rPr>
                  <w:t>Average</w:t>
                </w:r>
              </w:p>
            </w:sdtContent>
          </w:sdt>
        </w:tc>
      </w:tr>
      <w:tr w:rsidR="007F70EE" w:rsidRPr="00EB3B87" w14:paraId="0198AC8B" w14:textId="77777777" w:rsidTr="002C0DCF">
        <w:tblPrEx>
          <w:tblBorders>
            <w:top w:val="single" w:sz="12" w:space="0" w:color="auto"/>
            <w:left w:val="single" w:sz="12" w:space="0" w:color="auto"/>
            <w:bottom w:val="single" w:sz="12" w:space="0" w:color="auto"/>
            <w:right w:val="single" w:sz="12" w:space="0" w:color="auto"/>
            <w:insideH w:val="none" w:sz="0" w:space="0" w:color="auto"/>
            <w:insideV w:val="none" w:sz="0" w:space="0" w:color="auto"/>
          </w:tblBorders>
        </w:tblPrEx>
        <w:trPr>
          <w:cantSplit/>
          <w:trHeight w:val="360"/>
        </w:trPr>
        <w:tc>
          <w:tcPr>
            <w:tcW w:w="2055" w:type="dxa"/>
            <w:tcBorders>
              <w:top w:val="dotted" w:sz="4" w:space="0" w:color="auto"/>
              <w:bottom w:val="dotted" w:sz="4" w:space="0" w:color="auto"/>
              <w:right w:val="dotted" w:sz="4" w:space="0" w:color="auto"/>
            </w:tcBorders>
          </w:tcPr>
          <w:p w14:paraId="1AD7A26D" w14:textId="77777777" w:rsidR="007F70EE" w:rsidRDefault="007F70EE" w:rsidP="007F70EE">
            <w:pPr>
              <w:spacing w:after="120"/>
              <w:jc w:val="left"/>
              <w:rPr>
                <w:rFonts w:ascii="Calibri" w:hAnsi="Calibri" w:cs="Arial"/>
                <w:b/>
                <w:color w:val="1E4959"/>
                <w:kern w:val="0"/>
                <w:sz w:val="20"/>
                <w:szCs w:val="16"/>
              </w:rPr>
            </w:pPr>
            <w:r w:rsidRPr="00CD3F7B">
              <w:rPr>
                <w:rFonts w:ascii="Calibri" w:hAnsi="Calibri" w:cs="Arial"/>
                <w:b/>
                <w:color w:val="1E4959"/>
                <w:kern w:val="0"/>
                <w:sz w:val="20"/>
                <w:szCs w:val="16"/>
              </w:rPr>
              <w:t>Land to Bldg</w:t>
            </w:r>
            <w:r>
              <w:rPr>
                <w:rFonts w:ascii="Calibri" w:hAnsi="Calibri" w:cs="Arial"/>
                <w:b/>
                <w:color w:val="1E4959"/>
                <w:kern w:val="0"/>
                <w:sz w:val="20"/>
                <w:szCs w:val="16"/>
              </w:rPr>
              <w:t>.</w:t>
            </w:r>
            <w:r w:rsidRPr="00CD3F7B">
              <w:rPr>
                <w:rFonts w:ascii="Calibri" w:hAnsi="Calibri" w:cs="Arial"/>
                <w:b/>
                <w:color w:val="1E4959"/>
                <w:kern w:val="0"/>
                <w:sz w:val="20"/>
                <w:szCs w:val="16"/>
              </w:rPr>
              <w:t xml:space="preserve"> Ratio:</w:t>
            </w:r>
          </w:p>
          <w:p w14:paraId="5D7EF308" w14:textId="77777777" w:rsidR="007F70EE" w:rsidRPr="00CD3F7B" w:rsidRDefault="007F70EE" w:rsidP="007F70EE">
            <w:pPr>
              <w:jc w:val="left"/>
              <w:rPr>
                <w:rFonts w:ascii="Calibri" w:hAnsi="Calibri" w:cs="Arial"/>
                <w:b/>
                <w:color w:val="1E4959"/>
                <w:kern w:val="0"/>
                <w:sz w:val="20"/>
                <w:szCs w:val="16"/>
              </w:rPr>
            </w:pPr>
            <w:r>
              <w:rPr>
                <w:rFonts w:ascii="Calibri" w:hAnsi="Calibri" w:cs="Arial"/>
                <w:b/>
                <w:color w:val="1E4959"/>
                <w:kern w:val="0"/>
                <w:sz w:val="20"/>
                <w:szCs w:val="16"/>
              </w:rPr>
              <w:t>Site Coverage Ratio:</w:t>
            </w:r>
          </w:p>
        </w:tc>
        <w:tc>
          <w:tcPr>
            <w:tcW w:w="2610" w:type="dxa"/>
            <w:tcBorders>
              <w:top w:val="dotted" w:sz="4" w:space="0" w:color="auto"/>
              <w:left w:val="dotted" w:sz="4" w:space="0" w:color="auto"/>
              <w:bottom w:val="dotted" w:sz="4" w:space="0" w:color="auto"/>
              <w:right w:val="dotted" w:sz="4" w:space="0" w:color="auto"/>
            </w:tcBorders>
          </w:tcPr>
          <w:p w14:paraId="6A3E6607" w14:textId="34EB4AC8" w:rsidR="007F70EE" w:rsidRDefault="00223ED8" w:rsidP="007F70EE">
            <w:pPr>
              <w:spacing w:after="120"/>
              <w:jc w:val="left"/>
              <w:rPr>
                <w:rFonts w:ascii="Calibri" w:hAnsi="Calibri" w:cs="Arial"/>
                <w:kern w:val="0"/>
                <w:sz w:val="20"/>
                <w:szCs w:val="16"/>
              </w:rPr>
            </w:pPr>
            <w:r>
              <w:rPr>
                <w:rFonts w:ascii="Calibri" w:hAnsi="Calibri" w:cs="Arial"/>
                <w:kern w:val="0"/>
                <w:sz w:val="20"/>
                <w:szCs w:val="16"/>
              </w:rPr>
              <w:t>${</w:t>
            </w:r>
            <w:proofErr w:type="spellStart"/>
            <w:r w:rsidRPr="00223ED8">
              <w:rPr>
                <w:rFonts w:ascii="Calibri" w:hAnsi="Calibri" w:cs="Arial"/>
                <w:kern w:val="0"/>
                <w:sz w:val="20"/>
                <w:szCs w:val="16"/>
              </w:rPr>
              <w:t>ltbrp</w:t>
            </w:r>
            <w:proofErr w:type="spellEnd"/>
            <w:r>
              <w:rPr>
                <w:rFonts w:ascii="Calibri" w:hAnsi="Calibri" w:cs="Arial"/>
                <w:kern w:val="0"/>
                <w:sz w:val="20"/>
                <w:szCs w:val="16"/>
              </w:rPr>
              <w:t>}</w:t>
            </w:r>
            <w:r w:rsidR="007F70EE">
              <w:rPr>
                <w:rFonts w:ascii="Calibri" w:hAnsi="Calibri" w:cs="Arial"/>
                <w:kern w:val="0"/>
                <w:sz w:val="20"/>
                <w:szCs w:val="16"/>
              </w:rPr>
              <w:t xml:space="preserve"> </w:t>
            </w:r>
            <w:r w:rsidR="007F70EE" w:rsidRPr="001553E4">
              <w:rPr>
                <w:rFonts w:ascii="Calibri" w:hAnsi="Calibri" w:cs="Arial"/>
                <w:kern w:val="0"/>
                <w:sz w:val="20"/>
                <w:szCs w:val="16"/>
              </w:rPr>
              <w:t>to 1</w:t>
            </w:r>
          </w:p>
          <w:p w14:paraId="76DCF880" w14:textId="784BA1A8" w:rsidR="007F70EE" w:rsidRPr="001553E4" w:rsidRDefault="00223ED8" w:rsidP="007F70EE">
            <w:pPr>
              <w:jc w:val="left"/>
              <w:rPr>
                <w:rFonts w:ascii="Calibri" w:hAnsi="Calibri" w:cs="Arial"/>
                <w:kern w:val="0"/>
                <w:sz w:val="20"/>
                <w:szCs w:val="16"/>
              </w:rPr>
            </w:pPr>
            <w:r>
              <w:rPr>
                <w:rFonts w:ascii="Calibri" w:hAnsi="Calibri" w:cs="Arial"/>
                <w:kern w:val="0"/>
                <w:sz w:val="20"/>
                <w:szCs w:val="16"/>
              </w:rPr>
              <w:t>${</w:t>
            </w:r>
            <w:proofErr w:type="spellStart"/>
            <w:r w:rsidRPr="00223ED8">
              <w:rPr>
                <w:rFonts w:ascii="Calibri" w:hAnsi="Calibri" w:cs="Arial"/>
                <w:kern w:val="0"/>
                <w:sz w:val="20"/>
                <w:szCs w:val="16"/>
              </w:rPr>
              <w:t>scrprim</w:t>
            </w:r>
            <w:proofErr w:type="spellEnd"/>
            <w:r>
              <w:rPr>
                <w:rFonts w:ascii="Calibri" w:hAnsi="Calibri" w:cs="Arial"/>
                <w:kern w:val="0"/>
                <w:sz w:val="20"/>
                <w:szCs w:val="16"/>
              </w:rPr>
              <w:t>}</w:t>
            </w:r>
          </w:p>
        </w:tc>
        <w:tc>
          <w:tcPr>
            <w:tcW w:w="2790" w:type="dxa"/>
            <w:tcBorders>
              <w:top w:val="dotted" w:sz="4" w:space="0" w:color="auto"/>
              <w:left w:val="dotted" w:sz="4" w:space="0" w:color="auto"/>
              <w:bottom w:val="dotted" w:sz="4" w:space="0" w:color="auto"/>
              <w:right w:val="dotted" w:sz="4" w:space="0" w:color="auto"/>
            </w:tcBorders>
          </w:tcPr>
          <w:p w14:paraId="16363E2A" w14:textId="77777777" w:rsidR="007F70EE" w:rsidRPr="00CD3F7B" w:rsidRDefault="007F70EE" w:rsidP="007F70EE">
            <w:pPr>
              <w:jc w:val="left"/>
              <w:rPr>
                <w:rFonts w:ascii="Calibri" w:hAnsi="Calibri" w:cs="Arial"/>
                <w:b/>
                <w:color w:val="1E4959"/>
                <w:kern w:val="0"/>
                <w:sz w:val="20"/>
                <w:szCs w:val="16"/>
              </w:rPr>
            </w:pPr>
            <w:r w:rsidRPr="00E90DC8">
              <w:rPr>
                <w:rFonts w:ascii="Calibri" w:hAnsi="Calibri" w:cs="Arial"/>
                <w:b/>
                <w:color w:val="1E4959"/>
                <w:kern w:val="0"/>
                <w:sz w:val="20"/>
                <w:szCs w:val="16"/>
              </w:rPr>
              <w:t xml:space="preserve">Property Inspected </w:t>
            </w:r>
            <w:r>
              <w:rPr>
                <w:rFonts w:ascii="Calibri" w:hAnsi="Calibri" w:cs="Arial"/>
                <w:b/>
                <w:color w:val="1E4959"/>
                <w:kern w:val="0"/>
                <w:sz w:val="20"/>
                <w:szCs w:val="16"/>
              </w:rPr>
              <w:t>B</w:t>
            </w:r>
            <w:r w:rsidRPr="00E90DC8">
              <w:rPr>
                <w:rFonts w:ascii="Calibri" w:hAnsi="Calibri" w:cs="Arial"/>
                <w:b/>
                <w:color w:val="1E4959"/>
                <w:kern w:val="0"/>
                <w:sz w:val="20"/>
                <w:szCs w:val="16"/>
              </w:rPr>
              <w:t>y</w:t>
            </w:r>
            <w:r>
              <w:rPr>
                <w:rFonts w:ascii="Calibri" w:hAnsi="Calibri" w:cs="Arial"/>
                <w:b/>
                <w:color w:val="1E4959"/>
                <w:kern w:val="0"/>
                <w:sz w:val="20"/>
                <w:szCs w:val="16"/>
              </w:rPr>
              <w:t>:</w:t>
            </w:r>
          </w:p>
        </w:tc>
        <w:tc>
          <w:tcPr>
            <w:tcW w:w="3330" w:type="dxa"/>
            <w:tcBorders>
              <w:top w:val="dotted" w:sz="4" w:space="0" w:color="auto"/>
              <w:left w:val="dotted" w:sz="4" w:space="0" w:color="auto"/>
              <w:bottom w:val="dotted" w:sz="4" w:space="0" w:color="auto"/>
            </w:tcBorders>
          </w:tcPr>
          <w:p w14:paraId="39FB87E2" w14:textId="33323D39" w:rsidR="007F70EE" w:rsidRPr="00EB3B87" w:rsidRDefault="00C32CAD" w:rsidP="007F70EE">
            <w:pPr>
              <w:jc w:val="left"/>
              <w:rPr>
                <w:rFonts w:ascii="Calibri" w:hAnsi="Calibri" w:cs="Arial"/>
                <w:kern w:val="0"/>
                <w:sz w:val="20"/>
                <w:szCs w:val="16"/>
              </w:rPr>
            </w:pPr>
            <w:r w:rsidRPr="001F7CE7">
              <w:rPr>
                <w:rFonts w:ascii="Calibri" w:hAnsi="Calibri" w:cs="Arial"/>
                <w:kern w:val="0"/>
                <w:sz w:val="20"/>
                <w:szCs w:val="16"/>
              </w:rPr>
              <w:t>${</w:t>
            </w:r>
            <w:proofErr w:type="spellStart"/>
            <w:r w:rsidRPr="001F7CE7">
              <w:rPr>
                <w:rFonts w:ascii="Calibri" w:hAnsi="Calibri" w:cs="Arial"/>
                <w:kern w:val="0"/>
                <w:sz w:val="20"/>
                <w:szCs w:val="16"/>
              </w:rPr>
              <w:t>apponename</w:t>
            </w:r>
            <w:proofErr w:type="spellEnd"/>
            <w:r w:rsidRPr="001F7CE7">
              <w:rPr>
                <w:rFonts w:ascii="Calibri" w:hAnsi="Calibri" w:cs="Arial"/>
                <w:kern w:val="0"/>
                <w:sz w:val="20"/>
                <w:szCs w:val="16"/>
              </w:rPr>
              <w:t>}</w:t>
            </w:r>
          </w:p>
        </w:tc>
      </w:tr>
      <w:tr w:rsidR="007F70EE" w:rsidRPr="00597976" w14:paraId="7CB6629E" w14:textId="77777777" w:rsidTr="002C0DCF">
        <w:trPr>
          <w:cantSplit/>
          <w:trHeight w:val="396"/>
        </w:trPr>
        <w:tc>
          <w:tcPr>
            <w:tcW w:w="2055" w:type="dxa"/>
            <w:tcBorders>
              <w:top w:val="dotted" w:sz="4" w:space="0" w:color="auto"/>
              <w:left w:val="single" w:sz="12" w:space="0" w:color="auto"/>
              <w:bottom w:val="dotted" w:sz="4" w:space="0" w:color="auto"/>
              <w:right w:val="dotted" w:sz="4" w:space="0" w:color="auto"/>
            </w:tcBorders>
          </w:tcPr>
          <w:p w14:paraId="591FEFE4" w14:textId="77777777" w:rsidR="007F70EE" w:rsidRPr="008E4C9A" w:rsidRDefault="007F70EE" w:rsidP="007F70EE">
            <w:pPr>
              <w:jc w:val="left"/>
              <w:rPr>
                <w:rFonts w:ascii="Calibri" w:hAnsi="Calibri" w:cs="Arial"/>
                <w:b/>
                <w:color w:val="1E4959"/>
                <w:kern w:val="0"/>
                <w:sz w:val="20"/>
                <w:szCs w:val="16"/>
              </w:rPr>
            </w:pPr>
            <w:r w:rsidRPr="008E4C9A">
              <w:rPr>
                <w:rFonts w:ascii="Calibri" w:hAnsi="Calibri" w:cs="Arial"/>
                <w:b/>
                <w:color w:val="1E4959"/>
                <w:kern w:val="0"/>
                <w:sz w:val="20"/>
                <w:szCs w:val="16"/>
              </w:rPr>
              <w:t>Parking:</w:t>
            </w:r>
          </w:p>
        </w:tc>
        <w:tc>
          <w:tcPr>
            <w:tcW w:w="2610" w:type="dxa"/>
            <w:tcBorders>
              <w:top w:val="dotted" w:sz="4" w:space="0" w:color="auto"/>
              <w:left w:val="dotted" w:sz="4" w:space="0" w:color="auto"/>
              <w:bottom w:val="dotted" w:sz="4" w:space="0" w:color="auto"/>
              <w:right w:val="dotted" w:sz="4" w:space="0" w:color="auto"/>
            </w:tcBorders>
          </w:tcPr>
          <w:p w14:paraId="3942DBCA" w14:textId="4E253CA6" w:rsidR="007F70EE" w:rsidRPr="008E4C9A" w:rsidRDefault="00223ED8" w:rsidP="007F70EE">
            <w:pPr>
              <w:jc w:val="left"/>
              <w:rPr>
                <w:rFonts w:ascii="Calibri" w:hAnsi="Calibri" w:cs="Arial"/>
                <w:kern w:val="0"/>
                <w:sz w:val="20"/>
                <w:szCs w:val="16"/>
              </w:rPr>
            </w:pPr>
            <w:r>
              <w:rPr>
                <w:rFonts w:ascii="Calibri" w:hAnsi="Calibri" w:cs="Arial"/>
                <w:kern w:val="0"/>
                <w:sz w:val="20"/>
                <w:szCs w:val="16"/>
              </w:rPr>
              <w:t>${</w:t>
            </w:r>
            <w:proofErr w:type="spellStart"/>
            <w:r w:rsidRPr="00223ED8">
              <w:rPr>
                <w:rFonts w:ascii="Calibri" w:hAnsi="Calibri" w:cs="Arial"/>
                <w:kern w:val="0"/>
                <w:sz w:val="20"/>
                <w:szCs w:val="16"/>
              </w:rPr>
              <w:t>pspaces</w:t>
            </w:r>
            <w:proofErr w:type="spellEnd"/>
            <w:r>
              <w:rPr>
                <w:rFonts w:ascii="Calibri" w:hAnsi="Calibri" w:cs="Arial"/>
                <w:kern w:val="0"/>
                <w:sz w:val="20"/>
                <w:szCs w:val="16"/>
              </w:rPr>
              <w:t>}</w:t>
            </w:r>
            <w:r w:rsidR="007F70EE" w:rsidRPr="008E4C9A">
              <w:rPr>
                <w:rFonts w:ascii="Calibri" w:hAnsi="Calibri" w:cs="Arial"/>
                <w:kern w:val="0"/>
                <w:sz w:val="20"/>
                <w:szCs w:val="16"/>
              </w:rPr>
              <w:t xml:space="preserve"> Spaces </w:t>
            </w:r>
          </w:p>
          <w:p w14:paraId="54F6B125" w14:textId="561623A6" w:rsidR="007F70EE" w:rsidRPr="008E4C9A" w:rsidRDefault="00223ED8" w:rsidP="007F70EE">
            <w:pPr>
              <w:jc w:val="left"/>
              <w:rPr>
                <w:rFonts w:ascii="Calibri" w:hAnsi="Calibri" w:cs="Arial"/>
                <w:kern w:val="0"/>
                <w:sz w:val="20"/>
                <w:szCs w:val="16"/>
              </w:rPr>
            </w:pPr>
            <w:r>
              <w:rPr>
                <w:rFonts w:ascii="Calibri" w:hAnsi="Calibri" w:cs="Arial"/>
                <w:kern w:val="0"/>
                <w:sz w:val="20"/>
                <w:szCs w:val="16"/>
              </w:rPr>
              <w:t>${</w:t>
            </w:r>
            <w:proofErr w:type="spellStart"/>
            <w:r w:rsidRPr="00223ED8">
              <w:rPr>
                <w:rFonts w:ascii="Calibri" w:hAnsi="Calibri" w:cs="Arial"/>
                <w:kern w:val="0"/>
                <w:sz w:val="20"/>
                <w:szCs w:val="16"/>
              </w:rPr>
              <w:t>pratio</w:t>
            </w:r>
            <w:proofErr w:type="spellEnd"/>
            <w:r>
              <w:rPr>
                <w:rFonts w:ascii="Calibri" w:hAnsi="Calibri" w:cs="Arial"/>
                <w:kern w:val="0"/>
                <w:sz w:val="20"/>
                <w:szCs w:val="16"/>
              </w:rPr>
              <w:t>}</w:t>
            </w:r>
            <w:r w:rsidR="007F70EE" w:rsidRPr="008E4C9A">
              <w:rPr>
                <w:rFonts w:ascii="Calibri" w:hAnsi="Calibri" w:cs="Arial"/>
                <w:kern w:val="0"/>
                <w:sz w:val="20"/>
                <w:szCs w:val="16"/>
              </w:rPr>
              <w:t xml:space="preserve"> per 1,000 SF </w:t>
            </w:r>
            <w:sdt>
              <w:sdtPr>
                <w:rPr>
                  <w:rFonts w:cs="Arial"/>
                  <w:sz w:val="20"/>
                  <w:szCs w:val="22"/>
                </w:rPr>
                <w:alias w:val="NRA or GLA"/>
                <w:tag w:val="NRA or GLA"/>
                <w:id w:val="-1213420168"/>
                <w:placeholder>
                  <w:docPart w:val="D164E6411EBE4AE58FB259B7FD192462"/>
                </w:placeholder>
                <w:dropDownList>
                  <w:listItem w:value="Choose an item."/>
                  <w:listItem w:displayText="NRA" w:value="NRA"/>
                  <w:listItem w:displayText="GLA" w:value="GLA"/>
                  <w:listItem w:displayText="NRA / GLA" w:value="NRA / GLA"/>
                </w:dropDownList>
              </w:sdtPr>
              <w:sdtEndPr/>
              <w:sdtContent>
                <w:r w:rsidR="007F70EE" w:rsidRPr="008E4C9A">
                  <w:rPr>
                    <w:rFonts w:cs="Arial"/>
                    <w:sz w:val="20"/>
                    <w:szCs w:val="22"/>
                  </w:rPr>
                  <w:t>GLA</w:t>
                </w:r>
              </w:sdtContent>
            </w:sdt>
          </w:p>
        </w:tc>
        <w:tc>
          <w:tcPr>
            <w:tcW w:w="2790" w:type="dxa"/>
            <w:tcBorders>
              <w:top w:val="dotted" w:sz="4" w:space="0" w:color="auto"/>
              <w:left w:val="dotted" w:sz="4" w:space="0" w:color="auto"/>
              <w:bottom w:val="dotted" w:sz="4" w:space="0" w:color="auto"/>
              <w:right w:val="dotted" w:sz="4" w:space="0" w:color="auto"/>
            </w:tcBorders>
          </w:tcPr>
          <w:p w14:paraId="16F6AD57" w14:textId="77777777" w:rsidR="007F70EE" w:rsidRPr="008E4C9A" w:rsidRDefault="007F70EE" w:rsidP="007F70EE">
            <w:pPr>
              <w:jc w:val="left"/>
              <w:rPr>
                <w:rFonts w:ascii="Calibri" w:hAnsi="Calibri" w:cs="Arial"/>
                <w:b/>
                <w:color w:val="1E4959"/>
                <w:kern w:val="0"/>
                <w:sz w:val="20"/>
                <w:szCs w:val="16"/>
              </w:rPr>
            </w:pPr>
            <w:r w:rsidRPr="008E4C9A">
              <w:rPr>
                <w:rFonts w:ascii="Calibri" w:hAnsi="Calibri" w:cs="Arial"/>
                <w:b/>
                <w:color w:val="1E4959"/>
                <w:kern w:val="0"/>
                <w:sz w:val="20"/>
                <w:szCs w:val="16"/>
              </w:rPr>
              <w:t>Date of Inspection:</w:t>
            </w:r>
          </w:p>
        </w:tc>
        <w:tc>
          <w:tcPr>
            <w:tcW w:w="3330" w:type="dxa"/>
            <w:tcBorders>
              <w:top w:val="dotted" w:sz="4" w:space="0" w:color="auto"/>
              <w:left w:val="dotted" w:sz="4" w:space="0" w:color="auto"/>
              <w:bottom w:val="dotted" w:sz="4" w:space="0" w:color="auto"/>
              <w:right w:val="single" w:sz="12" w:space="0" w:color="auto"/>
            </w:tcBorders>
          </w:tcPr>
          <w:p w14:paraId="10648E5E" w14:textId="1B0BC318" w:rsidR="007F70EE" w:rsidRPr="00E84BB5" w:rsidRDefault="00C32CAD" w:rsidP="007F70EE">
            <w:pPr>
              <w:jc w:val="left"/>
              <w:rPr>
                <w:rFonts w:ascii="Calibri" w:hAnsi="Calibri" w:cs="Arial"/>
                <w:kern w:val="0"/>
                <w:sz w:val="20"/>
                <w:szCs w:val="16"/>
              </w:rPr>
            </w:pPr>
            <w:r>
              <w:rPr>
                <w:rFonts w:ascii="Calibri" w:hAnsi="Calibri" w:cs="Arial"/>
                <w:kern w:val="0"/>
                <w:sz w:val="20"/>
                <w:szCs w:val="16"/>
              </w:rPr>
              <w:t>${</w:t>
            </w:r>
            <w:proofErr w:type="spellStart"/>
            <w:r>
              <w:rPr>
                <w:rFonts w:ascii="Calibri" w:hAnsi="Calibri" w:cs="Arial"/>
                <w:kern w:val="0"/>
                <w:sz w:val="20"/>
                <w:szCs w:val="16"/>
              </w:rPr>
              <w:t>insDate</w:t>
            </w:r>
            <w:proofErr w:type="spellEnd"/>
            <w:r>
              <w:rPr>
                <w:rFonts w:ascii="Calibri" w:hAnsi="Calibri" w:cs="Arial"/>
                <w:kern w:val="0"/>
                <w:sz w:val="20"/>
                <w:szCs w:val="16"/>
              </w:rPr>
              <w:t>}</w:t>
            </w:r>
          </w:p>
        </w:tc>
      </w:tr>
      <w:tr w:rsidR="007F70EE" w:rsidRPr="00597976" w14:paraId="154461A8" w14:textId="77777777" w:rsidTr="002C0DCF">
        <w:trPr>
          <w:cantSplit/>
        </w:trPr>
        <w:tc>
          <w:tcPr>
            <w:tcW w:w="4665" w:type="dxa"/>
            <w:gridSpan w:val="2"/>
            <w:tcBorders>
              <w:top w:val="dotted" w:sz="4" w:space="0" w:color="auto"/>
              <w:left w:val="single" w:sz="12" w:space="0" w:color="auto"/>
              <w:bottom w:val="dotted" w:sz="4" w:space="0" w:color="auto"/>
              <w:right w:val="dotted" w:sz="4" w:space="0" w:color="auto"/>
            </w:tcBorders>
          </w:tcPr>
          <w:p w14:paraId="7BF2499F" w14:textId="77777777" w:rsidR="007F70EE" w:rsidRPr="00E90DC8" w:rsidRDefault="007F70EE" w:rsidP="007F70EE">
            <w:pPr>
              <w:jc w:val="left"/>
              <w:rPr>
                <w:rFonts w:ascii="Calibri" w:hAnsi="Calibri" w:cs="Arial"/>
                <w:b/>
                <w:color w:val="1E4959"/>
                <w:kern w:val="0"/>
                <w:sz w:val="20"/>
                <w:szCs w:val="16"/>
              </w:rPr>
            </w:pPr>
            <w:r w:rsidRPr="00E90DC8">
              <w:rPr>
                <w:rFonts w:ascii="Calibri" w:hAnsi="Calibri" w:cs="Arial"/>
                <w:b/>
                <w:color w:val="1E4959"/>
                <w:kern w:val="0"/>
                <w:sz w:val="20"/>
                <w:szCs w:val="16"/>
              </w:rPr>
              <w:t>FEMA Flood Zone</w:t>
            </w:r>
            <w:r>
              <w:rPr>
                <w:rFonts w:ascii="Calibri" w:hAnsi="Calibri" w:cs="Arial"/>
                <w:b/>
                <w:color w:val="1E4959"/>
                <w:kern w:val="0"/>
                <w:sz w:val="20"/>
                <w:szCs w:val="16"/>
              </w:rPr>
              <w:t>:</w:t>
            </w:r>
          </w:p>
        </w:tc>
        <w:tc>
          <w:tcPr>
            <w:tcW w:w="6120" w:type="dxa"/>
            <w:gridSpan w:val="2"/>
            <w:tcBorders>
              <w:top w:val="dotted" w:sz="4" w:space="0" w:color="auto"/>
              <w:left w:val="dotted" w:sz="4" w:space="0" w:color="auto"/>
              <w:bottom w:val="dotted" w:sz="4" w:space="0" w:color="auto"/>
              <w:right w:val="single" w:sz="12" w:space="0" w:color="auto"/>
            </w:tcBorders>
          </w:tcPr>
          <w:p w14:paraId="18FF4D47" w14:textId="62777F1E" w:rsidR="007F70EE" w:rsidRPr="00E84BB5" w:rsidRDefault="007F70EE" w:rsidP="007F70EE">
            <w:pPr>
              <w:jc w:val="left"/>
              <w:rPr>
                <w:rFonts w:ascii="Calibri" w:hAnsi="Calibri" w:cs="Arial"/>
                <w:kern w:val="0"/>
                <w:sz w:val="20"/>
                <w:szCs w:val="16"/>
              </w:rPr>
            </w:pPr>
            <w:r w:rsidRPr="007F70EE">
              <w:rPr>
                <w:rFonts w:ascii="Calibri" w:hAnsi="Calibri" w:cs="Arial"/>
                <w:kern w:val="0"/>
                <w:sz w:val="20"/>
                <w:szCs w:val="16"/>
                <w:highlight w:val="yellow"/>
              </w:rPr>
              <w:t>FEMA Map #</w:t>
            </w:r>
            <w:r w:rsidRPr="007F70EE">
              <w:rPr>
                <w:highlight w:val="yellow"/>
              </w:rPr>
              <w:t xml:space="preserve"> </w:t>
            </w:r>
            <w:r w:rsidRPr="007F70EE">
              <w:rPr>
                <w:rFonts w:ascii="Calibri" w:hAnsi="Calibri" w:cs="Arial"/>
                <w:kern w:val="0"/>
                <w:sz w:val="20"/>
                <w:szCs w:val="16"/>
                <w:highlight w:val="yellow"/>
              </w:rPr>
              <w:t>410183- 4101830087E, October 19, 2004 – Zone X – or outside the 100 and 500-year flood plains</w:t>
            </w:r>
            <w:r w:rsidRPr="0099767F">
              <w:rPr>
                <w:rFonts w:ascii="Calibri" w:hAnsi="Calibri" w:cs="Arial"/>
                <w:kern w:val="0"/>
                <w:sz w:val="20"/>
                <w:szCs w:val="16"/>
              </w:rPr>
              <w:t>.</w:t>
            </w:r>
          </w:p>
        </w:tc>
      </w:tr>
      <w:tr w:rsidR="007F70EE" w:rsidRPr="00597976" w14:paraId="01406412" w14:textId="77777777" w:rsidTr="002C0DCF">
        <w:trPr>
          <w:cantSplit/>
          <w:trHeight w:val="378"/>
        </w:trPr>
        <w:tc>
          <w:tcPr>
            <w:tcW w:w="4665" w:type="dxa"/>
            <w:gridSpan w:val="2"/>
            <w:tcBorders>
              <w:top w:val="dotted" w:sz="4" w:space="0" w:color="auto"/>
              <w:left w:val="single" w:sz="12" w:space="0" w:color="auto"/>
              <w:bottom w:val="dotted" w:sz="4" w:space="0" w:color="auto"/>
              <w:right w:val="dotted" w:sz="4" w:space="0" w:color="auto"/>
            </w:tcBorders>
          </w:tcPr>
          <w:p w14:paraId="7B631ABB" w14:textId="77777777" w:rsidR="007F70EE" w:rsidRPr="00E90DC8" w:rsidRDefault="007F70EE" w:rsidP="007F70EE">
            <w:pPr>
              <w:jc w:val="left"/>
              <w:rPr>
                <w:rFonts w:ascii="Calibri" w:hAnsi="Calibri" w:cs="Arial"/>
                <w:b/>
                <w:color w:val="1E4959"/>
                <w:kern w:val="0"/>
                <w:sz w:val="20"/>
                <w:szCs w:val="16"/>
              </w:rPr>
            </w:pPr>
            <w:r w:rsidRPr="00E90DC8">
              <w:rPr>
                <w:rFonts w:ascii="Calibri" w:hAnsi="Calibri" w:cs="Arial"/>
                <w:b/>
                <w:color w:val="1E4959"/>
                <w:kern w:val="0"/>
                <w:sz w:val="20"/>
                <w:szCs w:val="16"/>
              </w:rPr>
              <w:t>Seismic Hazards (Earthquake)</w:t>
            </w:r>
            <w:r>
              <w:rPr>
                <w:rFonts w:ascii="Calibri" w:hAnsi="Calibri" w:cs="Arial"/>
                <w:b/>
                <w:color w:val="1E4959"/>
                <w:kern w:val="0"/>
                <w:sz w:val="20"/>
                <w:szCs w:val="16"/>
              </w:rPr>
              <w:t>:</w:t>
            </w:r>
          </w:p>
        </w:tc>
        <w:tc>
          <w:tcPr>
            <w:tcW w:w="6120" w:type="dxa"/>
            <w:gridSpan w:val="2"/>
            <w:tcBorders>
              <w:top w:val="dotted" w:sz="4" w:space="0" w:color="auto"/>
              <w:left w:val="dotted" w:sz="4" w:space="0" w:color="auto"/>
              <w:bottom w:val="dotted" w:sz="4" w:space="0" w:color="auto"/>
              <w:right w:val="single" w:sz="12" w:space="0" w:color="auto"/>
            </w:tcBorders>
          </w:tcPr>
          <w:p w14:paraId="24057AAF" w14:textId="77777777" w:rsidR="007F70EE" w:rsidRPr="007F70EE" w:rsidRDefault="007F70EE" w:rsidP="007F70EE">
            <w:pPr>
              <w:jc w:val="left"/>
              <w:rPr>
                <w:rFonts w:ascii="Calibri" w:hAnsi="Calibri" w:cs="Arial"/>
                <w:kern w:val="0"/>
                <w:sz w:val="20"/>
                <w:szCs w:val="16"/>
                <w:highlight w:val="yellow"/>
              </w:rPr>
            </w:pPr>
            <w:r w:rsidRPr="007F70EE">
              <w:rPr>
                <w:rFonts w:ascii="Calibri" w:hAnsi="Calibri" w:cs="Arial"/>
                <w:kern w:val="0"/>
                <w:sz w:val="20"/>
                <w:szCs w:val="16"/>
                <w:highlight w:val="yellow"/>
              </w:rPr>
              <w:t>None</w:t>
            </w:r>
          </w:p>
        </w:tc>
      </w:tr>
      <w:tr w:rsidR="007F70EE" w:rsidRPr="00597976" w14:paraId="7EAA6E85" w14:textId="77777777" w:rsidTr="002C0DCF">
        <w:tblPrEx>
          <w:tblBorders>
            <w:top w:val="single" w:sz="12" w:space="0" w:color="auto"/>
            <w:left w:val="single" w:sz="12" w:space="0" w:color="auto"/>
            <w:bottom w:val="single" w:sz="12" w:space="0" w:color="auto"/>
            <w:right w:val="single" w:sz="12" w:space="0" w:color="auto"/>
            <w:insideH w:val="none" w:sz="0" w:space="0" w:color="auto"/>
            <w:insideV w:val="none" w:sz="0" w:space="0" w:color="auto"/>
          </w:tblBorders>
        </w:tblPrEx>
        <w:trPr>
          <w:cantSplit/>
          <w:trHeight w:val="333"/>
        </w:trPr>
        <w:tc>
          <w:tcPr>
            <w:tcW w:w="4665" w:type="dxa"/>
            <w:gridSpan w:val="2"/>
            <w:tcBorders>
              <w:top w:val="dotted" w:sz="4" w:space="0" w:color="auto"/>
              <w:left w:val="single" w:sz="12" w:space="0" w:color="auto"/>
              <w:bottom w:val="single" w:sz="12" w:space="0" w:color="auto"/>
              <w:right w:val="dotted" w:sz="4" w:space="0" w:color="auto"/>
            </w:tcBorders>
          </w:tcPr>
          <w:p w14:paraId="1E4BA783" w14:textId="77777777" w:rsidR="007F70EE" w:rsidRPr="00CD3F7B" w:rsidRDefault="007F70EE" w:rsidP="007F70EE">
            <w:pPr>
              <w:jc w:val="left"/>
              <w:rPr>
                <w:rFonts w:ascii="Calibri" w:hAnsi="Calibri" w:cs="Arial"/>
                <w:b/>
                <w:color w:val="1E4959"/>
                <w:kern w:val="0"/>
                <w:sz w:val="20"/>
                <w:szCs w:val="16"/>
              </w:rPr>
            </w:pPr>
            <w:bookmarkStart w:id="0" w:name="_Hlk47618564"/>
            <w:r w:rsidRPr="00CD3F7B">
              <w:rPr>
                <w:rFonts w:ascii="Calibri" w:hAnsi="Calibri" w:cs="Arial"/>
                <w:b/>
                <w:color w:val="1E4959"/>
                <w:kern w:val="0"/>
                <w:sz w:val="20"/>
                <w:szCs w:val="16"/>
              </w:rPr>
              <w:t>Comments</w:t>
            </w:r>
            <w:r>
              <w:rPr>
                <w:rFonts w:ascii="Calibri" w:hAnsi="Calibri" w:cs="Arial"/>
                <w:b/>
                <w:color w:val="1E4959"/>
                <w:kern w:val="0"/>
                <w:sz w:val="20"/>
                <w:szCs w:val="16"/>
              </w:rPr>
              <w:t xml:space="preserve"> / Special Features</w:t>
            </w:r>
            <w:r w:rsidRPr="00CD3F7B">
              <w:rPr>
                <w:rFonts w:ascii="Calibri" w:hAnsi="Calibri" w:cs="Arial"/>
                <w:b/>
                <w:color w:val="1E4959"/>
                <w:kern w:val="0"/>
                <w:sz w:val="20"/>
                <w:szCs w:val="16"/>
              </w:rPr>
              <w:t>:</w:t>
            </w:r>
          </w:p>
        </w:tc>
        <w:tc>
          <w:tcPr>
            <w:tcW w:w="6120" w:type="dxa"/>
            <w:gridSpan w:val="2"/>
            <w:tcBorders>
              <w:top w:val="dotted" w:sz="4" w:space="0" w:color="auto"/>
              <w:left w:val="dotted" w:sz="4" w:space="0" w:color="auto"/>
              <w:bottom w:val="single" w:sz="12" w:space="0" w:color="auto"/>
              <w:right w:val="single" w:sz="12" w:space="0" w:color="auto"/>
            </w:tcBorders>
          </w:tcPr>
          <w:p w14:paraId="5765FD12" w14:textId="14C5561F" w:rsidR="007F70EE" w:rsidRPr="007F70EE" w:rsidRDefault="007F70EE" w:rsidP="007F70EE">
            <w:pPr>
              <w:rPr>
                <w:rFonts w:ascii="Calibri" w:hAnsi="Calibri" w:cs="Arial"/>
                <w:kern w:val="0"/>
                <w:sz w:val="20"/>
                <w:szCs w:val="16"/>
                <w:highlight w:val="yellow"/>
              </w:rPr>
            </w:pPr>
            <w:r w:rsidRPr="007F70EE">
              <w:rPr>
                <w:rFonts w:ascii="Calibri" w:hAnsi="Calibri" w:cs="Arial"/>
                <w:kern w:val="0"/>
                <w:sz w:val="20"/>
                <w:szCs w:val="16"/>
                <w:highlight w:val="yellow"/>
              </w:rPr>
              <w:t>None</w:t>
            </w:r>
          </w:p>
        </w:tc>
      </w:tr>
      <w:bookmarkEnd w:id="0"/>
      <w:tr w:rsidR="007F70EE" w:rsidRPr="00597976" w14:paraId="1A49E4F4" w14:textId="77777777" w:rsidTr="00A666A4">
        <w:tc>
          <w:tcPr>
            <w:tcW w:w="10785" w:type="dxa"/>
            <w:gridSpan w:val="4"/>
            <w:tcBorders>
              <w:top w:val="single" w:sz="12" w:space="0" w:color="auto"/>
              <w:left w:val="single" w:sz="12" w:space="0" w:color="auto"/>
              <w:bottom w:val="single" w:sz="12" w:space="0" w:color="auto"/>
              <w:right w:val="single" w:sz="12" w:space="0" w:color="auto"/>
            </w:tcBorders>
          </w:tcPr>
          <w:p w14:paraId="6B5ED7B4" w14:textId="77777777" w:rsidR="007F70EE" w:rsidRDefault="007F70EE" w:rsidP="007F70EE">
            <w:pPr>
              <w:rPr>
                <w:rFonts w:ascii="Calibri" w:hAnsi="Calibri"/>
                <w:kern w:val="0"/>
                <w:sz w:val="20"/>
                <w:szCs w:val="16"/>
              </w:rPr>
            </w:pPr>
          </w:p>
          <w:p w14:paraId="044352A1" w14:textId="77777777" w:rsidR="00FA0964" w:rsidRDefault="00FA0964" w:rsidP="00FA0964">
            <w:pPr>
              <w:spacing w:before="120"/>
              <w:rPr>
                <w:rFonts w:ascii="Calibri" w:hAnsi="Calibri"/>
                <w:kern w:val="0"/>
                <w:sz w:val="20"/>
                <w:szCs w:val="16"/>
              </w:rPr>
            </w:pPr>
            <w:r w:rsidRPr="009B6E4D">
              <w:rPr>
                <w:rFonts w:ascii="Calibri" w:hAnsi="Calibri"/>
                <w:kern w:val="0"/>
                <w:sz w:val="20"/>
                <w:szCs w:val="16"/>
              </w:rPr>
              <w:t xml:space="preserve">The subject is a </w:t>
            </w:r>
            <w:r>
              <w:rPr>
                <w:rFonts w:ascii="Calibri" w:hAnsi="Calibri"/>
                <w:kern w:val="0"/>
                <w:sz w:val="20"/>
                <w:szCs w:val="16"/>
              </w:rPr>
              <w:t xml:space="preserve">semi-rectangular-shaped </w:t>
            </w:r>
            <w:r w:rsidRPr="009B6E4D">
              <w:rPr>
                <w:rFonts w:ascii="Calibri" w:hAnsi="Calibri"/>
                <w:kern w:val="0"/>
                <w:sz w:val="20"/>
                <w:szCs w:val="16"/>
              </w:rPr>
              <w:t xml:space="preserve">parcel located </w:t>
            </w:r>
            <w:r>
              <w:rPr>
                <w:rFonts w:ascii="Calibri" w:hAnsi="Calibri"/>
                <w:kern w:val="0"/>
                <w:sz w:val="20"/>
                <w:szCs w:val="16"/>
              </w:rPr>
              <w:t>on the west side of SE 362nd Dr. and south side of the Mount Hood Highway 26 in a</w:t>
            </w:r>
            <w:r w:rsidRPr="009B6E4D">
              <w:rPr>
                <w:rFonts w:ascii="Calibri" w:hAnsi="Calibri"/>
                <w:kern w:val="0"/>
                <w:sz w:val="20"/>
                <w:szCs w:val="16"/>
              </w:rPr>
              <w:t xml:space="preserve"> </w:t>
            </w:r>
            <w:r>
              <w:rPr>
                <w:rFonts w:ascii="Calibri" w:hAnsi="Calibri"/>
                <w:kern w:val="0"/>
                <w:sz w:val="20"/>
                <w:szCs w:val="16"/>
              </w:rPr>
              <w:t>commercial/industrial</w:t>
            </w:r>
            <w:r w:rsidRPr="009B6E4D">
              <w:rPr>
                <w:rFonts w:ascii="Calibri" w:hAnsi="Calibri"/>
                <w:kern w:val="0"/>
                <w:sz w:val="20"/>
                <w:szCs w:val="16"/>
              </w:rPr>
              <w:t xml:space="preserve"> neighborhood </w:t>
            </w:r>
            <w:r>
              <w:rPr>
                <w:rFonts w:ascii="Calibri" w:hAnsi="Calibri"/>
                <w:kern w:val="0"/>
                <w:sz w:val="20"/>
                <w:szCs w:val="16"/>
              </w:rPr>
              <w:t>in the west portion of the City of Sandy</w:t>
            </w:r>
            <w:r w:rsidRPr="009B6E4D">
              <w:rPr>
                <w:rFonts w:ascii="Calibri" w:hAnsi="Calibri"/>
                <w:kern w:val="0"/>
                <w:sz w:val="20"/>
                <w:szCs w:val="16"/>
              </w:rPr>
              <w:t>. The street improvements include</w:t>
            </w:r>
            <w:r>
              <w:rPr>
                <w:rFonts w:ascii="Calibri" w:hAnsi="Calibri"/>
                <w:kern w:val="0"/>
                <w:sz w:val="20"/>
                <w:szCs w:val="16"/>
              </w:rPr>
              <w:t xml:space="preserve"> bikes lanes (on 362nd only), </w:t>
            </w:r>
            <w:r w:rsidRPr="009B6E4D">
              <w:rPr>
                <w:rFonts w:ascii="Calibri" w:hAnsi="Calibri"/>
                <w:kern w:val="0"/>
                <w:sz w:val="20"/>
                <w:szCs w:val="16"/>
              </w:rPr>
              <w:t xml:space="preserve">street lighting, </w:t>
            </w:r>
            <w:r>
              <w:rPr>
                <w:rFonts w:ascii="Calibri" w:hAnsi="Calibri"/>
                <w:kern w:val="0"/>
                <w:sz w:val="20"/>
                <w:szCs w:val="16"/>
              </w:rPr>
              <w:t>curbs,</w:t>
            </w:r>
            <w:r w:rsidRPr="009B6E4D">
              <w:rPr>
                <w:rFonts w:ascii="Calibri" w:hAnsi="Calibri"/>
                <w:kern w:val="0"/>
                <w:sz w:val="20"/>
                <w:szCs w:val="16"/>
              </w:rPr>
              <w:t xml:space="preserve"> gutters</w:t>
            </w:r>
            <w:r>
              <w:rPr>
                <w:rFonts w:ascii="Calibri" w:hAnsi="Calibri"/>
                <w:kern w:val="0"/>
                <w:sz w:val="20"/>
                <w:szCs w:val="16"/>
              </w:rPr>
              <w:t xml:space="preserve"> and</w:t>
            </w:r>
            <w:r w:rsidRPr="009B6E4D">
              <w:rPr>
                <w:rFonts w:ascii="Calibri" w:hAnsi="Calibri"/>
                <w:kern w:val="0"/>
                <w:sz w:val="20"/>
                <w:szCs w:val="16"/>
              </w:rPr>
              <w:t xml:space="preserve"> sidewalks. On street parking </w:t>
            </w:r>
            <w:r>
              <w:rPr>
                <w:rFonts w:ascii="Calibri" w:hAnsi="Calibri"/>
                <w:kern w:val="0"/>
                <w:sz w:val="20"/>
                <w:szCs w:val="16"/>
              </w:rPr>
              <w:t>is not available along SE 362nd Dr. or HWY 26</w:t>
            </w:r>
            <w:r w:rsidRPr="009B6E4D">
              <w:rPr>
                <w:rFonts w:ascii="Calibri" w:hAnsi="Calibri"/>
                <w:kern w:val="0"/>
                <w:sz w:val="20"/>
                <w:szCs w:val="16"/>
              </w:rPr>
              <w:t xml:space="preserve">. </w:t>
            </w:r>
            <w:r>
              <w:rPr>
                <w:rFonts w:ascii="Calibri" w:hAnsi="Calibri"/>
                <w:kern w:val="0"/>
                <w:sz w:val="20"/>
                <w:szCs w:val="16"/>
              </w:rPr>
              <w:t>Traffic at this intersection is controlled by three-way traffic light signals</w:t>
            </w:r>
            <w:r w:rsidRPr="00B6009A">
              <w:rPr>
                <w:rFonts w:ascii="Calibri" w:hAnsi="Calibri"/>
                <w:kern w:val="0"/>
                <w:sz w:val="20"/>
                <w:szCs w:val="16"/>
              </w:rPr>
              <w:t>. The subject</w:t>
            </w:r>
            <w:r w:rsidRPr="009B6E4D">
              <w:rPr>
                <w:rFonts w:ascii="Calibri" w:hAnsi="Calibri"/>
                <w:kern w:val="0"/>
                <w:sz w:val="20"/>
                <w:szCs w:val="16"/>
              </w:rPr>
              <w:t xml:space="preserve"> parcel includes </w:t>
            </w:r>
            <w:r>
              <w:rPr>
                <w:rFonts w:ascii="Calibri" w:hAnsi="Calibri"/>
                <w:kern w:val="0"/>
                <w:sz w:val="20"/>
                <w:szCs w:val="16"/>
              </w:rPr>
              <w:t xml:space="preserve">one site entry along north entry to the Fred Meyer Shopping center to the south. The site is generally level </w:t>
            </w:r>
            <w:r w:rsidRPr="009B6E4D">
              <w:rPr>
                <w:rFonts w:ascii="Calibri" w:hAnsi="Calibri"/>
                <w:kern w:val="0"/>
                <w:sz w:val="20"/>
                <w:szCs w:val="16"/>
              </w:rPr>
              <w:t>and is functional in access, exposure and general utility. With regard to public utilities, all are available to the subject.</w:t>
            </w:r>
          </w:p>
          <w:p w14:paraId="25C5AADB" w14:textId="77777777" w:rsidR="00FA0964" w:rsidRDefault="00FA0964" w:rsidP="00FA0964">
            <w:pPr>
              <w:rPr>
                <w:rFonts w:ascii="Calibri" w:hAnsi="Calibri"/>
                <w:kern w:val="0"/>
                <w:sz w:val="20"/>
                <w:szCs w:val="16"/>
              </w:rPr>
            </w:pPr>
          </w:p>
          <w:p w14:paraId="31F59E1A" w14:textId="4FA959D1" w:rsidR="007F70EE" w:rsidRDefault="00FA0964" w:rsidP="00FA0964">
            <w:pPr>
              <w:rPr>
                <w:rFonts w:ascii="Calibri" w:hAnsi="Calibri"/>
                <w:kern w:val="0"/>
                <w:sz w:val="20"/>
                <w:szCs w:val="16"/>
              </w:rPr>
            </w:pPr>
            <w:r w:rsidRPr="00AC69F2">
              <w:rPr>
                <w:rFonts w:ascii="Calibri" w:hAnsi="Calibri"/>
                <w:kern w:val="0"/>
                <w:sz w:val="20"/>
                <w:szCs w:val="16"/>
              </w:rPr>
              <w:t>Acc</w:t>
            </w:r>
            <w:r w:rsidRPr="002B6AEF">
              <w:rPr>
                <w:rFonts w:ascii="Calibri" w:hAnsi="Calibri"/>
                <w:kern w:val="0"/>
                <w:sz w:val="20"/>
                <w:szCs w:val="16"/>
              </w:rPr>
              <w:t>ording to county records, commercial retail strip was constructed in 2006. The two commercial buildings on the subject parcel are CMU construction with brick exterior. The buildings appear to be in average condition with no sign of deferred maintenance</w:t>
            </w:r>
            <w:r w:rsidRPr="001021D4">
              <w:rPr>
                <w:rFonts w:ascii="Calibri" w:hAnsi="Calibri"/>
                <w:kern w:val="0"/>
                <w:sz w:val="20"/>
                <w:szCs w:val="16"/>
              </w:rPr>
              <w:t xml:space="preserve">. The main strip center is 8,960 SF of GBA, while the Burger King building is estimated at 2,000 SF. The subject space contains 1,804 SF and adjacent is the one vacant space that contains 900 SF.  </w:t>
            </w:r>
          </w:p>
          <w:p w14:paraId="2EE78AA8" w14:textId="77777777" w:rsidR="00FA0964" w:rsidRPr="007F70EE" w:rsidRDefault="00FA0964" w:rsidP="00FA0964">
            <w:pPr>
              <w:rPr>
                <w:rFonts w:ascii="Calibri" w:hAnsi="Calibri"/>
                <w:kern w:val="0"/>
                <w:sz w:val="20"/>
                <w:szCs w:val="20"/>
                <w:highlight w:val="yellow"/>
              </w:rPr>
            </w:pPr>
          </w:p>
          <w:p w14:paraId="36BF1DF1" w14:textId="22313A32" w:rsidR="007F70EE" w:rsidRDefault="007F70EE" w:rsidP="007F70EE">
            <w:pPr>
              <w:rPr>
                <w:rFonts w:ascii="Calibri" w:hAnsi="Calibri"/>
                <w:kern w:val="0"/>
                <w:sz w:val="20"/>
                <w:szCs w:val="20"/>
              </w:rPr>
            </w:pPr>
            <w:r w:rsidRPr="007F70EE">
              <w:rPr>
                <w:rFonts w:ascii="Calibri" w:hAnsi="Calibri"/>
                <w:kern w:val="0"/>
                <w:sz w:val="20"/>
                <w:szCs w:val="20"/>
                <w:highlight w:val="yellow"/>
              </w:rPr>
              <w:t xml:space="preserve">The above average quality property has been well maintained over the years and is in above average condition.  The office has updated décor which is competitive with other newer projects in the area.  While the site coverage is tight for the high amount of parking required for the high office build-out ratio, the building has a generally functional design with a concluded effective age of 5 years, and a remaining economic life of </w:t>
            </w:r>
            <w:r w:rsidR="00FA0964">
              <w:rPr>
                <w:rFonts w:ascii="Calibri" w:hAnsi="Calibri"/>
                <w:kern w:val="0"/>
                <w:sz w:val="20"/>
                <w:szCs w:val="20"/>
                <w:highlight w:val="yellow"/>
              </w:rPr>
              <w:t>4</w:t>
            </w:r>
            <w:r w:rsidRPr="007F70EE">
              <w:rPr>
                <w:rFonts w:ascii="Calibri" w:hAnsi="Calibri"/>
                <w:kern w:val="0"/>
                <w:sz w:val="20"/>
                <w:szCs w:val="20"/>
                <w:highlight w:val="yellow"/>
              </w:rPr>
              <w:t>0 years.</w:t>
            </w:r>
          </w:p>
          <w:p w14:paraId="6CE7F90A" w14:textId="77777777" w:rsidR="007F70EE" w:rsidRPr="00E84BB5" w:rsidRDefault="007F70EE" w:rsidP="007F70EE">
            <w:pPr>
              <w:rPr>
                <w:rFonts w:ascii="Calibri" w:hAnsi="Calibri" w:cs="Arial"/>
                <w:kern w:val="0"/>
                <w:sz w:val="20"/>
                <w:szCs w:val="20"/>
              </w:rPr>
            </w:pPr>
          </w:p>
        </w:tc>
      </w:tr>
    </w:tbl>
    <w:p w14:paraId="1FE122E9" w14:textId="77777777" w:rsidR="008E4C9A" w:rsidRPr="00351607" w:rsidRDefault="008E4C9A" w:rsidP="008E4C9A">
      <w:pPr>
        <w:rPr>
          <w:sz w:val="20"/>
          <w:szCs w:val="22"/>
        </w:rPr>
      </w:pPr>
    </w:p>
    <w:p w14:paraId="6F8327FD" w14:textId="15A2083D" w:rsidR="00044B2A" w:rsidRDefault="00044B2A" w:rsidP="000659E2">
      <w:pPr>
        <w:jc w:val="left"/>
        <w:rPr>
          <w:rFonts w:ascii="Calibri" w:hAnsi="Calibri" w:cs="Arial"/>
          <w:kern w:val="0"/>
          <w:sz w:val="20"/>
          <w:szCs w:val="20"/>
        </w:rPr>
      </w:pPr>
    </w:p>
    <w:tbl>
      <w:tblPr>
        <w:tblW w:w="10695" w:type="dxa"/>
        <w:tblBorders>
          <w:left w:val="single" w:sz="12" w:space="0" w:color="auto"/>
          <w:bottom w:val="single" w:sz="4" w:space="0" w:color="auto"/>
          <w:right w:val="single" w:sz="12" w:space="0" w:color="auto"/>
          <w:insideH w:val="single" w:sz="4" w:space="0" w:color="auto"/>
          <w:insideV w:val="single" w:sz="4" w:space="0" w:color="auto"/>
        </w:tblBorders>
        <w:tblLayout w:type="fixed"/>
        <w:tblLook w:val="0000" w:firstRow="0" w:lastRow="0" w:firstColumn="0" w:lastColumn="0" w:noHBand="0" w:noVBand="0"/>
      </w:tblPr>
      <w:tblGrid>
        <w:gridCol w:w="10695"/>
      </w:tblGrid>
      <w:tr w:rsidR="007D5D4E" w:rsidRPr="0083521D" w14:paraId="66205035" w14:textId="77777777" w:rsidTr="00D2277A">
        <w:trPr>
          <w:cantSplit/>
          <w:tblHeader/>
        </w:trPr>
        <w:tc>
          <w:tcPr>
            <w:tcW w:w="10695" w:type="dxa"/>
            <w:tcBorders>
              <w:top w:val="single" w:sz="12" w:space="0" w:color="auto"/>
              <w:bottom w:val="single" w:sz="12" w:space="0" w:color="auto"/>
            </w:tcBorders>
            <w:shd w:val="clear" w:color="auto" w:fill="1E4959"/>
          </w:tcPr>
          <w:p w14:paraId="2A53A652" w14:textId="77777777" w:rsidR="007D5D4E" w:rsidRPr="0083521D" w:rsidRDefault="007D5D4E" w:rsidP="0083425F">
            <w:pPr>
              <w:jc w:val="center"/>
              <w:rPr>
                <w:rFonts w:ascii="Calibri" w:hAnsi="Calibri" w:cs="Arial"/>
                <w:b/>
                <w:smallCaps/>
                <w:color w:val="FFFFFF"/>
                <w:kern w:val="0"/>
                <w:sz w:val="24"/>
              </w:rPr>
            </w:pPr>
            <w:r w:rsidRPr="0083521D">
              <w:rPr>
                <w:rFonts w:ascii="Calibri" w:hAnsi="Calibri" w:cs="Arial"/>
                <w:kern w:val="0"/>
                <w:sz w:val="24"/>
              </w:rPr>
              <w:br w:type="page"/>
            </w:r>
            <w:r w:rsidRPr="0083521D">
              <w:rPr>
                <w:rFonts w:ascii="Calibri" w:hAnsi="Calibri" w:cs="Arial"/>
                <w:b/>
                <w:smallCaps/>
                <w:color w:val="FFFFFF"/>
                <w:kern w:val="0"/>
                <w:sz w:val="24"/>
              </w:rPr>
              <w:t>Highest and Best Use</w:t>
            </w:r>
          </w:p>
        </w:tc>
      </w:tr>
      <w:tr w:rsidR="007D5D4E" w:rsidRPr="00597976" w14:paraId="38D49EFF" w14:textId="77777777" w:rsidTr="00C159E1">
        <w:tc>
          <w:tcPr>
            <w:tcW w:w="10695" w:type="dxa"/>
            <w:tcBorders>
              <w:top w:val="single" w:sz="4" w:space="0" w:color="auto"/>
              <w:bottom w:val="single" w:sz="12" w:space="0" w:color="auto"/>
            </w:tcBorders>
          </w:tcPr>
          <w:p w14:paraId="0D84D544" w14:textId="015B4FDB" w:rsidR="00FD093F" w:rsidRPr="00E84BB5" w:rsidRDefault="00FD093F" w:rsidP="00FD093F">
            <w:pPr>
              <w:tabs>
                <w:tab w:val="left" w:pos="3420"/>
                <w:tab w:val="left" w:pos="5040"/>
              </w:tabs>
              <w:spacing w:before="120"/>
              <w:rPr>
                <w:rFonts w:ascii="Calibri" w:hAnsi="Calibri" w:cs="Arial"/>
                <w:kern w:val="0"/>
                <w:sz w:val="20"/>
                <w:szCs w:val="16"/>
              </w:rPr>
            </w:pPr>
            <w:r>
              <w:rPr>
                <w:rFonts w:ascii="Calibri" w:hAnsi="Calibri" w:cs="Arial"/>
                <w:color w:val="1E4959"/>
                <w:kern w:val="0"/>
                <w:sz w:val="20"/>
                <w:szCs w:val="20"/>
              </w:rPr>
              <w:t>H</w:t>
            </w:r>
            <w:r w:rsidRPr="00E8031A">
              <w:rPr>
                <w:rFonts w:ascii="Calibri" w:hAnsi="Calibri" w:cs="Arial"/>
                <w:color w:val="1E4959"/>
                <w:kern w:val="0"/>
                <w:sz w:val="20"/>
                <w:szCs w:val="20"/>
              </w:rPr>
              <w:t>&amp;B Use – As Vacant:</w:t>
            </w:r>
            <w:r w:rsidRPr="00E8031A">
              <w:rPr>
                <w:rFonts w:ascii="Calibri" w:hAnsi="Calibri" w:cs="Arial"/>
                <w:color w:val="1E4959"/>
                <w:kern w:val="0"/>
                <w:sz w:val="20"/>
                <w:szCs w:val="16"/>
              </w:rPr>
              <w:t xml:space="preserve">  </w:t>
            </w:r>
            <w:r w:rsidRPr="00E84BB5">
              <w:rPr>
                <w:rFonts w:ascii="Calibri" w:hAnsi="Calibri" w:cs="Arial"/>
                <w:kern w:val="0"/>
                <w:sz w:val="20"/>
                <w:szCs w:val="16"/>
              </w:rPr>
              <w:t xml:space="preserve">The subject is a </w:t>
            </w:r>
            <w:r>
              <w:rPr>
                <w:rFonts w:ascii="Calibri" w:hAnsi="Calibri" w:cs="Arial"/>
                <w:kern w:val="0"/>
                <w:sz w:val="20"/>
                <w:szCs w:val="16"/>
              </w:rPr>
              <w:t>${</w:t>
            </w:r>
            <w:proofErr w:type="spellStart"/>
            <w:r>
              <w:rPr>
                <w:rFonts w:ascii="Calibri" w:hAnsi="Calibri" w:cs="Arial"/>
                <w:kern w:val="0"/>
                <w:sz w:val="20"/>
                <w:szCs w:val="16"/>
              </w:rPr>
              <w:t>grossacre</w:t>
            </w:r>
            <w:proofErr w:type="spellEnd"/>
            <w:r>
              <w:rPr>
                <w:rFonts w:ascii="Calibri" w:hAnsi="Calibri" w:cs="Arial"/>
                <w:kern w:val="0"/>
                <w:sz w:val="20"/>
                <w:szCs w:val="16"/>
              </w:rPr>
              <w:t>} gross acre site</w:t>
            </w:r>
            <w:r w:rsidRPr="00E84BB5">
              <w:rPr>
                <w:rFonts w:ascii="Calibri" w:hAnsi="Calibri" w:cs="Arial"/>
                <w:kern w:val="0"/>
                <w:sz w:val="20"/>
                <w:szCs w:val="16"/>
              </w:rPr>
              <w:t xml:space="preserve"> </w:t>
            </w:r>
            <w:r>
              <w:rPr>
                <w:rFonts w:ascii="Calibri" w:hAnsi="Calibri" w:cs="Arial"/>
                <w:kern w:val="0"/>
                <w:sz w:val="20"/>
                <w:szCs w:val="16"/>
              </w:rPr>
              <w:t>(${</w:t>
            </w:r>
            <w:proofErr w:type="spellStart"/>
            <w:r>
              <w:rPr>
                <w:rFonts w:ascii="Calibri" w:hAnsi="Calibri" w:cs="Arial"/>
                <w:kern w:val="0"/>
                <w:sz w:val="20"/>
                <w:szCs w:val="16"/>
              </w:rPr>
              <w:t>grosssf</w:t>
            </w:r>
            <w:proofErr w:type="spellEnd"/>
            <w:r>
              <w:rPr>
                <w:rFonts w:ascii="Calibri" w:hAnsi="Calibri" w:cs="Arial"/>
                <w:kern w:val="0"/>
                <w:sz w:val="20"/>
                <w:szCs w:val="16"/>
              </w:rPr>
              <w:t xml:space="preserve">} SF) </w:t>
            </w:r>
            <w:r w:rsidRPr="00E84BB5">
              <w:rPr>
                <w:rFonts w:ascii="Calibri" w:hAnsi="Calibri" w:cs="Arial"/>
                <w:kern w:val="0"/>
                <w:sz w:val="20"/>
                <w:szCs w:val="16"/>
              </w:rPr>
              <w:t xml:space="preserve">which is zoned </w:t>
            </w:r>
            <w:r>
              <w:rPr>
                <w:rFonts w:ascii="Calibri" w:hAnsi="Calibri" w:cs="Arial"/>
                <w:kern w:val="0"/>
                <w:sz w:val="20"/>
                <w:szCs w:val="16"/>
              </w:rPr>
              <w:t>${</w:t>
            </w:r>
            <w:proofErr w:type="spellStart"/>
            <w:r w:rsidRPr="00DC4D6C">
              <w:rPr>
                <w:rFonts w:ascii="Calibri" w:hAnsi="Calibri" w:cs="Arial"/>
                <w:kern w:val="0"/>
                <w:sz w:val="20"/>
                <w:szCs w:val="16"/>
              </w:rPr>
              <w:t>zcode</w:t>
            </w:r>
            <w:proofErr w:type="spellEnd"/>
            <w:r>
              <w:rPr>
                <w:rFonts w:ascii="Calibri" w:hAnsi="Calibri" w:cs="Arial"/>
                <w:kern w:val="0"/>
                <w:sz w:val="20"/>
                <w:szCs w:val="16"/>
              </w:rPr>
              <w:t>}, ${</w:t>
            </w:r>
            <w:proofErr w:type="spellStart"/>
            <w:r>
              <w:rPr>
                <w:rFonts w:ascii="Calibri" w:hAnsi="Calibri" w:cs="Arial"/>
                <w:kern w:val="0"/>
                <w:sz w:val="20"/>
                <w:szCs w:val="16"/>
              </w:rPr>
              <w:t>zdesc</w:t>
            </w:r>
            <w:proofErr w:type="spellEnd"/>
            <w:r>
              <w:rPr>
                <w:rFonts w:ascii="Calibri" w:hAnsi="Calibri" w:cs="Arial"/>
                <w:kern w:val="0"/>
                <w:sz w:val="20"/>
                <w:szCs w:val="16"/>
              </w:rPr>
              <w:t xml:space="preserve">} </w:t>
            </w:r>
            <w:r w:rsidRPr="00E84BB5">
              <w:rPr>
                <w:rFonts w:ascii="Calibri" w:hAnsi="Calibri" w:cs="Arial"/>
                <w:kern w:val="0"/>
                <w:sz w:val="20"/>
                <w:szCs w:val="16"/>
              </w:rPr>
              <w:t xml:space="preserve">by </w:t>
            </w:r>
            <w:r w:rsidRPr="00223ED8">
              <w:rPr>
                <w:rFonts w:ascii="Calibri" w:hAnsi="Calibri" w:cs="Arial"/>
                <w:kern w:val="0"/>
                <w:sz w:val="20"/>
                <w:szCs w:val="16"/>
                <w:highlight w:val="yellow"/>
              </w:rPr>
              <w:t>the</w:t>
            </w:r>
            <w:r>
              <w:rPr>
                <w:rFonts w:ascii="Calibri" w:hAnsi="Calibri" w:cs="Arial"/>
                <w:kern w:val="0"/>
                <w:sz w:val="20"/>
                <w:szCs w:val="16"/>
              </w:rPr>
              <w:t xml:space="preserve"> ${</w:t>
            </w:r>
            <w:proofErr w:type="spellStart"/>
            <w:r>
              <w:rPr>
                <w:rFonts w:ascii="Calibri" w:hAnsi="Calibri" w:cs="Arial"/>
                <w:kern w:val="0"/>
                <w:sz w:val="20"/>
                <w:szCs w:val="16"/>
              </w:rPr>
              <w:t>zjuris</w:t>
            </w:r>
            <w:proofErr w:type="spellEnd"/>
            <w:r>
              <w:rPr>
                <w:rFonts w:ascii="Calibri" w:hAnsi="Calibri" w:cs="Arial"/>
                <w:kern w:val="0"/>
                <w:sz w:val="20"/>
                <w:szCs w:val="16"/>
              </w:rPr>
              <w:t xml:space="preserve">}. The zoning primarily allows </w:t>
            </w:r>
            <w:r w:rsidRPr="00FA0964">
              <w:rPr>
                <w:rFonts w:ascii="Calibri" w:hAnsi="Calibri" w:cs="Arial"/>
                <w:kern w:val="0"/>
                <w:sz w:val="20"/>
                <w:szCs w:val="16"/>
                <w:highlight w:val="yellow"/>
              </w:rPr>
              <w:t>commercial</w:t>
            </w:r>
            <w:r>
              <w:rPr>
                <w:rFonts w:ascii="Calibri" w:hAnsi="Calibri" w:cs="Arial"/>
                <w:kern w:val="0"/>
                <w:sz w:val="20"/>
                <w:szCs w:val="16"/>
              </w:rPr>
              <w:t xml:space="preserve"> development, and the subject is surrounded by such improvements.</w:t>
            </w:r>
            <w:r w:rsidRPr="00E84BB5">
              <w:rPr>
                <w:rFonts w:ascii="Calibri" w:hAnsi="Calibri" w:cs="Arial"/>
                <w:kern w:val="0"/>
                <w:sz w:val="20"/>
                <w:szCs w:val="16"/>
              </w:rPr>
              <w:t xml:space="preserve"> </w:t>
            </w:r>
            <w:r w:rsidRPr="00E84BB5">
              <w:rPr>
                <w:rFonts w:ascii="Calibri" w:hAnsi="Calibri"/>
                <w:kern w:val="0"/>
                <w:sz w:val="20"/>
                <w:szCs w:val="16"/>
              </w:rPr>
              <w:t xml:space="preserve">Based on the location, zoning, surrounding development, and market research, </w:t>
            </w:r>
            <w:r>
              <w:rPr>
                <w:rFonts w:ascii="Calibri" w:hAnsi="Calibri"/>
                <w:kern w:val="0"/>
                <w:sz w:val="20"/>
                <w:szCs w:val="16"/>
              </w:rPr>
              <w:t xml:space="preserve">a </w:t>
            </w:r>
            <w:r>
              <w:rPr>
                <w:rFonts w:ascii="Calibri" w:hAnsi="Calibri"/>
                <w:kern w:val="0"/>
                <w:sz w:val="20"/>
                <w:szCs w:val="16"/>
                <w:highlight w:val="yellow"/>
              </w:rPr>
              <w:t>commercial</w:t>
            </w:r>
            <w:r>
              <w:rPr>
                <w:rFonts w:ascii="Calibri" w:hAnsi="Calibri"/>
                <w:kern w:val="0"/>
                <w:sz w:val="20"/>
                <w:szCs w:val="16"/>
              </w:rPr>
              <w:t xml:space="preserve"> development</w:t>
            </w:r>
            <w:r w:rsidRPr="00E84BB5">
              <w:rPr>
                <w:rFonts w:ascii="Calibri" w:hAnsi="Calibri"/>
                <w:kern w:val="0"/>
                <w:sz w:val="20"/>
                <w:szCs w:val="16"/>
              </w:rPr>
              <w:t xml:space="preserve"> is considered the highest and best use of the subject property, as if currently vacant.</w:t>
            </w:r>
          </w:p>
          <w:p w14:paraId="3BF640D5" w14:textId="77777777" w:rsidR="00FD093F" w:rsidRPr="00E84BB5" w:rsidRDefault="00FD093F" w:rsidP="00FD093F">
            <w:pPr>
              <w:tabs>
                <w:tab w:val="left" w:pos="3420"/>
                <w:tab w:val="left" w:pos="5040"/>
              </w:tabs>
              <w:rPr>
                <w:rFonts w:ascii="Calibri" w:hAnsi="Calibri"/>
                <w:kern w:val="0"/>
                <w:sz w:val="20"/>
                <w:szCs w:val="16"/>
              </w:rPr>
            </w:pPr>
          </w:p>
          <w:p w14:paraId="71220EE2" w14:textId="77777777" w:rsidR="00FD093F" w:rsidRPr="00E84BB5" w:rsidRDefault="00FD093F" w:rsidP="00FD093F">
            <w:pPr>
              <w:rPr>
                <w:rFonts w:ascii="Calibri" w:hAnsi="Calibri"/>
                <w:kern w:val="0"/>
                <w:sz w:val="20"/>
                <w:szCs w:val="16"/>
              </w:rPr>
            </w:pPr>
            <w:r w:rsidRPr="00E463B3">
              <w:rPr>
                <w:rFonts w:ascii="Calibri" w:hAnsi="Calibri" w:cs="Arial"/>
                <w:color w:val="1E4959"/>
                <w:kern w:val="0"/>
                <w:sz w:val="20"/>
                <w:szCs w:val="20"/>
              </w:rPr>
              <w:t>H&amp;B Use – As Improved:</w:t>
            </w:r>
            <w:r w:rsidRPr="00E463B3">
              <w:rPr>
                <w:rFonts w:ascii="Calibri" w:hAnsi="Calibri"/>
                <w:color w:val="1E4959"/>
                <w:kern w:val="0"/>
                <w:sz w:val="20"/>
                <w:szCs w:val="16"/>
              </w:rPr>
              <w:t xml:space="preserve">  </w:t>
            </w:r>
            <w:r w:rsidRPr="00E84BB5">
              <w:rPr>
                <w:rFonts w:ascii="Calibri" w:hAnsi="Calibri"/>
                <w:kern w:val="0"/>
                <w:sz w:val="20"/>
                <w:szCs w:val="16"/>
              </w:rPr>
              <w:t xml:space="preserve">In determining the highest and best use of the property as improved, the focus is on three possibilities for the property: 1) continuation of the existing use, 2) modification of the existing use, or 3) demolition and redevelopment of the land. </w:t>
            </w:r>
            <w:r w:rsidRPr="00E84BB5">
              <w:rPr>
                <w:rFonts w:ascii="Calibri" w:hAnsi="Calibri" w:cs="Segoe UI"/>
                <w:kern w:val="0"/>
                <w:sz w:val="20"/>
                <w:szCs w:val="16"/>
              </w:rPr>
              <w:t>Retaining the improvements as they exist meets the tests for physical possibility, legal permissibility and financial feasi</w:t>
            </w:r>
            <w:r>
              <w:rPr>
                <w:rFonts w:ascii="Calibri" w:hAnsi="Calibri" w:cs="Segoe UI"/>
                <w:kern w:val="0"/>
                <w:sz w:val="20"/>
                <w:szCs w:val="16"/>
              </w:rPr>
              <w:t>bility. The improvements are in ${</w:t>
            </w:r>
            <w:proofErr w:type="spellStart"/>
            <w:r w:rsidRPr="00DC4D6C">
              <w:rPr>
                <w:rFonts w:ascii="Calibri" w:hAnsi="Calibri" w:cs="Segoe UI"/>
                <w:kern w:val="0"/>
                <w:sz w:val="20"/>
                <w:szCs w:val="16"/>
              </w:rPr>
              <w:t>bcond</w:t>
            </w:r>
            <w:proofErr w:type="spellEnd"/>
            <w:r>
              <w:rPr>
                <w:rFonts w:ascii="Calibri" w:hAnsi="Calibri" w:cs="Segoe UI"/>
                <w:kern w:val="0"/>
                <w:sz w:val="20"/>
                <w:szCs w:val="16"/>
              </w:rPr>
              <w:t>} condition</w:t>
            </w:r>
            <w:r w:rsidRPr="00E84BB5">
              <w:rPr>
                <w:rFonts w:ascii="Calibri" w:hAnsi="Calibri" w:cs="Segoe UI"/>
                <w:kern w:val="0"/>
                <w:sz w:val="20"/>
                <w:szCs w:val="16"/>
              </w:rPr>
              <w:t xml:space="preserve"> and any alternative use of the existing improvements is unlikely to be economically feasible.</w:t>
            </w:r>
            <w:r w:rsidRPr="00E84BB5">
              <w:rPr>
                <w:rFonts w:ascii="Calibri" w:hAnsi="Calibri"/>
                <w:kern w:val="0"/>
                <w:sz w:val="20"/>
                <w:szCs w:val="16"/>
              </w:rPr>
              <w:t xml:space="preserve">  The current use as a </w:t>
            </w:r>
            <w:r>
              <w:rPr>
                <w:rFonts w:ascii="Calibri" w:hAnsi="Calibri"/>
                <w:kern w:val="0"/>
                <w:sz w:val="20"/>
                <w:szCs w:val="16"/>
                <w:highlight w:val="yellow"/>
              </w:rPr>
              <w:t>multi</w:t>
            </w:r>
            <w:r w:rsidRPr="00725680">
              <w:rPr>
                <w:rFonts w:ascii="Calibri" w:hAnsi="Calibri"/>
                <w:kern w:val="0"/>
                <w:sz w:val="20"/>
                <w:szCs w:val="16"/>
                <w:highlight w:val="yellow"/>
              </w:rPr>
              <w:t xml:space="preserve">-tenant </w:t>
            </w:r>
            <w:r>
              <w:rPr>
                <w:rFonts w:ascii="Calibri" w:hAnsi="Calibri"/>
                <w:kern w:val="0"/>
                <w:sz w:val="20"/>
                <w:szCs w:val="16"/>
                <w:highlight w:val="yellow"/>
              </w:rPr>
              <w:t>retail center</w:t>
            </w:r>
            <w:r w:rsidRPr="00E84BB5">
              <w:rPr>
                <w:rFonts w:ascii="Calibri" w:hAnsi="Calibri"/>
                <w:kern w:val="0"/>
                <w:sz w:val="20"/>
                <w:szCs w:val="16"/>
              </w:rPr>
              <w:t xml:space="preserve"> is a legal conforming use. The improvements are physically possible, financially feasible, and maximally productive.  </w:t>
            </w:r>
            <w:r w:rsidRPr="00E84BB5">
              <w:rPr>
                <w:rFonts w:ascii="Calibri" w:hAnsi="Calibri" w:cs="Segoe UI"/>
                <w:kern w:val="0"/>
                <w:sz w:val="20"/>
                <w:szCs w:val="16"/>
              </w:rPr>
              <w:t>Overall, the market value of the property as improved exceeds the combination of vacant site value plus cost of demolition of the improvements. Therefore</w:t>
            </w:r>
            <w:r>
              <w:rPr>
                <w:rFonts w:ascii="Calibri" w:hAnsi="Calibri" w:cs="Segoe UI"/>
                <w:kern w:val="0"/>
                <w:sz w:val="20"/>
                <w:szCs w:val="16"/>
              </w:rPr>
              <w:t>,</w:t>
            </w:r>
            <w:r w:rsidRPr="00E84BB5">
              <w:rPr>
                <w:rFonts w:ascii="Calibri" w:hAnsi="Calibri" w:cs="Segoe UI"/>
                <w:kern w:val="0"/>
                <w:sz w:val="20"/>
                <w:szCs w:val="16"/>
              </w:rPr>
              <w:t xml:space="preserve"> demolition and redevelopment of the site is not maximally productive. </w:t>
            </w:r>
            <w:r w:rsidRPr="00E84BB5">
              <w:rPr>
                <w:rFonts w:ascii="Calibri" w:hAnsi="Calibri"/>
                <w:kern w:val="0"/>
                <w:sz w:val="20"/>
                <w:szCs w:val="16"/>
              </w:rPr>
              <w:t xml:space="preserve">The highest and best use of the subject property, as improved, is the current </w:t>
            </w:r>
            <w:r w:rsidRPr="00725680">
              <w:rPr>
                <w:rFonts w:ascii="Calibri" w:hAnsi="Calibri"/>
                <w:kern w:val="0"/>
                <w:sz w:val="20"/>
                <w:szCs w:val="16"/>
                <w:highlight w:val="yellow"/>
              </w:rPr>
              <w:t xml:space="preserve">single-tenant </w:t>
            </w:r>
            <w:r w:rsidRPr="00FA0964">
              <w:rPr>
                <w:rFonts w:ascii="Calibri" w:hAnsi="Calibri"/>
                <w:kern w:val="0"/>
                <w:sz w:val="20"/>
                <w:szCs w:val="16"/>
                <w:highlight w:val="yellow"/>
              </w:rPr>
              <w:t>storefront retail</w:t>
            </w:r>
            <w:r w:rsidRPr="00E84BB5">
              <w:rPr>
                <w:rFonts w:ascii="Calibri" w:hAnsi="Calibri"/>
                <w:kern w:val="0"/>
                <w:sz w:val="20"/>
                <w:szCs w:val="16"/>
              </w:rPr>
              <w:t xml:space="preserve"> use</w:t>
            </w:r>
            <w:r>
              <w:rPr>
                <w:rFonts w:ascii="Calibri" w:hAnsi="Calibri"/>
                <w:kern w:val="0"/>
                <w:sz w:val="20"/>
                <w:szCs w:val="16"/>
              </w:rPr>
              <w:t>.</w:t>
            </w:r>
          </w:p>
          <w:p w14:paraId="2026D9F8" w14:textId="77777777" w:rsidR="00FD093F" w:rsidRPr="00E84BB5" w:rsidRDefault="00FD093F" w:rsidP="00AC24D1">
            <w:pPr>
              <w:rPr>
                <w:rFonts w:ascii="Calibri" w:hAnsi="Calibri"/>
                <w:kern w:val="0"/>
                <w:sz w:val="20"/>
                <w:szCs w:val="16"/>
              </w:rPr>
            </w:pPr>
          </w:p>
          <w:p w14:paraId="1EF1AF09" w14:textId="34D5C0C1" w:rsidR="007D5D4E" w:rsidRPr="00597976" w:rsidRDefault="007D5D4E" w:rsidP="0083425F">
            <w:pPr>
              <w:tabs>
                <w:tab w:val="left" w:pos="3420"/>
                <w:tab w:val="left" w:pos="5040"/>
              </w:tabs>
              <w:rPr>
                <w:rFonts w:ascii="Calibri" w:hAnsi="Calibri" w:cs="Arial"/>
                <w:kern w:val="0"/>
                <w:sz w:val="16"/>
                <w:szCs w:val="20"/>
              </w:rPr>
            </w:pPr>
          </w:p>
        </w:tc>
      </w:tr>
    </w:tbl>
    <w:p w14:paraId="4FE4755A" w14:textId="77777777" w:rsidR="007D5D4E" w:rsidRDefault="007D5D4E" w:rsidP="000659E2">
      <w:pPr>
        <w:jc w:val="left"/>
        <w:rPr>
          <w:rFonts w:ascii="Calibri" w:hAnsi="Calibri" w:cs="Arial"/>
          <w:kern w:val="0"/>
          <w:sz w:val="20"/>
          <w:szCs w:val="20"/>
        </w:rPr>
      </w:pPr>
    </w:p>
    <w:tbl>
      <w:tblPr>
        <w:tblW w:w="10785" w:type="dxa"/>
        <w:tblBorders>
          <w:left w:val="single" w:sz="12" w:space="0" w:color="auto"/>
          <w:bottom w:val="single" w:sz="4" w:space="0" w:color="auto"/>
          <w:right w:val="single" w:sz="12" w:space="0" w:color="auto"/>
          <w:insideH w:val="single" w:sz="4" w:space="0" w:color="auto"/>
          <w:insideV w:val="single" w:sz="4" w:space="0" w:color="auto"/>
        </w:tblBorders>
        <w:tblLayout w:type="fixed"/>
        <w:tblLook w:val="0000" w:firstRow="0" w:lastRow="0" w:firstColumn="0" w:lastColumn="0" w:noHBand="0" w:noVBand="0"/>
      </w:tblPr>
      <w:tblGrid>
        <w:gridCol w:w="10785"/>
      </w:tblGrid>
      <w:tr w:rsidR="00A17370" w:rsidRPr="0083521D" w14:paraId="5E577FC3" w14:textId="77777777" w:rsidTr="00C159E1">
        <w:trPr>
          <w:tblHeader/>
        </w:trPr>
        <w:tc>
          <w:tcPr>
            <w:tcW w:w="10785" w:type="dxa"/>
            <w:tcBorders>
              <w:top w:val="single" w:sz="12" w:space="0" w:color="auto"/>
              <w:bottom w:val="single" w:sz="12" w:space="0" w:color="auto"/>
            </w:tcBorders>
            <w:shd w:val="clear" w:color="auto" w:fill="1E4959"/>
          </w:tcPr>
          <w:p w14:paraId="0F4828F2" w14:textId="77777777" w:rsidR="00A17370" w:rsidRPr="00FF5C7F" w:rsidRDefault="00A17370" w:rsidP="00C159E1">
            <w:pPr>
              <w:jc w:val="center"/>
              <w:rPr>
                <w:rFonts w:ascii="Calibri" w:hAnsi="Calibri" w:cs="Arial"/>
                <w:b/>
                <w:smallCaps/>
                <w:color w:val="FFFFFF"/>
                <w:kern w:val="0"/>
                <w:sz w:val="24"/>
              </w:rPr>
            </w:pPr>
            <w:r w:rsidRPr="0083521D">
              <w:rPr>
                <w:rFonts w:ascii="Calibri" w:hAnsi="Calibri" w:cs="Arial"/>
                <w:kern w:val="0"/>
                <w:sz w:val="24"/>
              </w:rPr>
              <w:br w:type="page"/>
            </w:r>
            <w:r w:rsidRPr="00FF5C7F">
              <w:rPr>
                <w:rFonts w:ascii="Calibri" w:hAnsi="Calibri" w:cs="Arial"/>
                <w:b/>
                <w:smallCaps/>
                <w:color w:val="FFFFFF"/>
                <w:kern w:val="0"/>
                <w:sz w:val="24"/>
              </w:rPr>
              <w:t>Valuation Analysis</w:t>
            </w:r>
          </w:p>
        </w:tc>
      </w:tr>
      <w:tr w:rsidR="002B6AEF" w:rsidRPr="00597976" w14:paraId="1766F2C0" w14:textId="77777777" w:rsidTr="005F2ED9">
        <w:tc>
          <w:tcPr>
            <w:tcW w:w="10785" w:type="dxa"/>
            <w:tcBorders>
              <w:top w:val="single" w:sz="4" w:space="0" w:color="auto"/>
              <w:bottom w:val="single" w:sz="12" w:space="0" w:color="auto"/>
            </w:tcBorders>
          </w:tcPr>
          <w:p w14:paraId="2A47A25F" w14:textId="77777777" w:rsidR="002B6AEF" w:rsidRPr="00F77FE6" w:rsidRDefault="002B6AEF" w:rsidP="002B6AEF">
            <w:pPr>
              <w:pStyle w:val="Heading20"/>
              <w:keepNext w:val="0"/>
              <w:keepLines w:val="0"/>
              <w:widowControl w:val="0"/>
              <w:spacing w:before="200"/>
              <w:rPr>
                <w:rFonts w:asciiTheme="minorHAnsi" w:hAnsiTheme="minorHAnsi"/>
                <w:b w:val="0"/>
                <w:color w:val="1E4959"/>
                <w:sz w:val="24"/>
                <w:szCs w:val="20"/>
              </w:rPr>
            </w:pPr>
            <w:r w:rsidRPr="00F77FE6">
              <w:rPr>
                <w:rFonts w:asciiTheme="minorHAnsi" w:hAnsiTheme="minorHAnsi"/>
                <w:b w:val="0"/>
                <w:color w:val="1E4959"/>
                <w:sz w:val="24"/>
                <w:szCs w:val="20"/>
              </w:rPr>
              <w:t>Valuation Summary</w:t>
            </w:r>
          </w:p>
          <w:p w14:paraId="192CE424" w14:textId="77777777" w:rsidR="002B6AEF" w:rsidRPr="00F77FE6" w:rsidRDefault="002B6AEF" w:rsidP="002B6AEF">
            <w:pPr>
              <w:widowControl w:val="0"/>
              <w:tabs>
                <w:tab w:val="left" w:pos="5310"/>
                <w:tab w:val="right" w:pos="9360"/>
              </w:tabs>
              <w:spacing w:before="120" w:after="120"/>
              <w:rPr>
                <w:kern w:val="24"/>
                <w:sz w:val="20"/>
                <w:szCs w:val="20"/>
              </w:rPr>
            </w:pPr>
            <w:r w:rsidRPr="00F77FE6">
              <w:rPr>
                <w:b/>
                <w:color w:val="1E4959"/>
                <w:kern w:val="24"/>
                <w:sz w:val="20"/>
                <w:szCs w:val="20"/>
              </w:rPr>
              <w:t>Appraisal Type:</w:t>
            </w:r>
            <w:r w:rsidRPr="00F77FE6">
              <w:rPr>
                <w:kern w:val="24"/>
                <w:sz w:val="20"/>
                <w:szCs w:val="20"/>
              </w:rPr>
              <w:tab/>
              <w:t>Summary – Direct Market Rent Comparison Only</w:t>
            </w:r>
          </w:p>
          <w:p w14:paraId="6A38F372" w14:textId="7DC7D58B" w:rsidR="002B6AEF" w:rsidRPr="00F77FE6" w:rsidRDefault="002B6AEF" w:rsidP="002B6AEF">
            <w:pPr>
              <w:widowControl w:val="0"/>
              <w:tabs>
                <w:tab w:val="left" w:pos="5310"/>
                <w:tab w:val="right" w:pos="10980"/>
              </w:tabs>
              <w:spacing w:after="120"/>
              <w:rPr>
                <w:kern w:val="24"/>
                <w:sz w:val="20"/>
                <w:szCs w:val="20"/>
              </w:rPr>
            </w:pPr>
            <w:r w:rsidRPr="00F77FE6">
              <w:rPr>
                <w:b/>
                <w:color w:val="1E4959"/>
                <w:kern w:val="24"/>
                <w:sz w:val="20"/>
                <w:szCs w:val="20"/>
              </w:rPr>
              <w:t>Interest Appraised:</w:t>
            </w:r>
            <w:r w:rsidRPr="00F77FE6">
              <w:rPr>
                <w:kern w:val="24"/>
                <w:sz w:val="20"/>
                <w:szCs w:val="20"/>
              </w:rPr>
              <w:tab/>
              <w:t>Market Rent</w:t>
            </w:r>
            <w:r w:rsidR="0004284C">
              <w:rPr>
                <w:kern w:val="24"/>
                <w:sz w:val="20"/>
                <w:szCs w:val="20"/>
              </w:rPr>
              <w:t xml:space="preserve"> – Fee Simple</w:t>
            </w:r>
          </w:p>
          <w:p w14:paraId="25E0495D" w14:textId="20F76170" w:rsidR="002B6AEF" w:rsidRPr="00F77FE6" w:rsidRDefault="002B6AEF" w:rsidP="002B6AEF">
            <w:pPr>
              <w:widowControl w:val="0"/>
              <w:tabs>
                <w:tab w:val="left" w:pos="0"/>
                <w:tab w:val="left" w:pos="2880"/>
                <w:tab w:val="left" w:pos="5310"/>
                <w:tab w:val="right" w:pos="9360"/>
              </w:tabs>
              <w:spacing w:after="120"/>
              <w:ind w:left="2880" w:hanging="2880"/>
              <w:rPr>
                <w:b/>
                <w:kern w:val="24"/>
                <w:sz w:val="20"/>
                <w:szCs w:val="20"/>
              </w:rPr>
            </w:pPr>
            <w:r w:rsidRPr="00F77FE6">
              <w:rPr>
                <w:b/>
                <w:color w:val="1E4959"/>
                <w:kern w:val="24"/>
                <w:sz w:val="20"/>
                <w:szCs w:val="20"/>
              </w:rPr>
              <w:t>Date of Market Rent:</w:t>
            </w:r>
            <w:r w:rsidRPr="00F77FE6">
              <w:rPr>
                <w:kern w:val="24"/>
                <w:sz w:val="20"/>
                <w:szCs w:val="20"/>
              </w:rPr>
              <w:tab/>
            </w:r>
            <w:r w:rsidRPr="00F77FE6">
              <w:rPr>
                <w:kern w:val="24"/>
                <w:sz w:val="20"/>
                <w:szCs w:val="20"/>
              </w:rPr>
              <w:tab/>
            </w:r>
            <w:r w:rsidR="00C32CAD">
              <w:rPr>
                <w:kern w:val="24"/>
                <w:sz w:val="20"/>
                <w:szCs w:val="20"/>
              </w:rPr>
              <w:t>${</w:t>
            </w:r>
            <w:proofErr w:type="spellStart"/>
            <w:r w:rsidR="00C32CAD">
              <w:rPr>
                <w:kern w:val="24"/>
                <w:sz w:val="20"/>
                <w:szCs w:val="20"/>
              </w:rPr>
              <w:t>effdov</w:t>
            </w:r>
            <w:proofErr w:type="spellEnd"/>
            <w:r w:rsidR="00C32CAD">
              <w:rPr>
                <w:kern w:val="24"/>
                <w:sz w:val="20"/>
                <w:szCs w:val="20"/>
              </w:rPr>
              <w:t>}</w:t>
            </w:r>
          </w:p>
          <w:p w14:paraId="286B2C4F" w14:textId="35FEAF85" w:rsidR="002B6AEF" w:rsidRPr="00F77FE6" w:rsidRDefault="002B6AEF" w:rsidP="002B6AEF">
            <w:pPr>
              <w:widowControl w:val="0"/>
              <w:tabs>
                <w:tab w:val="left" w:pos="0"/>
                <w:tab w:val="left" w:pos="2880"/>
                <w:tab w:val="left" w:pos="5310"/>
                <w:tab w:val="right" w:pos="9360"/>
              </w:tabs>
              <w:spacing w:after="120"/>
              <w:ind w:left="2880" w:hanging="2880"/>
              <w:rPr>
                <w:kern w:val="24"/>
                <w:sz w:val="20"/>
                <w:szCs w:val="20"/>
              </w:rPr>
            </w:pPr>
            <w:r w:rsidRPr="00F77FE6">
              <w:rPr>
                <w:b/>
                <w:color w:val="1E4959"/>
                <w:kern w:val="24"/>
                <w:sz w:val="20"/>
                <w:szCs w:val="20"/>
              </w:rPr>
              <w:t>Date of Inspection:</w:t>
            </w:r>
            <w:r w:rsidRPr="00F77FE6">
              <w:rPr>
                <w:kern w:val="24"/>
                <w:sz w:val="20"/>
                <w:szCs w:val="20"/>
              </w:rPr>
              <w:tab/>
            </w:r>
            <w:r w:rsidRPr="00F77FE6">
              <w:rPr>
                <w:kern w:val="24"/>
                <w:sz w:val="20"/>
                <w:szCs w:val="20"/>
              </w:rPr>
              <w:tab/>
            </w:r>
            <w:r w:rsidR="00C32CAD">
              <w:rPr>
                <w:kern w:val="24"/>
                <w:sz w:val="20"/>
                <w:szCs w:val="20"/>
              </w:rPr>
              <w:t>${</w:t>
            </w:r>
            <w:proofErr w:type="spellStart"/>
            <w:r w:rsidR="00C32CAD">
              <w:rPr>
                <w:kern w:val="24"/>
                <w:sz w:val="20"/>
                <w:szCs w:val="20"/>
              </w:rPr>
              <w:t>insDate</w:t>
            </w:r>
            <w:proofErr w:type="spellEnd"/>
            <w:r w:rsidR="00C32CAD">
              <w:rPr>
                <w:kern w:val="24"/>
                <w:sz w:val="20"/>
                <w:szCs w:val="20"/>
              </w:rPr>
              <w:t>}</w:t>
            </w:r>
            <w:r>
              <w:rPr>
                <w:kern w:val="24"/>
                <w:sz w:val="20"/>
                <w:szCs w:val="20"/>
              </w:rPr>
              <w:t xml:space="preserve"> (interior / exterior)</w:t>
            </w:r>
          </w:p>
          <w:p w14:paraId="328F9D07" w14:textId="34D6F1E1" w:rsidR="002B6AEF" w:rsidRPr="00F77FE6" w:rsidRDefault="002B6AEF" w:rsidP="002B6AEF">
            <w:pPr>
              <w:widowControl w:val="0"/>
              <w:tabs>
                <w:tab w:val="left" w:pos="2880"/>
                <w:tab w:val="left" w:pos="5310"/>
                <w:tab w:val="right" w:pos="9360"/>
              </w:tabs>
              <w:spacing w:after="120"/>
              <w:ind w:left="2880" w:hanging="2880"/>
              <w:rPr>
                <w:kern w:val="24"/>
                <w:sz w:val="20"/>
                <w:szCs w:val="20"/>
              </w:rPr>
            </w:pPr>
            <w:r w:rsidRPr="00F77FE6">
              <w:rPr>
                <w:b/>
                <w:color w:val="1E4959"/>
                <w:kern w:val="24"/>
                <w:sz w:val="20"/>
                <w:szCs w:val="20"/>
              </w:rPr>
              <w:t>Date of Report:</w:t>
            </w:r>
            <w:r w:rsidRPr="00F77FE6">
              <w:rPr>
                <w:kern w:val="24"/>
                <w:sz w:val="20"/>
                <w:szCs w:val="20"/>
              </w:rPr>
              <w:tab/>
            </w:r>
            <w:r w:rsidRPr="00F77FE6">
              <w:rPr>
                <w:kern w:val="24"/>
                <w:sz w:val="20"/>
                <w:szCs w:val="20"/>
              </w:rPr>
              <w:tab/>
            </w:r>
            <w:r w:rsidR="00C32CAD">
              <w:rPr>
                <w:kern w:val="24"/>
                <w:sz w:val="20"/>
                <w:szCs w:val="20"/>
              </w:rPr>
              <w:t>${</w:t>
            </w:r>
            <w:proofErr w:type="spellStart"/>
            <w:r w:rsidR="00C32CAD">
              <w:rPr>
                <w:kern w:val="24"/>
                <w:sz w:val="20"/>
                <w:szCs w:val="20"/>
              </w:rPr>
              <w:t>DueDate</w:t>
            </w:r>
            <w:proofErr w:type="spellEnd"/>
            <w:r w:rsidR="00C32CAD">
              <w:rPr>
                <w:kern w:val="24"/>
                <w:sz w:val="20"/>
                <w:szCs w:val="20"/>
              </w:rPr>
              <w:t>}</w:t>
            </w:r>
          </w:p>
          <w:p w14:paraId="4A87F693" w14:textId="77777777" w:rsidR="002B6AEF" w:rsidRPr="00F77FE6" w:rsidRDefault="002B6AEF" w:rsidP="002B6AEF">
            <w:pPr>
              <w:pStyle w:val="Heading20"/>
              <w:keepNext w:val="0"/>
              <w:keepLines w:val="0"/>
              <w:widowControl w:val="0"/>
              <w:spacing w:before="200"/>
              <w:rPr>
                <w:rFonts w:asciiTheme="minorHAnsi" w:hAnsiTheme="minorHAnsi"/>
                <w:b w:val="0"/>
                <w:color w:val="1E4959"/>
                <w:sz w:val="24"/>
                <w:szCs w:val="20"/>
              </w:rPr>
            </w:pPr>
            <w:r w:rsidRPr="00F77FE6">
              <w:rPr>
                <w:rFonts w:asciiTheme="minorHAnsi" w:hAnsiTheme="minorHAnsi"/>
                <w:b w:val="0"/>
                <w:color w:val="1E4959"/>
                <w:sz w:val="24"/>
                <w:szCs w:val="20"/>
              </w:rPr>
              <w:t>Methodology</w:t>
            </w:r>
          </w:p>
          <w:p w14:paraId="3CF957BC" w14:textId="01361E68" w:rsidR="003346B9" w:rsidRDefault="003346B9" w:rsidP="003346B9">
            <w:pPr>
              <w:widowControl w:val="0"/>
              <w:rPr>
                <w:kern w:val="24"/>
                <w:sz w:val="20"/>
                <w:szCs w:val="20"/>
              </w:rPr>
            </w:pPr>
            <w:r w:rsidRPr="00F77FE6">
              <w:rPr>
                <w:kern w:val="24"/>
                <w:sz w:val="20"/>
                <w:szCs w:val="20"/>
              </w:rPr>
              <w:t xml:space="preserve">The following market rent analysis for the </w:t>
            </w:r>
            <w:r w:rsidRPr="008715BC">
              <w:rPr>
                <w:kern w:val="24"/>
                <w:sz w:val="20"/>
                <w:szCs w:val="20"/>
                <w:highlight w:val="yellow"/>
              </w:rPr>
              <w:t xml:space="preserve">subject </w:t>
            </w:r>
            <w:r>
              <w:rPr>
                <w:kern w:val="24"/>
                <w:sz w:val="20"/>
                <w:szCs w:val="20"/>
                <w:highlight w:val="yellow"/>
              </w:rPr>
              <w:t>space within a multi-tenant retail center</w:t>
            </w:r>
            <w:r w:rsidRPr="00F77FE6">
              <w:rPr>
                <w:kern w:val="24"/>
                <w:sz w:val="20"/>
                <w:szCs w:val="20"/>
              </w:rPr>
              <w:t xml:space="preserve"> will begin with a survey of reasonably recent leases involving </w:t>
            </w:r>
            <w:r w:rsidRPr="00F77FE6">
              <w:rPr>
                <w:kern w:val="24"/>
                <w:sz w:val="20"/>
                <w:szCs w:val="20"/>
                <w:u w:val="single"/>
              </w:rPr>
              <w:t>comparable quality</w:t>
            </w:r>
            <w:r w:rsidRPr="00F77FE6">
              <w:rPr>
                <w:kern w:val="24"/>
                <w:sz w:val="20"/>
                <w:szCs w:val="20"/>
              </w:rPr>
              <w:t xml:space="preserve">, </w:t>
            </w:r>
            <w:sdt>
              <w:sdtPr>
                <w:rPr>
                  <w:rFonts w:cs="Arial"/>
                  <w:sz w:val="20"/>
                  <w:szCs w:val="20"/>
                  <w:highlight w:val="green"/>
                </w:rPr>
                <w:alias w:val="Commercial Type"/>
                <w:tag w:val="Commercial Type"/>
                <w:id w:val="-1132165632"/>
                <w:placeholder>
                  <w:docPart w:val="BDF9274E87AD49EFADB80A8FC91325D1"/>
                </w:placeholder>
                <w:dropDownList>
                  <w:listItem w:value="Choose an item."/>
                  <w:listItem w:displayText="sit-down restaurant" w:value="sit-down restaurant"/>
                  <w:listItem w:displayText="fastfood restaurant" w:value="fastfood restaurant"/>
                  <w:listItem w:displayText="bank branch" w:value="bank branch"/>
                  <w:listItem w:displayText="convenience store" w:value="convenience store"/>
                  <w:listItem w:displayText="grocery store" w:value="grocery store"/>
                  <w:listItem w:displayText="storefront commercial" w:value="storefront commercial"/>
                  <w:listItem w:displayText="auto service &amp; repair" w:value="auto service &amp; repair"/>
                  <w:listItem w:displayText="mini-lube" w:value="mini-lube"/>
                  <w:listItem w:displayText="car wash" w:value="car wash"/>
                  <w:listItem w:displayText="c-store / service station" w:value="c-store / service station"/>
                  <w:listItem w:displayText="drive-thru kiosk" w:value="drive-thru kiosk"/>
                  <w:listItem w:displayText="daycare / preschool" w:value="daycare / preschool"/>
                  <w:listItem w:displayText="commercial" w:value="commercial"/>
                  <w:listItem w:displayText="general commercial" w:value="general commercial"/>
                </w:dropDownList>
              </w:sdtPr>
              <w:sdtEndPr/>
              <w:sdtContent>
                <w:r w:rsidR="00AE6970" w:rsidRPr="00FA0964">
                  <w:rPr>
                    <w:rFonts w:cs="Arial"/>
                    <w:sz w:val="20"/>
                    <w:szCs w:val="20"/>
                    <w:highlight w:val="green"/>
                  </w:rPr>
                  <w:t>general commercial</w:t>
                </w:r>
              </w:sdtContent>
            </w:sdt>
            <w:r w:rsidR="00AE6970" w:rsidRPr="00FA0964">
              <w:rPr>
                <w:rFonts w:cs="Arial"/>
                <w:sz w:val="20"/>
                <w:szCs w:val="20"/>
              </w:rPr>
              <w:t xml:space="preserve"> </w:t>
            </w:r>
            <w:r w:rsidRPr="00F77FE6">
              <w:rPr>
                <w:kern w:val="24"/>
                <w:sz w:val="20"/>
                <w:szCs w:val="20"/>
              </w:rPr>
              <w:t>properties</w:t>
            </w:r>
            <w:r>
              <w:rPr>
                <w:kern w:val="24"/>
                <w:sz w:val="20"/>
                <w:szCs w:val="20"/>
              </w:rPr>
              <w:t xml:space="preserve"> in the immediate submarket, as well as competing nearby submarkets</w:t>
            </w:r>
            <w:r w:rsidRPr="00F77FE6">
              <w:rPr>
                <w:kern w:val="24"/>
                <w:sz w:val="20"/>
                <w:szCs w:val="20"/>
              </w:rPr>
              <w:t xml:space="preserve">. Based on this comparative analysis, we will arrive at a reconciled opinion as to the subject’s market rent, </w:t>
            </w:r>
            <w:r w:rsidRPr="006608C1">
              <w:rPr>
                <w:kern w:val="24"/>
                <w:sz w:val="20"/>
                <w:szCs w:val="20"/>
              </w:rPr>
              <w:t xml:space="preserve">as of the date of </w:t>
            </w:r>
            <w:r>
              <w:rPr>
                <w:kern w:val="24"/>
                <w:sz w:val="20"/>
                <w:szCs w:val="20"/>
              </w:rPr>
              <w:t>inspection</w:t>
            </w:r>
            <w:r w:rsidRPr="006608C1">
              <w:rPr>
                <w:kern w:val="24"/>
                <w:sz w:val="20"/>
                <w:szCs w:val="20"/>
              </w:rPr>
              <w:t xml:space="preserve"> – </w:t>
            </w:r>
            <w:r>
              <w:rPr>
                <w:kern w:val="24"/>
                <w:sz w:val="20"/>
                <w:szCs w:val="20"/>
              </w:rPr>
              <w:t>${</w:t>
            </w:r>
            <w:proofErr w:type="spellStart"/>
            <w:r>
              <w:rPr>
                <w:kern w:val="24"/>
                <w:sz w:val="20"/>
                <w:szCs w:val="20"/>
              </w:rPr>
              <w:t>insDate</w:t>
            </w:r>
            <w:proofErr w:type="spellEnd"/>
            <w:r>
              <w:rPr>
                <w:kern w:val="24"/>
                <w:sz w:val="20"/>
                <w:szCs w:val="20"/>
              </w:rPr>
              <w:t>}</w:t>
            </w:r>
            <w:r w:rsidRPr="006608C1">
              <w:rPr>
                <w:kern w:val="24"/>
                <w:sz w:val="20"/>
                <w:szCs w:val="20"/>
              </w:rPr>
              <w:t>.</w:t>
            </w:r>
          </w:p>
          <w:p w14:paraId="4E759C3C" w14:textId="77777777" w:rsidR="003346B9" w:rsidRDefault="003346B9" w:rsidP="003346B9">
            <w:pPr>
              <w:widowControl w:val="0"/>
              <w:rPr>
                <w:kern w:val="24"/>
                <w:sz w:val="20"/>
                <w:szCs w:val="20"/>
              </w:rPr>
            </w:pPr>
          </w:p>
          <w:p w14:paraId="653B06B0" w14:textId="77777777" w:rsidR="00AC24D1" w:rsidRPr="00C65492" w:rsidRDefault="00AC24D1" w:rsidP="00AC24D1">
            <w:pPr>
              <w:pStyle w:val="Heading20"/>
              <w:keepNext w:val="0"/>
              <w:keepLines w:val="0"/>
              <w:widowControl w:val="0"/>
              <w:rPr>
                <w:rFonts w:asciiTheme="minorHAnsi" w:hAnsiTheme="minorHAnsi"/>
                <w:b w:val="0"/>
                <w:caps/>
                <w:color w:val="1E4959"/>
                <w:sz w:val="24"/>
                <w:szCs w:val="20"/>
                <w:lang w:val="fr-FR"/>
              </w:rPr>
            </w:pPr>
            <w:r w:rsidRPr="00C65492">
              <w:rPr>
                <w:rFonts w:asciiTheme="minorHAnsi" w:hAnsiTheme="minorHAnsi"/>
                <w:b w:val="0"/>
                <w:color w:val="1E4959"/>
                <w:sz w:val="24"/>
                <w:szCs w:val="20"/>
                <w:lang w:val="fr-FR"/>
              </w:rPr>
              <w:lastRenderedPageBreak/>
              <w:t xml:space="preserve">Comparable Rent </w:t>
            </w:r>
            <w:proofErr w:type="spellStart"/>
            <w:r w:rsidRPr="00C65492">
              <w:rPr>
                <w:rFonts w:asciiTheme="minorHAnsi" w:hAnsiTheme="minorHAnsi"/>
                <w:b w:val="0"/>
                <w:color w:val="1E4959"/>
                <w:sz w:val="24"/>
                <w:szCs w:val="20"/>
                <w:lang w:val="fr-FR"/>
              </w:rPr>
              <w:t>Analysis</w:t>
            </w:r>
            <w:proofErr w:type="spellEnd"/>
          </w:p>
          <w:p w14:paraId="0381C445" w14:textId="77777777" w:rsidR="00BA141C" w:rsidRPr="00C65492" w:rsidRDefault="00BA141C" w:rsidP="00FA0964">
            <w:pPr>
              <w:rPr>
                <w:rFonts w:cs="Arial"/>
                <w:sz w:val="20"/>
                <w:szCs w:val="20"/>
                <w:lang w:val="fr-FR"/>
              </w:rPr>
            </w:pPr>
          </w:p>
          <w:p w14:paraId="1F98B642" w14:textId="77777777" w:rsidR="00BA141C" w:rsidRPr="00C65492" w:rsidRDefault="00BA141C" w:rsidP="00BA141C">
            <w:pPr>
              <w:rPr>
                <w:rFonts w:cs="Arial"/>
                <w:sz w:val="20"/>
                <w:szCs w:val="20"/>
                <w:lang w:val="fr-FR"/>
              </w:rPr>
            </w:pPr>
          </w:p>
          <w:p w14:paraId="4094BB99" w14:textId="2489C2B2" w:rsidR="00BA141C" w:rsidRPr="00C65492" w:rsidRDefault="00BA141C" w:rsidP="00BA141C">
            <w:pPr>
              <w:rPr>
                <w:rFonts w:cs="Arial"/>
                <w:szCs w:val="22"/>
                <w:lang w:val="fr-FR"/>
              </w:rPr>
            </w:pPr>
            <w:r w:rsidRPr="00C65492">
              <w:rPr>
                <w:rFonts w:cs="Arial"/>
                <w:szCs w:val="22"/>
                <w:highlight w:val="cyan"/>
                <w:lang w:val="fr-FR"/>
              </w:rPr>
              <w:t>Single-Tenant Commercial (</w:t>
            </w:r>
            <w:proofErr w:type="spellStart"/>
            <w:r w:rsidRPr="00C65492">
              <w:rPr>
                <w:rFonts w:cs="Arial"/>
                <w:szCs w:val="22"/>
                <w:highlight w:val="cyan"/>
                <w:lang w:val="fr-FR"/>
              </w:rPr>
              <w:t>Absolute</w:t>
            </w:r>
            <w:proofErr w:type="spellEnd"/>
            <w:r w:rsidRPr="00C65492">
              <w:rPr>
                <w:rFonts w:cs="Arial"/>
                <w:szCs w:val="22"/>
                <w:highlight w:val="cyan"/>
                <w:lang w:val="fr-FR"/>
              </w:rPr>
              <w:t xml:space="preserve"> NNN)</w:t>
            </w:r>
          </w:p>
          <w:p w14:paraId="24EDAA36" w14:textId="4A9B0CDC" w:rsidR="00BA141C" w:rsidRPr="00502E77" w:rsidRDefault="00BA141C" w:rsidP="00BA141C">
            <w:pPr>
              <w:rPr>
                <w:rFonts w:cs="Arial"/>
                <w:sz w:val="20"/>
                <w:szCs w:val="20"/>
              </w:rPr>
            </w:pPr>
            <w:r w:rsidRPr="00502E77">
              <w:rPr>
                <w:rFonts w:cs="Arial"/>
                <w:sz w:val="20"/>
                <w:szCs w:val="20"/>
              </w:rPr>
              <w:t xml:space="preserve">A review of current subject market trends indicates that typical single-tenant </w:t>
            </w:r>
            <w:sdt>
              <w:sdtPr>
                <w:rPr>
                  <w:rFonts w:cs="Arial"/>
                  <w:sz w:val="20"/>
                  <w:szCs w:val="20"/>
                  <w:highlight w:val="green"/>
                </w:rPr>
                <w:alias w:val="Commercial Type"/>
                <w:tag w:val="Commercial Type"/>
                <w:id w:val="-234704495"/>
                <w:placeholder>
                  <w:docPart w:val="482C662DCCEF48C49A9631E5C222FBA0"/>
                </w:placeholder>
                <w:dropDownList>
                  <w:listItem w:value="Choose an item."/>
                  <w:listItem w:displayText="sit-down restaurant" w:value="sit-down restaurant"/>
                  <w:listItem w:displayText="fastfood restaurant" w:value="fastfood restaurant"/>
                  <w:listItem w:displayText="bank branch" w:value="bank branch"/>
                  <w:listItem w:displayText="convenience store" w:value="convenience store"/>
                  <w:listItem w:displayText="grocery store" w:value="grocery store"/>
                  <w:listItem w:displayText="storefront commercial" w:value="storefront commercial"/>
                  <w:listItem w:displayText="auto service &amp; repair" w:value="auto service &amp; repair"/>
                  <w:listItem w:displayText="mini-lube" w:value="mini-lube"/>
                  <w:listItem w:displayText="car wash" w:value="car wash"/>
                  <w:listItem w:displayText="c-store / service station" w:value="c-store / service station"/>
                  <w:listItem w:displayText="drive-thru kiosk" w:value="drive-thru kiosk"/>
                  <w:listItem w:displayText="daycare / preschool" w:value="daycare / preschool"/>
                  <w:listItem w:displayText="commercial" w:value="commercial"/>
                  <w:listItem w:displayText="general commercial" w:value="general commercial"/>
                </w:dropDownList>
              </w:sdtPr>
              <w:sdtEndPr/>
              <w:sdtContent>
                <w:r w:rsidRPr="00FA0964">
                  <w:rPr>
                    <w:rFonts w:cs="Arial"/>
                    <w:sz w:val="20"/>
                    <w:szCs w:val="20"/>
                    <w:highlight w:val="green"/>
                  </w:rPr>
                  <w:t>general commercial</w:t>
                </w:r>
              </w:sdtContent>
            </w:sdt>
            <w:r w:rsidRPr="00FA0964">
              <w:rPr>
                <w:rFonts w:cs="Arial"/>
                <w:sz w:val="20"/>
                <w:szCs w:val="20"/>
              </w:rPr>
              <w:t xml:space="preserve"> leases </w:t>
            </w:r>
            <w:r w:rsidRPr="00502E77">
              <w:rPr>
                <w:rFonts w:cs="Arial"/>
                <w:sz w:val="20"/>
                <w:szCs w:val="20"/>
              </w:rPr>
              <w:t xml:space="preserve">for newer </w:t>
            </w:r>
            <w:sdt>
              <w:sdtPr>
                <w:rPr>
                  <w:rFonts w:cs="Arial"/>
                  <w:sz w:val="20"/>
                  <w:szCs w:val="20"/>
                  <w:highlight w:val="green"/>
                </w:rPr>
                <w:alias w:val="Commercial Type"/>
                <w:tag w:val="Commercial Type"/>
                <w:id w:val="-709497999"/>
                <w:placeholder>
                  <w:docPart w:val="AF675CC67FD54B33AF12C7D701741272"/>
                </w:placeholder>
                <w:dropDownList>
                  <w:listItem w:value="Choose an item."/>
                  <w:listItem w:displayText="sit-down restaurant" w:value="sit-down restaurant"/>
                  <w:listItem w:displayText="fastfood restaurant" w:value="fastfood restaurant"/>
                  <w:listItem w:displayText="bank branch" w:value="bank branch"/>
                  <w:listItem w:displayText="convenience store" w:value="convenience store"/>
                  <w:listItem w:displayText="grocery store" w:value="grocery store"/>
                  <w:listItem w:displayText="storefront commercial" w:value="storefront commercial"/>
                  <w:listItem w:displayText="auto service &amp; repair" w:value="auto service &amp; repair"/>
                  <w:listItem w:displayText="mini-lube" w:value="mini-lube"/>
                  <w:listItem w:displayText="car wash" w:value="car wash"/>
                  <w:listItem w:displayText="c-store / service station" w:value="c-store / service station"/>
                  <w:listItem w:displayText="drive-thru kiosk" w:value="drive-thru kiosk"/>
                  <w:listItem w:displayText="daycare / preschool" w:value="daycare / preschool"/>
                  <w:listItem w:displayText="commercial" w:value="commercial"/>
                  <w:listItem w:displayText="general commercial" w:value="general commercial"/>
                </w:dropDownList>
              </w:sdtPr>
              <w:sdtEndPr/>
              <w:sdtContent>
                <w:r w:rsidRPr="00FA0964">
                  <w:rPr>
                    <w:rFonts w:cs="Arial"/>
                    <w:sz w:val="20"/>
                    <w:szCs w:val="20"/>
                    <w:highlight w:val="green"/>
                  </w:rPr>
                  <w:t>general commercial</w:t>
                </w:r>
              </w:sdtContent>
            </w:sdt>
            <w:r w:rsidRPr="00FA0964">
              <w:rPr>
                <w:rFonts w:cs="Arial"/>
                <w:sz w:val="20"/>
                <w:szCs w:val="20"/>
              </w:rPr>
              <w:t xml:space="preserve"> </w:t>
            </w:r>
            <w:r w:rsidRPr="00502E77">
              <w:rPr>
                <w:rFonts w:cs="Arial"/>
                <w:sz w:val="20"/>
                <w:szCs w:val="20"/>
              </w:rPr>
              <w:t xml:space="preserve">properties in the subject market area are written on </w:t>
            </w:r>
            <w:r w:rsidRPr="00502E77">
              <w:rPr>
                <w:rFonts w:cs="Arial"/>
                <w:bCs/>
                <w:sz w:val="20"/>
                <w:szCs w:val="20"/>
              </w:rPr>
              <w:t xml:space="preserve">an </w:t>
            </w:r>
            <w:r w:rsidRPr="00502E77">
              <w:rPr>
                <w:rFonts w:cs="Arial"/>
                <w:b/>
                <w:sz w:val="20"/>
                <w:szCs w:val="20"/>
              </w:rPr>
              <w:t xml:space="preserve">absolute triple net </w:t>
            </w:r>
            <w:r w:rsidRPr="00502E77">
              <w:rPr>
                <w:rFonts w:cs="Arial"/>
                <w:sz w:val="20"/>
                <w:szCs w:val="20"/>
              </w:rPr>
              <w:t>rental basis. Such triple net tenant rents include not only the net base rent, with the tenant typically also responsible for all building operating expenses (</w:t>
            </w:r>
            <w:sdt>
              <w:sdtPr>
                <w:rPr>
                  <w:sz w:val="20"/>
                  <w:szCs w:val="22"/>
                  <w:highlight w:val="green"/>
                </w:rPr>
                <w:alias w:val="Including or Excluding"/>
                <w:tag w:val="Including or Excluding"/>
                <w:id w:val="795410183"/>
                <w:placeholder>
                  <w:docPart w:val="8501B505D52C422D8F18E05C3377B1F9"/>
                </w:placeholder>
                <w:dropDownList>
                  <w:listItem w:value="Choose an item."/>
                  <w:listItem w:displayText="excluding" w:value="excluding"/>
                  <w:listItem w:displayText="including" w:value="including"/>
                </w:dropDownList>
              </w:sdtPr>
              <w:sdtEndPr/>
              <w:sdtContent>
                <w:r>
                  <w:rPr>
                    <w:sz w:val="20"/>
                    <w:szCs w:val="22"/>
                    <w:highlight w:val="green"/>
                  </w:rPr>
                  <w:t>including</w:t>
                </w:r>
              </w:sdtContent>
            </w:sdt>
            <w:r w:rsidRPr="00502E77">
              <w:rPr>
                <w:rFonts w:cs="Arial"/>
                <w:sz w:val="20"/>
                <w:szCs w:val="20"/>
              </w:rPr>
              <w:t xml:space="preserve"> </w:t>
            </w:r>
            <w:r w:rsidRPr="00502E77">
              <w:rPr>
                <w:sz w:val="20"/>
                <w:szCs w:val="22"/>
              </w:rPr>
              <w:t>management fees and reserves for capital expenditures</w:t>
            </w:r>
            <w:r w:rsidRPr="00502E77">
              <w:rPr>
                <w:rFonts w:cs="Arial"/>
                <w:sz w:val="20"/>
                <w:szCs w:val="20"/>
              </w:rPr>
              <w:t xml:space="preserve">). Hence, we have anticipated that all future rent for the subject would be payable on this basis. </w:t>
            </w:r>
          </w:p>
          <w:p w14:paraId="4CA793FC" w14:textId="77777777" w:rsidR="00BA141C" w:rsidRPr="00502E77" w:rsidRDefault="00BA141C" w:rsidP="00BA141C">
            <w:pPr>
              <w:widowControl w:val="0"/>
              <w:rPr>
                <w:kern w:val="24"/>
                <w:sz w:val="18"/>
                <w:szCs w:val="18"/>
              </w:rPr>
            </w:pPr>
          </w:p>
          <w:p w14:paraId="53E5177E" w14:textId="77777777" w:rsidR="00BA141C" w:rsidRPr="00502E77" w:rsidRDefault="00BA141C" w:rsidP="00BA141C">
            <w:pPr>
              <w:rPr>
                <w:rFonts w:cs="Arial"/>
                <w:sz w:val="20"/>
                <w:szCs w:val="20"/>
              </w:rPr>
            </w:pPr>
          </w:p>
          <w:p w14:paraId="16C31AA9" w14:textId="196FF9B1" w:rsidR="00BA141C" w:rsidRPr="00C65492" w:rsidRDefault="00BA141C" w:rsidP="00BA141C">
            <w:pPr>
              <w:rPr>
                <w:rFonts w:cs="Arial"/>
                <w:szCs w:val="22"/>
                <w:lang w:val="fr-FR"/>
              </w:rPr>
            </w:pPr>
            <w:r w:rsidRPr="00C65492">
              <w:rPr>
                <w:rFonts w:cs="Arial"/>
                <w:szCs w:val="22"/>
                <w:highlight w:val="cyan"/>
                <w:lang w:val="fr-FR"/>
              </w:rPr>
              <w:t>Single-Tenant / Multi-Tenant Commercial (NNN)</w:t>
            </w:r>
          </w:p>
          <w:p w14:paraId="55E28FB9" w14:textId="36D92BDF" w:rsidR="00BA141C" w:rsidRPr="00EE4D4C" w:rsidRDefault="00BA141C" w:rsidP="00BA141C">
            <w:pPr>
              <w:rPr>
                <w:rFonts w:cs="Arial"/>
                <w:sz w:val="20"/>
                <w:szCs w:val="20"/>
              </w:rPr>
            </w:pPr>
            <w:r w:rsidRPr="00EE4D4C">
              <w:rPr>
                <w:rFonts w:cs="Arial"/>
                <w:sz w:val="20"/>
                <w:szCs w:val="20"/>
              </w:rPr>
              <w:t xml:space="preserve">A review of current subject market trends indicates that typical </w:t>
            </w:r>
            <w:sdt>
              <w:sdtPr>
                <w:rPr>
                  <w:rFonts w:cs="Arial"/>
                  <w:sz w:val="20"/>
                  <w:szCs w:val="20"/>
                  <w:highlight w:val="green"/>
                </w:rPr>
                <w:alias w:val="Single or Multi"/>
                <w:tag w:val="Single or Multi"/>
                <w:id w:val="-1997955481"/>
                <w:placeholder>
                  <w:docPart w:val="DefaultPlaceholder_-1854013438"/>
                </w:placeholder>
                <w:dropDownList>
                  <w:listItem w:value="Choose an item."/>
                  <w:listItem w:displayText="single" w:value="single"/>
                  <w:listItem w:displayText="multi" w:value="multi"/>
                </w:dropDownList>
              </w:sdtPr>
              <w:sdtEndPr/>
              <w:sdtContent>
                <w:r w:rsidRPr="00BA141C">
                  <w:rPr>
                    <w:rFonts w:cs="Arial"/>
                    <w:sz w:val="20"/>
                    <w:szCs w:val="20"/>
                    <w:highlight w:val="green"/>
                  </w:rPr>
                  <w:t>single</w:t>
                </w:r>
              </w:sdtContent>
            </w:sdt>
            <w:r w:rsidRPr="00BA141C">
              <w:rPr>
                <w:rFonts w:cs="Arial"/>
                <w:sz w:val="20"/>
                <w:szCs w:val="20"/>
                <w:highlight w:val="green"/>
              </w:rPr>
              <w:t>-</w:t>
            </w:r>
            <w:r w:rsidRPr="00EE4D4C">
              <w:rPr>
                <w:rFonts w:cs="Arial"/>
                <w:sz w:val="20"/>
                <w:szCs w:val="20"/>
              </w:rPr>
              <w:t xml:space="preserve">tenant </w:t>
            </w:r>
            <w:sdt>
              <w:sdtPr>
                <w:rPr>
                  <w:rFonts w:cs="Arial"/>
                  <w:sz w:val="20"/>
                  <w:szCs w:val="20"/>
                  <w:highlight w:val="green"/>
                </w:rPr>
                <w:alias w:val="Commercial Type"/>
                <w:tag w:val="Commercial Type"/>
                <w:id w:val="-1864441275"/>
                <w:placeholder>
                  <w:docPart w:val="36978EB5C9B74249A153E52FCF5029D8"/>
                </w:placeholder>
                <w:dropDownList>
                  <w:listItem w:value="Choose an item."/>
                  <w:listItem w:displayText="sit-down restaurant" w:value="sit-down restaurant"/>
                  <w:listItem w:displayText="fastfood restaurant" w:value="fastfood restaurant"/>
                  <w:listItem w:displayText="bank branch" w:value="bank branch"/>
                  <w:listItem w:displayText="convenience store" w:value="convenience store"/>
                  <w:listItem w:displayText="grocery store" w:value="grocery store"/>
                  <w:listItem w:displayText="storefront commercial" w:value="storefront commercial"/>
                  <w:listItem w:displayText="auto service &amp; repair" w:value="auto service &amp; repair"/>
                  <w:listItem w:displayText="mini-lube" w:value="mini-lube"/>
                  <w:listItem w:displayText="car wash" w:value="car wash"/>
                  <w:listItem w:displayText="c-store / service station" w:value="c-store / service station"/>
                  <w:listItem w:displayText="drive-thru kiosk" w:value="drive-thru kiosk"/>
                  <w:listItem w:displayText="daycare / preschool" w:value="daycare / preschool"/>
                  <w:listItem w:displayText="commercial" w:value="commercial"/>
                  <w:listItem w:displayText="general commercial" w:value="general commercial"/>
                  <w:listItem w:displayText="in-line retail" w:value="in-line retail"/>
                  <w:listItem w:displayText="end-cap retail" w:value="end-cap retail"/>
                </w:dropDownList>
              </w:sdtPr>
              <w:sdtEndPr/>
              <w:sdtContent>
                <w:r w:rsidRPr="00FA0964">
                  <w:rPr>
                    <w:rFonts w:cs="Arial"/>
                    <w:sz w:val="20"/>
                    <w:szCs w:val="20"/>
                    <w:highlight w:val="green"/>
                  </w:rPr>
                  <w:t>general commercial</w:t>
                </w:r>
              </w:sdtContent>
            </w:sdt>
            <w:r w:rsidRPr="00FA0964">
              <w:rPr>
                <w:rFonts w:cs="Arial"/>
                <w:sz w:val="20"/>
                <w:szCs w:val="20"/>
              </w:rPr>
              <w:t xml:space="preserve"> </w:t>
            </w:r>
            <w:r w:rsidRPr="00EE4D4C">
              <w:rPr>
                <w:rFonts w:cs="Arial"/>
                <w:sz w:val="20"/>
                <w:szCs w:val="20"/>
              </w:rPr>
              <w:t xml:space="preserve">leases in the subject market area are written on a </w:t>
            </w:r>
            <w:r w:rsidRPr="00EE4D4C">
              <w:rPr>
                <w:rFonts w:cs="Arial"/>
                <w:b/>
                <w:sz w:val="20"/>
                <w:szCs w:val="20"/>
              </w:rPr>
              <w:t xml:space="preserve">triple net </w:t>
            </w:r>
            <w:r w:rsidRPr="00EE4D4C">
              <w:rPr>
                <w:rFonts w:cs="Arial"/>
                <w:sz w:val="20"/>
                <w:szCs w:val="20"/>
              </w:rPr>
              <w:t>rental basis. Triple net tenant rents include only the net base rent, with the tenant typically responsible for all building operating expenses (</w:t>
            </w:r>
            <w:sdt>
              <w:sdtPr>
                <w:rPr>
                  <w:sz w:val="20"/>
                  <w:szCs w:val="22"/>
                  <w:highlight w:val="green"/>
                </w:rPr>
                <w:alias w:val="Including or Excluding"/>
                <w:tag w:val="Including or Excluding"/>
                <w:id w:val="-977152725"/>
                <w:placeholder>
                  <w:docPart w:val="9CB7E8B50B524651B8057815F81AC8AC"/>
                </w:placeholder>
                <w:dropDownList>
                  <w:listItem w:value="Choose an item."/>
                  <w:listItem w:displayText="excluding" w:value="excluding"/>
                  <w:listItem w:displayText="including" w:value="including"/>
                </w:dropDownList>
              </w:sdtPr>
              <w:sdtEndPr/>
              <w:sdtContent>
                <w:r w:rsidRPr="00EE4D4C">
                  <w:rPr>
                    <w:sz w:val="20"/>
                    <w:szCs w:val="22"/>
                    <w:highlight w:val="green"/>
                  </w:rPr>
                  <w:t>excluding</w:t>
                </w:r>
              </w:sdtContent>
            </w:sdt>
            <w:r w:rsidRPr="00EE4D4C">
              <w:rPr>
                <w:rFonts w:cs="Arial"/>
                <w:sz w:val="20"/>
                <w:szCs w:val="20"/>
              </w:rPr>
              <w:t xml:space="preserve"> </w:t>
            </w:r>
            <w:r w:rsidRPr="00EE4D4C">
              <w:rPr>
                <w:sz w:val="20"/>
                <w:szCs w:val="22"/>
              </w:rPr>
              <w:t xml:space="preserve">management fees and reserves for capital expenditures. </w:t>
            </w:r>
            <w:r w:rsidRPr="00EE4D4C">
              <w:rPr>
                <w:rFonts w:cs="Arial"/>
                <w:sz w:val="20"/>
                <w:szCs w:val="20"/>
              </w:rPr>
              <w:t xml:space="preserve">Hence, we have anticipated that all future rent for the subject would be payable on this basis. </w:t>
            </w:r>
          </w:p>
          <w:p w14:paraId="6FB08D3D" w14:textId="77777777" w:rsidR="00BA141C" w:rsidRPr="00502E77" w:rsidRDefault="00BA141C" w:rsidP="00BA141C">
            <w:pPr>
              <w:widowControl w:val="0"/>
              <w:rPr>
                <w:kern w:val="24"/>
                <w:sz w:val="18"/>
                <w:szCs w:val="18"/>
              </w:rPr>
            </w:pPr>
          </w:p>
          <w:p w14:paraId="63273F9D" w14:textId="77777777" w:rsidR="00BA141C" w:rsidRPr="00502E77" w:rsidRDefault="00BA141C" w:rsidP="00BA141C">
            <w:pPr>
              <w:rPr>
                <w:rFonts w:cs="Arial"/>
                <w:sz w:val="20"/>
                <w:szCs w:val="20"/>
              </w:rPr>
            </w:pPr>
          </w:p>
          <w:p w14:paraId="73C05DF2" w14:textId="05F68921" w:rsidR="00BA141C" w:rsidRDefault="00BA141C" w:rsidP="00BA141C">
            <w:pPr>
              <w:rPr>
                <w:rFonts w:cs="Arial"/>
                <w:szCs w:val="22"/>
              </w:rPr>
            </w:pPr>
            <w:r>
              <w:rPr>
                <w:rFonts w:cs="Arial"/>
                <w:szCs w:val="22"/>
                <w:highlight w:val="cyan"/>
              </w:rPr>
              <w:t>Multi</w:t>
            </w:r>
            <w:r w:rsidRPr="00EE4D4C">
              <w:rPr>
                <w:rFonts w:cs="Arial"/>
                <w:szCs w:val="22"/>
                <w:highlight w:val="cyan"/>
              </w:rPr>
              <w:t xml:space="preserve">-Tenant </w:t>
            </w:r>
            <w:r>
              <w:rPr>
                <w:rFonts w:cs="Arial"/>
                <w:szCs w:val="22"/>
                <w:highlight w:val="cyan"/>
              </w:rPr>
              <w:t>Commercial</w:t>
            </w:r>
            <w:r w:rsidRPr="00EE4D4C">
              <w:rPr>
                <w:rFonts w:cs="Arial"/>
                <w:szCs w:val="22"/>
                <w:highlight w:val="cyan"/>
              </w:rPr>
              <w:t xml:space="preserve"> (</w:t>
            </w:r>
            <w:r>
              <w:rPr>
                <w:rFonts w:cs="Arial"/>
                <w:szCs w:val="22"/>
                <w:highlight w:val="cyan"/>
              </w:rPr>
              <w:t>Modified Gross</w:t>
            </w:r>
            <w:r w:rsidRPr="00EE4D4C">
              <w:rPr>
                <w:rFonts w:cs="Arial"/>
                <w:szCs w:val="22"/>
                <w:highlight w:val="cyan"/>
              </w:rPr>
              <w:t>)</w:t>
            </w:r>
          </w:p>
          <w:p w14:paraId="35E10D0B" w14:textId="51DC9BB6" w:rsidR="00BA141C" w:rsidRPr="00502E77" w:rsidRDefault="00BA141C" w:rsidP="00BA141C">
            <w:pPr>
              <w:rPr>
                <w:rFonts w:cs="Arial"/>
                <w:sz w:val="20"/>
                <w:szCs w:val="20"/>
              </w:rPr>
            </w:pPr>
            <w:bookmarkStart w:id="1" w:name="_Hlk7333277"/>
            <w:r w:rsidRPr="00502E77">
              <w:rPr>
                <w:rFonts w:cs="Arial"/>
                <w:sz w:val="20"/>
                <w:szCs w:val="20"/>
              </w:rPr>
              <w:t xml:space="preserve">A review of current subject market trends indicates that </w:t>
            </w:r>
            <w:r w:rsidRPr="00EE4D4C">
              <w:rPr>
                <w:rFonts w:cs="Arial"/>
                <w:sz w:val="20"/>
                <w:szCs w:val="20"/>
              </w:rPr>
              <w:t xml:space="preserve">typical </w:t>
            </w:r>
            <w:sdt>
              <w:sdtPr>
                <w:rPr>
                  <w:rFonts w:cs="Arial"/>
                  <w:sz w:val="20"/>
                  <w:szCs w:val="20"/>
                  <w:highlight w:val="green"/>
                </w:rPr>
                <w:alias w:val="Single or Multi"/>
                <w:tag w:val="Single or Multi"/>
                <w:id w:val="-1141967972"/>
                <w:placeholder>
                  <w:docPart w:val="E990886B5DDC4EB5B5E10593AF46D3CF"/>
                </w:placeholder>
                <w:dropDownList>
                  <w:listItem w:value="Choose an item."/>
                  <w:listItem w:displayText="single" w:value="single"/>
                  <w:listItem w:displayText="multi" w:value="multi"/>
                </w:dropDownList>
              </w:sdtPr>
              <w:sdtEndPr/>
              <w:sdtContent>
                <w:r>
                  <w:rPr>
                    <w:rFonts w:cs="Arial"/>
                    <w:sz w:val="20"/>
                    <w:szCs w:val="20"/>
                    <w:highlight w:val="green"/>
                  </w:rPr>
                  <w:t>multi</w:t>
                </w:r>
              </w:sdtContent>
            </w:sdt>
            <w:r w:rsidRPr="00BA141C">
              <w:rPr>
                <w:rFonts w:cs="Arial"/>
                <w:sz w:val="20"/>
                <w:szCs w:val="20"/>
                <w:highlight w:val="green"/>
              </w:rPr>
              <w:t>-</w:t>
            </w:r>
            <w:r w:rsidRPr="00EE4D4C">
              <w:rPr>
                <w:rFonts w:cs="Arial"/>
                <w:sz w:val="20"/>
                <w:szCs w:val="20"/>
              </w:rPr>
              <w:t xml:space="preserve">tenant </w:t>
            </w:r>
            <w:sdt>
              <w:sdtPr>
                <w:rPr>
                  <w:rFonts w:cs="Arial"/>
                  <w:sz w:val="20"/>
                  <w:szCs w:val="20"/>
                  <w:highlight w:val="green"/>
                </w:rPr>
                <w:alias w:val="Commercial Type"/>
                <w:tag w:val="Commercial Type"/>
                <w:id w:val="179169838"/>
                <w:placeholder>
                  <w:docPart w:val="945175F970E74CAD92588D4EC239F9EF"/>
                </w:placeholder>
                <w:dropDownList>
                  <w:listItem w:value="Choose an item."/>
                  <w:listItem w:displayText="sit-down restaurant" w:value="sit-down restaurant"/>
                  <w:listItem w:displayText="fastfood restaurant" w:value="fastfood restaurant"/>
                  <w:listItem w:displayText="bank branch" w:value="bank branch"/>
                  <w:listItem w:displayText="convenience store" w:value="convenience store"/>
                  <w:listItem w:displayText="grocery store" w:value="grocery store"/>
                  <w:listItem w:displayText="storefront commercial" w:value="storefront commercial"/>
                  <w:listItem w:displayText="auto service &amp; repair" w:value="auto service &amp; repair"/>
                  <w:listItem w:displayText="mini-lube" w:value="mini-lube"/>
                  <w:listItem w:displayText="car wash" w:value="car wash"/>
                  <w:listItem w:displayText="c-store / service station" w:value="c-store / service station"/>
                  <w:listItem w:displayText="drive-thru kiosk" w:value="drive-thru kiosk"/>
                  <w:listItem w:displayText="daycare / preschool" w:value="daycare / preschool"/>
                  <w:listItem w:displayText="commercial" w:value="commercial"/>
                  <w:listItem w:displayText="general commercial" w:value="general commercial"/>
                  <w:listItem w:displayText="in-line retail" w:value="in-line retail"/>
                  <w:listItem w:displayText="end-cap retail" w:value="end-cap retail"/>
                </w:dropDownList>
              </w:sdtPr>
              <w:sdtEndPr/>
              <w:sdtContent>
                <w:r w:rsidRPr="00FA0964">
                  <w:rPr>
                    <w:rFonts w:cs="Arial"/>
                    <w:sz w:val="20"/>
                    <w:szCs w:val="20"/>
                    <w:highlight w:val="green"/>
                  </w:rPr>
                  <w:t>general commercial</w:t>
                </w:r>
              </w:sdtContent>
            </w:sdt>
            <w:r w:rsidRPr="00FA0964">
              <w:rPr>
                <w:rFonts w:cs="Arial"/>
                <w:sz w:val="20"/>
                <w:szCs w:val="20"/>
              </w:rPr>
              <w:t xml:space="preserve"> </w:t>
            </w:r>
            <w:r w:rsidRPr="00EE4D4C">
              <w:rPr>
                <w:rFonts w:cs="Arial"/>
                <w:sz w:val="20"/>
                <w:szCs w:val="20"/>
              </w:rPr>
              <w:t xml:space="preserve">leases </w:t>
            </w:r>
            <w:r w:rsidRPr="00502E77">
              <w:rPr>
                <w:rFonts w:cs="Arial"/>
                <w:sz w:val="20"/>
                <w:szCs w:val="20"/>
              </w:rPr>
              <w:t xml:space="preserve">in the subject market area are written on a </w:t>
            </w:r>
            <w:r w:rsidRPr="00502E77">
              <w:rPr>
                <w:rFonts w:cs="Arial"/>
                <w:b/>
                <w:sz w:val="20"/>
                <w:szCs w:val="20"/>
              </w:rPr>
              <w:t xml:space="preserve">modified gross </w:t>
            </w:r>
            <w:r w:rsidRPr="00502E77">
              <w:rPr>
                <w:rFonts w:cs="Arial"/>
                <w:sz w:val="20"/>
                <w:szCs w:val="20"/>
              </w:rPr>
              <w:t xml:space="preserve">rental basis. While there may be some variability between properties (and landlords) in how the specific expense terms are applied or negotiated, modified gross tenant rents at the subject project typically include all operating expenses, </w:t>
            </w:r>
            <w:r w:rsidRPr="00502E77">
              <w:rPr>
                <w:rFonts w:cs="Arial"/>
                <w:sz w:val="20"/>
                <w:szCs w:val="20"/>
                <w:highlight w:val="yellow"/>
              </w:rPr>
              <w:t xml:space="preserve">except that </w:t>
            </w:r>
            <w:sdt>
              <w:sdtPr>
                <w:rPr>
                  <w:sz w:val="20"/>
                  <w:szCs w:val="22"/>
                  <w:highlight w:val="green"/>
                </w:rPr>
                <w:alias w:val="Tenant Paid Expenses"/>
                <w:tag w:val="Tenant Paid Expenses"/>
                <w:id w:val="-2049839088"/>
                <w:placeholder>
                  <w:docPart w:val="3D582DAB10734D348D073A769BA938A3"/>
                </w:placeholder>
                <w:dropDownList>
                  <w:listItem w:value="Choose an item."/>
                  <w:listItem w:displayText="interior electrical utilities and janitorial" w:value="interior electrical utilities and janitorial"/>
                  <w:listItem w:displayText="interior electrical utilities" w:value="interior electrical utilities"/>
                  <w:listItem w:displayText="interior electrical &amp; gas utilities" w:value="interior electrical &amp; gas utilities"/>
                  <w:listItem w:displayText="janitorial" w:value="janitorial"/>
                </w:dropDownList>
              </w:sdtPr>
              <w:sdtEndPr/>
              <w:sdtContent>
                <w:r w:rsidRPr="00502E77">
                  <w:rPr>
                    <w:sz w:val="20"/>
                    <w:szCs w:val="22"/>
                    <w:highlight w:val="green"/>
                  </w:rPr>
                  <w:t>interior electrical utilities and janitorial</w:t>
                </w:r>
              </w:sdtContent>
            </w:sdt>
            <w:r w:rsidRPr="00502E77">
              <w:rPr>
                <w:rFonts w:cs="Arial"/>
                <w:sz w:val="20"/>
                <w:szCs w:val="20"/>
                <w:highlight w:val="yellow"/>
              </w:rPr>
              <w:t xml:space="preserve"> is paid directly by the tenants</w:t>
            </w:r>
            <w:r w:rsidRPr="00502E77">
              <w:rPr>
                <w:rFonts w:cs="Arial"/>
                <w:sz w:val="20"/>
                <w:szCs w:val="20"/>
              </w:rPr>
              <w:t xml:space="preserve">. Otherwise, </w:t>
            </w:r>
            <w:r w:rsidRPr="00502E77">
              <w:rPr>
                <w:rFonts w:cs="Arial"/>
                <w:sz w:val="20"/>
                <w:szCs w:val="20"/>
                <w:highlight w:val="yellow"/>
              </w:rPr>
              <w:t>property taxes, insurance, landscape maintenance, general repairs, and trash removal are included in the subject base rent</w:t>
            </w:r>
            <w:r>
              <w:rPr>
                <w:rFonts w:cs="Arial"/>
                <w:sz w:val="20"/>
                <w:szCs w:val="20"/>
              </w:rPr>
              <w:t>.</w:t>
            </w:r>
            <w:r w:rsidRPr="00502E77">
              <w:rPr>
                <w:rFonts w:cs="Arial"/>
                <w:sz w:val="20"/>
                <w:szCs w:val="20"/>
              </w:rPr>
              <w:t xml:space="preserve">  Hence, we have anticipated that all future rent for the subject would be payable on this basis. </w:t>
            </w:r>
            <w:bookmarkEnd w:id="1"/>
          </w:p>
          <w:p w14:paraId="15BE29DA" w14:textId="77777777" w:rsidR="00BA141C" w:rsidRPr="00502E77" w:rsidRDefault="00BA141C" w:rsidP="00BA141C">
            <w:pPr>
              <w:widowControl w:val="0"/>
              <w:rPr>
                <w:kern w:val="24"/>
                <w:sz w:val="18"/>
                <w:szCs w:val="18"/>
              </w:rPr>
            </w:pPr>
          </w:p>
          <w:p w14:paraId="28F207E7" w14:textId="77777777" w:rsidR="00BA141C" w:rsidRDefault="00BA141C" w:rsidP="00FA0964">
            <w:pPr>
              <w:rPr>
                <w:rFonts w:cs="Arial"/>
                <w:sz w:val="20"/>
                <w:szCs w:val="20"/>
              </w:rPr>
            </w:pPr>
          </w:p>
          <w:p w14:paraId="0E18DB6B" w14:textId="24534104" w:rsidR="00FA0964" w:rsidRPr="00FA0964" w:rsidRDefault="00FA0964" w:rsidP="00FA0964">
            <w:pPr>
              <w:rPr>
                <w:rFonts w:cs="Arial"/>
                <w:sz w:val="20"/>
                <w:szCs w:val="20"/>
              </w:rPr>
            </w:pPr>
            <w:r w:rsidRPr="00FA0964">
              <w:rPr>
                <w:rFonts w:cs="Arial"/>
                <w:sz w:val="20"/>
                <w:szCs w:val="20"/>
              </w:rPr>
              <w:t xml:space="preserve">A review of current subject market trends indicates that typical single-tenant </w:t>
            </w:r>
            <w:sdt>
              <w:sdtPr>
                <w:rPr>
                  <w:rFonts w:cs="Arial"/>
                  <w:sz w:val="20"/>
                  <w:szCs w:val="20"/>
                  <w:highlight w:val="green"/>
                </w:rPr>
                <w:alias w:val="Commercial Type"/>
                <w:tag w:val="Commercial Type"/>
                <w:id w:val="-422192910"/>
                <w:placeholder>
                  <w:docPart w:val="FF16CDE5236344AFBD62A8707392597C"/>
                </w:placeholder>
                <w:dropDownList>
                  <w:listItem w:value="Choose an item."/>
                  <w:listItem w:displayText="sit-down restaurant" w:value="sit-down restaurant"/>
                  <w:listItem w:displayText="fastfood restaurant" w:value="fastfood restaurant"/>
                  <w:listItem w:displayText="bank branch" w:value="bank branch"/>
                  <w:listItem w:displayText="convenience store" w:value="convenience store"/>
                  <w:listItem w:displayText="grocery store" w:value="grocery store"/>
                  <w:listItem w:displayText="storefront commercial" w:value="storefront commercial"/>
                  <w:listItem w:displayText="auto service &amp; repair" w:value="auto service &amp; repair"/>
                  <w:listItem w:displayText="mini-lube" w:value="mini-lube"/>
                  <w:listItem w:displayText="car wash" w:value="car wash"/>
                  <w:listItem w:displayText="c-store / service station" w:value="c-store / service station"/>
                  <w:listItem w:displayText="drive-thru kiosk" w:value="drive-thru kiosk"/>
                  <w:listItem w:displayText="daycare / preschool" w:value="daycare / preschool"/>
                  <w:listItem w:displayText="commercial" w:value="commercial"/>
                  <w:listItem w:displayText="general commercial" w:value="general commercial"/>
                </w:dropDownList>
              </w:sdtPr>
              <w:sdtEndPr/>
              <w:sdtContent>
                <w:r w:rsidRPr="00FA0964">
                  <w:rPr>
                    <w:rFonts w:cs="Arial"/>
                    <w:sz w:val="20"/>
                    <w:szCs w:val="20"/>
                    <w:highlight w:val="green"/>
                  </w:rPr>
                  <w:t>general commercial</w:t>
                </w:r>
              </w:sdtContent>
            </w:sdt>
            <w:r w:rsidRPr="00FA0964">
              <w:rPr>
                <w:rFonts w:cs="Arial"/>
                <w:sz w:val="20"/>
                <w:szCs w:val="20"/>
              </w:rPr>
              <w:t xml:space="preserve"> leases in the subject market area are written on a </w:t>
            </w:r>
            <w:r w:rsidRPr="00FA0964">
              <w:rPr>
                <w:rFonts w:cs="Arial"/>
                <w:b/>
                <w:sz w:val="20"/>
                <w:szCs w:val="20"/>
              </w:rPr>
              <w:t xml:space="preserve">triple net </w:t>
            </w:r>
            <w:r w:rsidRPr="00FA0964">
              <w:rPr>
                <w:rFonts w:cs="Arial"/>
                <w:sz w:val="20"/>
                <w:szCs w:val="20"/>
              </w:rPr>
              <w:t>rental basis. Triple net tenant rents include only the net base rent, with the tenant typically responsible for all building operating expenses (</w:t>
            </w:r>
            <w:sdt>
              <w:sdtPr>
                <w:rPr>
                  <w:sz w:val="20"/>
                  <w:szCs w:val="22"/>
                  <w:highlight w:val="green"/>
                </w:rPr>
                <w:alias w:val="Including or Excluding"/>
                <w:tag w:val="Including or Excluding"/>
                <w:id w:val="-385188248"/>
                <w:placeholder>
                  <w:docPart w:val="CE71D4208D6C4C94A9B64A1A9505B62A"/>
                </w:placeholder>
                <w:dropDownList>
                  <w:listItem w:value="Choose an item."/>
                  <w:listItem w:displayText="excluding" w:value="excluding"/>
                  <w:listItem w:displayText="including" w:value="including"/>
                </w:dropDownList>
              </w:sdtPr>
              <w:sdtEndPr/>
              <w:sdtContent>
                <w:r w:rsidRPr="00FA0964">
                  <w:rPr>
                    <w:sz w:val="20"/>
                    <w:szCs w:val="22"/>
                    <w:highlight w:val="green"/>
                  </w:rPr>
                  <w:t>excluding</w:t>
                </w:r>
              </w:sdtContent>
            </w:sdt>
            <w:r w:rsidRPr="00FA0964">
              <w:rPr>
                <w:rFonts w:cs="Arial"/>
                <w:sz w:val="20"/>
                <w:szCs w:val="20"/>
              </w:rPr>
              <w:t xml:space="preserve"> </w:t>
            </w:r>
            <w:r w:rsidRPr="00FA0964">
              <w:rPr>
                <w:sz w:val="20"/>
                <w:szCs w:val="22"/>
              </w:rPr>
              <w:t xml:space="preserve">management fees and reserves for capital expenditures. </w:t>
            </w:r>
            <w:r w:rsidRPr="00FA0964">
              <w:rPr>
                <w:rFonts w:cs="Arial"/>
                <w:sz w:val="20"/>
                <w:szCs w:val="20"/>
              </w:rPr>
              <w:t xml:space="preserve">Hence, we have anticipated that all future rent for the subject would be payable on this basis. </w:t>
            </w:r>
          </w:p>
          <w:p w14:paraId="54F93FB4" w14:textId="77777777" w:rsidR="00AC24D1" w:rsidRPr="00FA0964" w:rsidRDefault="00AC24D1" w:rsidP="00AC24D1">
            <w:pPr>
              <w:widowControl w:val="0"/>
              <w:rPr>
                <w:kern w:val="24"/>
                <w:sz w:val="18"/>
                <w:szCs w:val="18"/>
              </w:rPr>
            </w:pPr>
          </w:p>
          <w:p w14:paraId="790DC237" w14:textId="06607510" w:rsidR="00AC24D1" w:rsidRPr="00DB5CBE" w:rsidRDefault="00AC24D1" w:rsidP="00AC24D1">
            <w:pPr>
              <w:widowControl w:val="0"/>
              <w:tabs>
                <w:tab w:val="left" w:pos="3744"/>
              </w:tabs>
              <w:rPr>
                <w:kern w:val="24"/>
                <w:sz w:val="20"/>
                <w:szCs w:val="20"/>
              </w:rPr>
            </w:pPr>
            <w:r w:rsidRPr="00DB5CBE">
              <w:rPr>
                <w:kern w:val="24"/>
                <w:sz w:val="20"/>
                <w:szCs w:val="20"/>
              </w:rPr>
              <w:t xml:space="preserve">From our rental survey we selected </w:t>
            </w:r>
            <w:r w:rsidRPr="00FE5F8F">
              <w:rPr>
                <w:kern w:val="24"/>
                <w:sz w:val="20"/>
                <w:szCs w:val="20"/>
                <w:highlight w:val="yellow"/>
              </w:rPr>
              <w:t xml:space="preserve">several </w:t>
            </w:r>
            <w:r w:rsidR="00FE5F8F" w:rsidRPr="00FE5F8F">
              <w:rPr>
                <w:kern w:val="24"/>
                <w:sz w:val="20"/>
                <w:szCs w:val="20"/>
                <w:highlight w:val="yellow"/>
              </w:rPr>
              <w:t>commercial</w:t>
            </w:r>
            <w:r w:rsidRPr="00FE5F8F">
              <w:rPr>
                <w:kern w:val="24"/>
                <w:sz w:val="20"/>
                <w:szCs w:val="20"/>
                <w:highlight w:val="yellow"/>
              </w:rPr>
              <w:t xml:space="preserve"> leases </w:t>
            </w:r>
            <w:r w:rsidR="00AE6970">
              <w:rPr>
                <w:kern w:val="24"/>
                <w:sz w:val="20"/>
                <w:szCs w:val="20"/>
                <w:highlight w:val="yellow"/>
              </w:rPr>
              <w:t xml:space="preserve">from </w:t>
            </w:r>
            <w:r w:rsidR="00AE6970" w:rsidRPr="00502E77">
              <w:rPr>
                <w:rFonts w:cs="Arial"/>
                <w:sz w:val="20"/>
                <w:szCs w:val="20"/>
                <w:highlight w:val="yellow"/>
              </w:rPr>
              <w:t xml:space="preserve">the </w:t>
            </w:r>
            <w:sdt>
              <w:sdtPr>
                <w:rPr>
                  <w:rFonts w:cs="Arial"/>
                  <w:sz w:val="20"/>
                  <w:szCs w:val="20"/>
                  <w:highlight w:val="green"/>
                </w:rPr>
                <w:alias w:val="Location"/>
                <w:tag w:val="Location"/>
                <w:id w:val="-668336917"/>
                <w:placeholder>
                  <w:docPart w:val="940E1B125E794E9294B51B9DEE10758D"/>
                </w:placeholder>
                <w:dropDownList>
                  <w:listItem w:value="Choose an item."/>
                  <w:listItem w:displayText="local" w:value="local"/>
                  <w:listItem w:displayText="immediate to expanded" w:value="immediate to expanded"/>
                  <w:listItem w:displayText="competitive" w:value="competitive"/>
                </w:dropDownList>
              </w:sdtPr>
              <w:sdtEndPr/>
              <w:sdtContent>
                <w:r w:rsidR="00AE6970" w:rsidRPr="00502E77">
                  <w:rPr>
                    <w:rFonts w:cs="Arial"/>
                    <w:sz w:val="20"/>
                    <w:szCs w:val="20"/>
                    <w:highlight w:val="green"/>
                  </w:rPr>
                  <w:t>immediate to expanded</w:t>
                </w:r>
              </w:sdtContent>
            </w:sdt>
            <w:r w:rsidR="00AE6970" w:rsidRPr="00502E77">
              <w:rPr>
                <w:rFonts w:cs="Arial"/>
                <w:sz w:val="20"/>
                <w:szCs w:val="20"/>
                <w:highlight w:val="green"/>
              </w:rPr>
              <w:t xml:space="preserve"> </w:t>
            </w:r>
            <w:r w:rsidR="00AE6970" w:rsidRPr="00502E77">
              <w:rPr>
                <w:rFonts w:cs="Arial"/>
                <w:sz w:val="20"/>
                <w:szCs w:val="20"/>
                <w:highlight w:val="yellow"/>
              </w:rPr>
              <w:t>market area</w:t>
            </w:r>
            <w:r>
              <w:rPr>
                <w:kern w:val="24"/>
                <w:sz w:val="20"/>
                <w:szCs w:val="20"/>
              </w:rPr>
              <w:t>. The selected comparables</w:t>
            </w:r>
            <w:r w:rsidRPr="00DB5CBE">
              <w:rPr>
                <w:kern w:val="24"/>
                <w:sz w:val="20"/>
                <w:szCs w:val="20"/>
              </w:rPr>
              <w:t xml:space="preserve"> are presented in </w:t>
            </w:r>
            <w:r>
              <w:rPr>
                <w:kern w:val="24"/>
                <w:sz w:val="20"/>
                <w:szCs w:val="20"/>
              </w:rPr>
              <w:t xml:space="preserve">the following chart, along with an adjustment grid, </w:t>
            </w:r>
            <w:r w:rsidRPr="00DB5CBE">
              <w:rPr>
                <w:kern w:val="24"/>
                <w:sz w:val="20"/>
                <w:szCs w:val="20"/>
              </w:rPr>
              <w:t>photos of each comparable</w:t>
            </w:r>
            <w:r>
              <w:rPr>
                <w:kern w:val="24"/>
                <w:sz w:val="20"/>
                <w:szCs w:val="20"/>
              </w:rPr>
              <w:t xml:space="preserve">, and a </w:t>
            </w:r>
            <w:r w:rsidRPr="00DB5CBE">
              <w:rPr>
                <w:kern w:val="24"/>
                <w:sz w:val="20"/>
                <w:szCs w:val="20"/>
              </w:rPr>
              <w:t>location map.</w:t>
            </w:r>
          </w:p>
          <w:p w14:paraId="034B17CC" w14:textId="77777777" w:rsidR="002B6AEF" w:rsidRPr="00F77FE6" w:rsidRDefault="002B6AEF" w:rsidP="002B6AEF">
            <w:pPr>
              <w:widowControl w:val="0"/>
              <w:numPr>
                <w:ilvl w:val="1"/>
                <w:numId w:val="0"/>
              </w:numPr>
              <w:spacing w:before="200" w:line="233" w:lineRule="auto"/>
              <w:outlineLvl w:val="2"/>
              <w:rPr>
                <w:rFonts w:eastAsiaTheme="majorEastAsia" w:cs="Arial"/>
                <w:bCs/>
                <w:color w:val="1E4959"/>
                <w:szCs w:val="22"/>
                <w:u w:val="single"/>
              </w:rPr>
            </w:pPr>
            <w:r w:rsidRPr="00F77FE6">
              <w:rPr>
                <w:rFonts w:eastAsiaTheme="majorEastAsia" w:cs="Arial"/>
                <w:color w:val="1E4959"/>
                <w:szCs w:val="22"/>
                <w:u w:val="single"/>
              </w:rPr>
              <w:t>Rental Adjustments</w:t>
            </w:r>
          </w:p>
          <w:p w14:paraId="72DCA6E0" w14:textId="34CF8A63" w:rsidR="002B6AEF" w:rsidRDefault="002B6AEF" w:rsidP="002B6AEF">
            <w:pPr>
              <w:widowControl w:val="0"/>
              <w:rPr>
                <w:rFonts w:cs="Arial"/>
                <w:sz w:val="20"/>
                <w:szCs w:val="22"/>
              </w:rPr>
            </w:pPr>
            <w:r w:rsidRPr="00F77FE6">
              <w:rPr>
                <w:rFonts w:cs="Arial"/>
                <w:sz w:val="20"/>
                <w:szCs w:val="22"/>
              </w:rPr>
              <w:t xml:space="preserve">Depending on market conditions, free rent, above market tenant improvement allowance, or other incentives are used to attract tenants. When applicable, the comparable rents are adjusted to reflect current market terms with an effective rent to the property owner. </w:t>
            </w:r>
          </w:p>
          <w:p w14:paraId="6A618A56" w14:textId="0B26674C" w:rsidR="00BF1D50" w:rsidRPr="00FE5F8F" w:rsidRDefault="00BF1D50" w:rsidP="00BF1D50">
            <w:pPr>
              <w:widowControl w:val="0"/>
              <w:rPr>
                <w:rFonts w:cs="Arial"/>
                <w:sz w:val="18"/>
                <w:szCs w:val="20"/>
              </w:rPr>
            </w:pPr>
          </w:p>
          <w:p w14:paraId="5B558E13" w14:textId="7C3842F8" w:rsidR="00FE5F8F" w:rsidRPr="00FE5F8F" w:rsidRDefault="00FE5F8F" w:rsidP="00BF1D50">
            <w:pPr>
              <w:widowControl w:val="0"/>
              <w:rPr>
                <w:rFonts w:cs="Arial"/>
                <w:sz w:val="18"/>
                <w:szCs w:val="20"/>
              </w:rPr>
            </w:pPr>
            <w:r w:rsidRPr="00FE5F8F">
              <w:rPr>
                <w:rFonts w:cs="Arial"/>
                <w:sz w:val="20"/>
                <w:szCs w:val="20"/>
              </w:rPr>
              <w:t>From our rental survey we selected</w:t>
            </w:r>
            <w:r w:rsidRPr="00FE5F8F">
              <w:rPr>
                <w:rFonts w:cs="Arial"/>
                <w:color w:val="0000FF"/>
                <w:sz w:val="20"/>
                <w:szCs w:val="20"/>
              </w:rPr>
              <w:t xml:space="preserve"> </w:t>
            </w:r>
            <w:r w:rsidRPr="00FE5F8F">
              <w:rPr>
                <w:rFonts w:cs="Arial"/>
                <w:sz w:val="20"/>
                <w:szCs w:val="20"/>
              </w:rPr>
              <w:t xml:space="preserve">leases of </w:t>
            </w:r>
            <w:sdt>
              <w:sdtPr>
                <w:rPr>
                  <w:rFonts w:cs="Arial"/>
                  <w:sz w:val="20"/>
                  <w:szCs w:val="20"/>
                  <w:highlight w:val="green"/>
                </w:rPr>
                <w:alias w:val="Commercial Type"/>
                <w:tag w:val="Commercial Type"/>
                <w:id w:val="24442667"/>
                <w:placeholder>
                  <w:docPart w:val="8B9D35FAB4F7407FB024B181F5BF2D77"/>
                </w:placeholder>
                <w:dropDownList>
                  <w:listItem w:value="Choose an item."/>
                  <w:listItem w:displayText="sit-down restaurant" w:value="sit-down restaurant"/>
                  <w:listItem w:displayText="fastfood restaurant" w:value="fastfood restaurant"/>
                  <w:listItem w:displayText="bank branch" w:value="bank branch"/>
                  <w:listItem w:displayText="convenience store" w:value="convenience store"/>
                  <w:listItem w:displayText="grocery store" w:value="grocery store"/>
                  <w:listItem w:displayText="storefront commercial" w:value="storefront commercial"/>
                  <w:listItem w:displayText="auto service &amp; repair" w:value="auto service &amp; repair"/>
                  <w:listItem w:displayText="mini-lube" w:value="mini-lube"/>
                  <w:listItem w:displayText="car wash" w:value="car wash"/>
                  <w:listItem w:displayText="c-store / service station" w:value="c-store / service station"/>
                  <w:listItem w:displayText="drive-thru kiosk" w:value="drive-thru kiosk"/>
                  <w:listItem w:displayText="daycare / preschool" w:value="daycare / preschool"/>
                  <w:listItem w:displayText="commercial" w:value="commercial"/>
                  <w:listItem w:displayText="general commercial" w:value="general commercial"/>
                </w:dropDownList>
              </w:sdtPr>
              <w:sdtEndPr/>
              <w:sdtContent>
                <w:r w:rsidRPr="00FE5F8F">
                  <w:rPr>
                    <w:rFonts w:cs="Arial"/>
                    <w:sz w:val="20"/>
                    <w:szCs w:val="20"/>
                    <w:highlight w:val="green"/>
                  </w:rPr>
                  <w:t>general commercial</w:t>
                </w:r>
              </w:sdtContent>
            </w:sdt>
            <w:r w:rsidRPr="00FE5F8F">
              <w:rPr>
                <w:rFonts w:cs="Arial"/>
                <w:sz w:val="20"/>
                <w:szCs w:val="20"/>
              </w:rPr>
              <w:t xml:space="preserve"> space most similar to the subject property. Overall, the comparables provide a reasonable basis for concluding a market rent for the subject property, and indicates adjusted annual triple net leases ranging from </w:t>
            </w:r>
            <w:r w:rsidRPr="00FE5F8F">
              <w:rPr>
                <w:rFonts w:cs="Arial"/>
                <w:sz w:val="20"/>
                <w:szCs w:val="20"/>
                <w:highlight w:val="yellow"/>
              </w:rPr>
              <w:t>$17.21 to $27.55</w:t>
            </w:r>
            <w:r w:rsidRPr="00FE5F8F">
              <w:rPr>
                <w:rFonts w:cs="Arial"/>
                <w:sz w:val="20"/>
                <w:szCs w:val="20"/>
              </w:rPr>
              <w:t xml:space="preserve"> per SF GLA. Overall, </w:t>
            </w:r>
            <w:r w:rsidRPr="00FE5F8F">
              <w:rPr>
                <w:rFonts w:cs="Arial"/>
                <w:sz w:val="20"/>
                <w:szCs w:val="20"/>
                <w:highlight w:val="yellow"/>
              </w:rPr>
              <w:t xml:space="preserve">the market has remained stable to improving for </w:t>
            </w:r>
            <w:sdt>
              <w:sdtPr>
                <w:rPr>
                  <w:rFonts w:cs="Arial"/>
                  <w:sz w:val="20"/>
                  <w:szCs w:val="20"/>
                  <w:highlight w:val="green"/>
                </w:rPr>
                <w:alias w:val="Commercial Type"/>
                <w:tag w:val="Commercial Type"/>
                <w:id w:val="-35117261"/>
                <w:placeholder>
                  <w:docPart w:val="A3566D9401C94E6E8B35D8928A6E30C7"/>
                </w:placeholder>
                <w:dropDownList>
                  <w:listItem w:value="Choose an item."/>
                  <w:listItem w:displayText="sit-down restaurant" w:value="sit-down restaurant"/>
                  <w:listItem w:displayText="fastfood restaurant" w:value="fastfood restaurant"/>
                  <w:listItem w:displayText="bank branch" w:value="bank branch"/>
                  <w:listItem w:displayText="convenience store" w:value="convenience store"/>
                  <w:listItem w:displayText="grocery store" w:value="grocery store"/>
                  <w:listItem w:displayText="storefront commercial" w:value="storefront commercial"/>
                  <w:listItem w:displayText="auto service &amp; repair" w:value="auto service &amp; repair"/>
                  <w:listItem w:displayText="mini-lube" w:value="mini-lube"/>
                  <w:listItem w:displayText="car wash" w:value="car wash"/>
                  <w:listItem w:displayText="c-store / service station" w:value="c-store / service station"/>
                  <w:listItem w:displayText="drive-thru kiosk" w:value="drive-thru kiosk"/>
                  <w:listItem w:displayText="daycare / preschool" w:value="daycare / preschool"/>
                  <w:listItem w:displayText="commercial" w:value="commercial"/>
                  <w:listItem w:displayText="general commercial" w:value="general commercial"/>
                </w:dropDownList>
              </w:sdtPr>
              <w:sdtEndPr/>
              <w:sdtContent>
                <w:r w:rsidRPr="00FE5F8F">
                  <w:rPr>
                    <w:rFonts w:cs="Arial"/>
                    <w:sz w:val="20"/>
                    <w:szCs w:val="20"/>
                    <w:highlight w:val="green"/>
                  </w:rPr>
                  <w:t>general commercial</w:t>
                </w:r>
              </w:sdtContent>
            </w:sdt>
            <w:r w:rsidRPr="00FE5F8F">
              <w:rPr>
                <w:rFonts w:cs="Arial"/>
                <w:sz w:val="20"/>
                <w:szCs w:val="20"/>
              </w:rPr>
              <w:t xml:space="preserve"> </w:t>
            </w:r>
            <w:r w:rsidRPr="00FE5F8F">
              <w:rPr>
                <w:rFonts w:cs="Arial"/>
                <w:sz w:val="20"/>
                <w:szCs w:val="20"/>
                <w:highlight w:val="yellow"/>
              </w:rPr>
              <w:t>properties</w:t>
            </w:r>
            <w:r w:rsidRPr="00FE5F8F">
              <w:rPr>
                <w:rFonts w:cs="Arial"/>
                <w:sz w:val="20"/>
                <w:szCs w:val="20"/>
              </w:rPr>
              <w:t>, and therefore, the selected rent comparables were considered to be reasonable for use in comparison to the subject.</w:t>
            </w:r>
          </w:p>
          <w:p w14:paraId="6D89B3E8" w14:textId="3BB4327B" w:rsidR="00725680" w:rsidRDefault="00725680" w:rsidP="00725680">
            <w:pPr>
              <w:widowControl w:val="0"/>
              <w:rPr>
                <w:rFonts w:cs="Arial"/>
                <w:sz w:val="18"/>
                <w:szCs w:val="18"/>
              </w:rPr>
            </w:pPr>
          </w:p>
          <w:p w14:paraId="0B0174C6" w14:textId="77777777" w:rsidR="00FE5F8F" w:rsidRPr="00FE5F8F" w:rsidRDefault="00FE5F8F" w:rsidP="00725680">
            <w:pPr>
              <w:widowControl w:val="0"/>
              <w:rPr>
                <w:rFonts w:cs="Arial"/>
                <w:sz w:val="18"/>
                <w:szCs w:val="18"/>
              </w:rPr>
            </w:pPr>
          </w:p>
          <w:p w14:paraId="56C7CC15" w14:textId="77777777" w:rsidR="00725680" w:rsidRPr="00132515" w:rsidRDefault="00725680" w:rsidP="00725680">
            <w:pPr>
              <w:rPr>
                <w:rFonts w:ascii="Calibri" w:hAnsi="Calibri" w:cs="Segoe UI"/>
                <w:sz w:val="20"/>
                <w:szCs w:val="22"/>
              </w:rPr>
            </w:pPr>
            <w:r w:rsidRPr="00132515">
              <w:rPr>
                <w:rFonts w:ascii="Calibri" w:hAnsi="Calibri" w:cs="Segoe UI"/>
                <w:sz w:val="20"/>
                <w:szCs w:val="22"/>
                <w:highlight w:val="green"/>
              </w:rPr>
              <w:t>Merge &amp; Insert Rent Comp Data Analysis Output</w:t>
            </w:r>
          </w:p>
          <w:p w14:paraId="77359C83" w14:textId="5EC23570" w:rsidR="00725680" w:rsidRDefault="00725680" w:rsidP="00BF1D50">
            <w:pPr>
              <w:widowControl w:val="0"/>
              <w:rPr>
                <w:rFonts w:cs="Arial"/>
                <w:sz w:val="20"/>
                <w:szCs w:val="22"/>
              </w:rPr>
            </w:pPr>
          </w:p>
          <w:p w14:paraId="7433FF75" w14:textId="09DC15FB" w:rsidR="00BF1D50" w:rsidRDefault="00BF1D50" w:rsidP="002B6AEF">
            <w:pPr>
              <w:widowControl w:val="0"/>
              <w:rPr>
                <w:rFonts w:cs="Arial"/>
                <w:sz w:val="20"/>
                <w:szCs w:val="22"/>
              </w:rPr>
            </w:pPr>
          </w:p>
          <w:p w14:paraId="769F1F31" w14:textId="77777777" w:rsidR="00F21335" w:rsidRPr="00D944AA" w:rsidRDefault="00F21335" w:rsidP="00725680">
            <w:pPr>
              <w:pStyle w:val="Footer"/>
              <w:spacing w:before="200"/>
              <w:outlineLvl w:val="2"/>
              <w:rPr>
                <w:rFonts w:eastAsia="Calibri" w:cs="Arial"/>
                <w:bCs/>
                <w:color w:val="1E4959"/>
                <w:szCs w:val="20"/>
                <w:u w:val="single"/>
              </w:rPr>
            </w:pPr>
            <w:r w:rsidRPr="00D944AA">
              <w:rPr>
                <w:rFonts w:eastAsia="Calibri" w:cs="Arial"/>
                <w:color w:val="1E4959"/>
                <w:szCs w:val="20"/>
                <w:u w:val="single"/>
              </w:rPr>
              <w:t>Additional Quantitative Analysis</w:t>
            </w:r>
          </w:p>
          <w:p w14:paraId="7810A880" w14:textId="77777777" w:rsidR="00FE5F8F" w:rsidRPr="00FE5F8F" w:rsidRDefault="00FE5F8F" w:rsidP="00FE5F8F">
            <w:pPr>
              <w:pStyle w:val="Footer"/>
              <w:rPr>
                <w:rFonts w:cs="Arial"/>
                <w:kern w:val="20"/>
                <w:sz w:val="20"/>
                <w:szCs w:val="20"/>
              </w:rPr>
            </w:pPr>
            <w:r w:rsidRPr="00FE5F8F">
              <w:rPr>
                <w:rFonts w:cs="Arial"/>
                <w:kern w:val="20"/>
                <w:sz w:val="20"/>
                <w:szCs w:val="20"/>
              </w:rPr>
              <w:lastRenderedPageBreak/>
              <w:t xml:space="preserve">As supplemental support, an adjustment grid for the comparable rents is provided as additional analysis following the summary chart. The comparables indicate an adjusted rents per square foot between </w:t>
            </w:r>
            <w:r w:rsidRPr="00FE5F8F">
              <w:rPr>
                <w:rFonts w:cs="Arial"/>
                <w:kern w:val="20"/>
                <w:sz w:val="20"/>
                <w:szCs w:val="20"/>
                <w:highlight w:val="yellow"/>
              </w:rPr>
              <w:t>$20.53 and $23.47</w:t>
            </w:r>
            <w:r w:rsidRPr="00FE5F8F">
              <w:rPr>
                <w:rFonts w:cs="Arial"/>
                <w:kern w:val="20"/>
                <w:sz w:val="20"/>
                <w:szCs w:val="20"/>
              </w:rPr>
              <w:t xml:space="preserve"> per SF GLA with an average rent of </w:t>
            </w:r>
            <w:r w:rsidRPr="00FE5F8F">
              <w:rPr>
                <w:rFonts w:cs="Arial"/>
                <w:kern w:val="20"/>
                <w:sz w:val="20"/>
                <w:szCs w:val="20"/>
                <w:highlight w:val="yellow"/>
              </w:rPr>
              <w:t>$22.01</w:t>
            </w:r>
            <w:r w:rsidRPr="00FE5F8F">
              <w:rPr>
                <w:rFonts w:cs="Arial"/>
                <w:kern w:val="20"/>
                <w:sz w:val="20"/>
                <w:szCs w:val="20"/>
              </w:rPr>
              <w:t xml:space="preserve"> per SF and median rent of </w:t>
            </w:r>
            <w:r w:rsidRPr="00FE5F8F">
              <w:rPr>
                <w:rFonts w:cs="Arial"/>
                <w:kern w:val="20"/>
                <w:sz w:val="20"/>
                <w:szCs w:val="20"/>
                <w:highlight w:val="yellow"/>
              </w:rPr>
              <w:t>$21.93</w:t>
            </w:r>
            <w:r w:rsidRPr="00FE5F8F">
              <w:rPr>
                <w:rFonts w:cs="Arial"/>
                <w:kern w:val="20"/>
                <w:sz w:val="20"/>
                <w:szCs w:val="20"/>
              </w:rPr>
              <w:t xml:space="preserve"> per SF. Note that a market conditions adjustment of </w:t>
            </w:r>
            <w:r w:rsidRPr="00FE5F8F">
              <w:rPr>
                <w:rFonts w:cs="Arial"/>
                <w:kern w:val="20"/>
                <w:sz w:val="20"/>
                <w:szCs w:val="20"/>
                <w:highlight w:val="yellow"/>
              </w:rPr>
              <w:t>3.0%</w:t>
            </w:r>
            <w:r w:rsidRPr="00FE5F8F">
              <w:rPr>
                <w:rFonts w:cs="Arial"/>
                <w:kern w:val="20"/>
                <w:sz w:val="20"/>
                <w:szCs w:val="20"/>
              </w:rPr>
              <w:t xml:space="preserve"> per year was applied in this </w:t>
            </w:r>
            <w:sdt>
              <w:sdtPr>
                <w:rPr>
                  <w:rFonts w:cs="Arial"/>
                  <w:kern w:val="20"/>
                  <w:sz w:val="20"/>
                  <w:szCs w:val="20"/>
                  <w:highlight w:val="green"/>
                </w:rPr>
                <w:alias w:val="Inflation"/>
                <w:tag w:val="Inflation"/>
                <w:id w:val="472414936"/>
                <w:placeholder>
                  <w:docPart w:val="76DC93834F7E40D1ACC58786E640E8C3"/>
                </w:placeholder>
                <w:dropDownList>
                  <w:listItem w:value="Choose an item."/>
                  <w:listItem w:displayText="analysis" w:value="analysis"/>
                  <w:listItem w:displayText="analysis (through the date of inspection, no further inflation assumed thereafter)" w:value="analysis (through the date of inspection, no further inflation assumed thereafter)"/>
                </w:dropDownList>
              </w:sdtPr>
              <w:sdtEndPr/>
              <w:sdtContent>
                <w:r w:rsidRPr="00FE5F8F">
                  <w:rPr>
                    <w:rFonts w:cs="Arial"/>
                    <w:kern w:val="20"/>
                    <w:sz w:val="20"/>
                    <w:szCs w:val="20"/>
                    <w:highlight w:val="green"/>
                  </w:rPr>
                  <w:t>analysis</w:t>
                </w:r>
              </w:sdtContent>
            </w:sdt>
            <w:r w:rsidRPr="00FE5F8F">
              <w:rPr>
                <w:rFonts w:cs="Arial"/>
                <w:kern w:val="20"/>
                <w:sz w:val="20"/>
                <w:szCs w:val="20"/>
              </w:rPr>
              <w:t xml:space="preserve">. The adjusted comparable rent range provides additional support for the following final market rent conclusion. </w:t>
            </w:r>
          </w:p>
          <w:p w14:paraId="2BB830BC" w14:textId="0E91A4C8" w:rsidR="00F21335" w:rsidRPr="00D45DBF" w:rsidRDefault="00F21335" w:rsidP="00F21335">
            <w:pPr>
              <w:pStyle w:val="Heading20"/>
              <w:keepNext w:val="0"/>
              <w:keepLines w:val="0"/>
              <w:spacing w:before="160"/>
              <w:rPr>
                <w:rFonts w:asciiTheme="minorHAnsi" w:hAnsiTheme="minorHAnsi"/>
                <w:b w:val="0"/>
                <w:color w:val="1E4959"/>
                <w:sz w:val="24"/>
                <w:szCs w:val="20"/>
              </w:rPr>
            </w:pPr>
            <w:r w:rsidRPr="00D944AA">
              <w:rPr>
                <w:rFonts w:asciiTheme="minorHAnsi" w:hAnsiTheme="minorHAnsi"/>
                <w:b w:val="0"/>
                <w:color w:val="1E4959"/>
                <w:sz w:val="24"/>
                <w:szCs w:val="20"/>
              </w:rPr>
              <w:t xml:space="preserve">Final Concluded Market Rental </w:t>
            </w:r>
            <w:proofErr w:type="spellStart"/>
            <w:r w:rsidRPr="00D944AA">
              <w:rPr>
                <w:rFonts w:asciiTheme="minorHAnsi" w:hAnsiTheme="minorHAnsi"/>
                <w:b w:val="0"/>
                <w:color w:val="1E4959"/>
                <w:sz w:val="24"/>
                <w:szCs w:val="20"/>
              </w:rPr>
              <w:t>Rate</w:t>
            </w:r>
            <w:r w:rsidR="00D44E5C">
              <w:rPr>
                <w:rFonts w:asciiTheme="minorHAnsi" w:hAnsiTheme="minorHAnsi"/>
                <w:b w:val="0"/>
                <w:color w:val="1E4959"/>
                <w:sz w:val="24"/>
                <w:szCs w:val="20"/>
              </w:rPr>
              <w:t>f</w:t>
            </w:r>
            <w:proofErr w:type="spellEnd"/>
          </w:p>
          <w:p w14:paraId="5EE48854" w14:textId="18BC57A2" w:rsidR="00F21335" w:rsidRPr="00FE5F8F" w:rsidRDefault="00FE5F8F" w:rsidP="00F21335">
            <w:pPr>
              <w:rPr>
                <w:rFonts w:ascii="Calibri" w:hAnsi="Calibri" w:cs="Arial"/>
                <w:kern w:val="0"/>
                <w:sz w:val="18"/>
                <w:szCs w:val="18"/>
                <w:highlight w:val="yellow"/>
              </w:rPr>
            </w:pPr>
            <w:r w:rsidRPr="00FE5F8F">
              <w:rPr>
                <w:sz w:val="20"/>
                <w:szCs w:val="22"/>
              </w:rPr>
              <w:t xml:space="preserve">Based on the preceding discussions, it is concluded that the market rent for the subject property is reasonably supported near the </w:t>
            </w:r>
            <w:r w:rsidRPr="00FE5F8F">
              <w:rPr>
                <w:sz w:val="20"/>
                <w:szCs w:val="22"/>
                <w:highlight w:val="yellow"/>
              </w:rPr>
              <w:t>lower end to mid-range</w:t>
            </w:r>
            <w:r w:rsidRPr="00FE5F8F">
              <w:rPr>
                <w:sz w:val="20"/>
                <w:szCs w:val="22"/>
              </w:rPr>
              <w:t xml:space="preserve"> values indicated by </w:t>
            </w:r>
            <w:r w:rsidRPr="00FE5F8F">
              <w:rPr>
                <w:sz w:val="20"/>
                <w:szCs w:val="22"/>
                <w:highlight w:val="yellow"/>
              </w:rPr>
              <w:t>Rent Comps 1, 2 and 3 ($19.83, $19.67, and $25.48 per SF</w:t>
            </w:r>
            <w:r w:rsidRPr="00FE5F8F">
              <w:rPr>
                <w:sz w:val="20"/>
                <w:szCs w:val="22"/>
              </w:rPr>
              <w:t>). A</w:t>
            </w:r>
            <w:r w:rsidRPr="00FE5F8F">
              <w:rPr>
                <w:rFonts w:cs="Segoe UI"/>
                <w:sz w:val="20"/>
                <w:szCs w:val="22"/>
              </w:rPr>
              <w:t xml:space="preserve">dditional secondary consideration given to the adjusted average and median rent indicators </w:t>
            </w:r>
            <w:r w:rsidRPr="00FE5F8F">
              <w:rPr>
                <w:rFonts w:cs="Segoe UI"/>
                <w:sz w:val="20"/>
                <w:szCs w:val="22"/>
                <w:highlight w:val="yellow"/>
              </w:rPr>
              <w:t>($22.01 and $21.93</w:t>
            </w:r>
            <w:r w:rsidRPr="00FE5F8F">
              <w:rPr>
                <w:rFonts w:cs="Segoe UI"/>
                <w:sz w:val="20"/>
                <w:szCs w:val="22"/>
              </w:rPr>
              <w:t xml:space="preserve"> per SF). </w:t>
            </w:r>
            <w:r w:rsidRPr="00FE5F8F">
              <w:rPr>
                <w:sz w:val="20"/>
                <w:szCs w:val="22"/>
              </w:rPr>
              <w:t xml:space="preserve">Based on the preceding, </w:t>
            </w:r>
            <w:r w:rsidR="00D44E5C" w:rsidRPr="00FE5F8F">
              <w:rPr>
                <w:sz w:val="20"/>
                <w:szCs w:val="22"/>
              </w:rPr>
              <w:t>Based on the preceding</w:t>
            </w:r>
            <w:r w:rsidR="00D44E5C">
              <w:rPr>
                <w:sz w:val="20"/>
                <w:szCs w:val="22"/>
              </w:rPr>
              <w:t>, the</w:t>
            </w:r>
            <w:r w:rsidR="00D44E5C" w:rsidRPr="00FE5F8F">
              <w:rPr>
                <w:sz w:val="20"/>
                <w:szCs w:val="22"/>
              </w:rPr>
              <w:t xml:space="preserve"> </w:t>
            </w:r>
            <w:r w:rsidR="00D44E5C" w:rsidRPr="00FE5F8F">
              <w:rPr>
                <w:b/>
                <w:sz w:val="20"/>
                <w:szCs w:val="22"/>
              </w:rPr>
              <w:t>concluded market rent</w:t>
            </w:r>
            <w:r w:rsidR="00D44E5C" w:rsidRPr="00FE5F8F">
              <w:rPr>
                <w:sz w:val="20"/>
                <w:szCs w:val="22"/>
              </w:rPr>
              <w:t xml:space="preserve"> for the subject property </w:t>
            </w:r>
            <w:r w:rsidR="00D44E5C">
              <w:rPr>
                <w:sz w:val="20"/>
                <w:szCs w:val="22"/>
              </w:rPr>
              <w:t>is estimated at</w:t>
            </w:r>
            <w:r w:rsidR="00D44E5C" w:rsidRPr="00FE5F8F">
              <w:rPr>
                <w:sz w:val="20"/>
                <w:szCs w:val="22"/>
              </w:rPr>
              <w:t xml:space="preserve"> </w:t>
            </w:r>
            <w:r w:rsidR="00D44E5C" w:rsidRPr="00FE5F8F">
              <w:rPr>
                <w:b/>
                <w:sz w:val="20"/>
                <w:szCs w:val="22"/>
                <w:highlight w:val="yellow"/>
              </w:rPr>
              <w:t>$______</w:t>
            </w:r>
            <w:r w:rsidR="00D44E5C" w:rsidRPr="00FE5F8F">
              <w:rPr>
                <w:b/>
                <w:sz w:val="20"/>
                <w:szCs w:val="22"/>
              </w:rPr>
              <w:t xml:space="preserve"> per SF </w:t>
            </w:r>
            <w:r w:rsidRPr="00FE5F8F">
              <w:rPr>
                <w:b/>
                <w:sz w:val="20"/>
                <w:szCs w:val="22"/>
              </w:rPr>
              <w:t>GLA</w:t>
            </w:r>
            <w:r w:rsidRPr="00FE5F8F">
              <w:rPr>
                <w:sz w:val="20"/>
                <w:szCs w:val="22"/>
              </w:rPr>
              <w:t>.</w:t>
            </w:r>
          </w:p>
          <w:p w14:paraId="7951B010" w14:textId="77777777" w:rsidR="006D54AE" w:rsidRPr="00C02450" w:rsidRDefault="006D54AE" w:rsidP="006D54AE">
            <w:pPr>
              <w:pStyle w:val="Footer"/>
              <w:keepNext/>
              <w:spacing w:before="200"/>
              <w:outlineLvl w:val="2"/>
              <w:rPr>
                <w:rFonts w:eastAsia="Calibri" w:cs="Arial"/>
                <w:bCs/>
                <w:color w:val="1E4959"/>
                <w:szCs w:val="20"/>
                <w:highlight w:val="yellow"/>
                <w:u w:val="single"/>
              </w:rPr>
            </w:pPr>
            <w:r w:rsidRPr="00C02450">
              <w:rPr>
                <w:rFonts w:eastAsia="Calibri" w:cs="Arial"/>
                <w:color w:val="1E4959"/>
                <w:szCs w:val="20"/>
                <w:highlight w:val="yellow"/>
                <w:u w:val="single"/>
              </w:rPr>
              <w:t>Subject Leasing Activity</w:t>
            </w:r>
          </w:p>
          <w:p w14:paraId="4F14C32B" w14:textId="46B16C2B" w:rsidR="00FE5F8F" w:rsidRPr="00FE5F8F" w:rsidRDefault="00FE5F8F" w:rsidP="00FE5F8F">
            <w:pPr>
              <w:rPr>
                <w:rFonts w:cs="Arial"/>
                <w:color w:val="000000"/>
                <w:sz w:val="20"/>
                <w:szCs w:val="20"/>
              </w:rPr>
            </w:pPr>
            <w:r w:rsidRPr="00FE5F8F">
              <w:rPr>
                <w:sz w:val="20"/>
                <w:szCs w:val="22"/>
                <w:highlight w:val="yellow"/>
              </w:rPr>
              <w:t xml:space="preserve">The subject property is currently 100% leased to Eye Health Northwest P.C. for a 10-year period which began in May 23, 2019.  Annual contract rent began at $20,800 per month triple net ($32.32 / SF GLA), which is fixed for Years 1 to 3, and then escalates by CPI annually thereafter (limited maximum 3.0% annual rent escalations).  Note that the landlord is responsible for structural maintenance and management fees.  A copy of this lease is provided in the Addenda. </w:t>
            </w:r>
            <w:r w:rsidRPr="00FE5F8F">
              <w:rPr>
                <w:rFonts w:cs="Arial"/>
                <w:color w:val="000000"/>
                <w:sz w:val="20"/>
                <w:szCs w:val="20"/>
                <w:highlight w:val="yellow"/>
              </w:rPr>
              <w:t>A rent roll for the subject property is provided below.</w:t>
            </w:r>
          </w:p>
          <w:p w14:paraId="6A901DE3" w14:textId="77777777" w:rsidR="00FE5F8F" w:rsidRDefault="00FE5F8F" w:rsidP="00FE5F8F">
            <w:pPr>
              <w:rPr>
                <w:rFonts w:cs="Arial"/>
                <w:color w:val="000000"/>
                <w:szCs w:val="22"/>
              </w:rPr>
            </w:pPr>
          </w:p>
          <w:p w14:paraId="35D7826E" w14:textId="74B8B0AE" w:rsidR="00FE5F8F" w:rsidRDefault="00FE5F8F" w:rsidP="00FE5F8F">
            <w:pPr>
              <w:ind w:left="-30"/>
              <w:jc w:val="center"/>
            </w:pPr>
            <w:r w:rsidRPr="004A2065">
              <w:rPr>
                <w:noProof/>
              </w:rPr>
              <w:drawing>
                <wp:inline distT="0" distB="0" distL="0" distR="0" wp14:anchorId="27B37E32" wp14:editId="25DC946E">
                  <wp:extent cx="6483925" cy="18516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cstate="screen">
                            <a:extLst>
                              <a:ext uri="{28A0092B-C50C-407E-A947-70E740481C1C}">
                                <a14:useLocalDpi xmlns:a14="http://schemas.microsoft.com/office/drawing/2010/main"/>
                              </a:ext>
                            </a:extLst>
                          </a:blip>
                          <a:srcRect/>
                          <a:stretch>
                            <a:fillRect/>
                          </a:stretch>
                        </pic:blipFill>
                        <pic:spPr bwMode="auto">
                          <a:xfrm>
                            <a:off x="0" y="0"/>
                            <a:ext cx="6552315" cy="1871191"/>
                          </a:xfrm>
                          <a:prstGeom prst="rect">
                            <a:avLst/>
                          </a:prstGeom>
                          <a:noFill/>
                          <a:ln>
                            <a:noFill/>
                          </a:ln>
                        </pic:spPr>
                      </pic:pic>
                    </a:graphicData>
                  </a:graphic>
                </wp:inline>
              </w:drawing>
            </w:r>
          </w:p>
          <w:p w14:paraId="536C4E61" w14:textId="7D07CAFB" w:rsidR="00F97F2D" w:rsidRDefault="00F97F2D" w:rsidP="006D54AE">
            <w:pPr>
              <w:pStyle w:val="Footer"/>
              <w:rPr>
                <w:rFonts w:eastAsia="Calibri" w:cs="Arial"/>
                <w:color w:val="000000"/>
                <w:sz w:val="20"/>
                <w:szCs w:val="20"/>
              </w:rPr>
            </w:pPr>
          </w:p>
          <w:p w14:paraId="66FD6F67" w14:textId="38B32B86" w:rsidR="00124206" w:rsidRPr="00D944AA" w:rsidRDefault="00124206" w:rsidP="00124206">
            <w:pPr>
              <w:pStyle w:val="Footer"/>
              <w:keepNext/>
              <w:spacing w:before="200"/>
              <w:outlineLvl w:val="2"/>
              <w:rPr>
                <w:rFonts w:eastAsia="Calibri" w:cs="Arial"/>
                <w:bCs/>
                <w:color w:val="1E4959"/>
                <w:szCs w:val="20"/>
                <w:u w:val="single"/>
              </w:rPr>
            </w:pPr>
            <w:r>
              <w:rPr>
                <w:rFonts w:eastAsia="Calibri" w:cs="Arial"/>
                <w:color w:val="1E4959"/>
                <w:szCs w:val="20"/>
                <w:u w:val="single"/>
              </w:rPr>
              <w:t>Commentary on the Pending Subject Lease Renewal</w:t>
            </w:r>
          </w:p>
          <w:p w14:paraId="4F20A0CF" w14:textId="22447C59" w:rsidR="00F97F2D" w:rsidRPr="00F97F2D" w:rsidRDefault="00F97F2D" w:rsidP="002B6AEF">
            <w:pPr>
              <w:tabs>
                <w:tab w:val="left" w:pos="3420"/>
                <w:tab w:val="left" w:pos="5040"/>
              </w:tabs>
              <w:rPr>
                <w:rFonts w:ascii="Calibri" w:hAnsi="Calibri" w:cs="Arial"/>
                <w:kern w:val="0"/>
                <w:sz w:val="20"/>
              </w:rPr>
            </w:pPr>
            <w:r w:rsidRPr="00E60219">
              <w:rPr>
                <w:rFonts w:ascii="Calibri" w:hAnsi="Calibri" w:cs="Arial"/>
                <w:kern w:val="0"/>
                <w:sz w:val="20"/>
                <w:highlight w:val="yellow"/>
              </w:rPr>
              <w:t xml:space="preserve">Note that the lease summary provided in the Addenda </w:t>
            </w:r>
            <w:r w:rsidR="00170798" w:rsidRPr="00E60219">
              <w:rPr>
                <w:rFonts w:ascii="Calibri" w:hAnsi="Calibri" w:cs="Arial"/>
                <w:kern w:val="0"/>
                <w:sz w:val="20"/>
                <w:highlight w:val="yellow"/>
              </w:rPr>
              <w:t>indicates the tenant has (1) 5-year option to renew remaining on its lease</w:t>
            </w:r>
            <w:r w:rsidR="007758DA" w:rsidRPr="00E60219">
              <w:rPr>
                <w:rFonts w:ascii="Calibri" w:hAnsi="Calibri" w:cs="Arial"/>
                <w:kern w:val="0"/>
                <w:sz w:val="20"/>
                <w:highlight w:val="yellow"/>
              </w:rPr>
              <w:t xml:space="preserve"> to begin February 1, 2022</w:t>
            </w:r>
            <w:r w:rsidR="00170798" w:rsidRPr="00E60219">
              <w:rPr>
                <w:rFonts w:ascii="Calibri" w:hAnsi="Calibri" w:cs="Arial"/>
                <w:kern w:val="0"/>
                <w:sz w:val="20"/>
                <w:highlight w:val="yellow"/>
              </w:rPr>
              <w:t xml:space="preserve">. </w:t>
            </w:r>
            <w:r w:rsidR="004F4D81" w:rsidRPr="00E60219">
              <w:rPr>
                <w:rFonts w:ascii="Calibri" w:hAnsi="Calibri" w:cs="Arial"/>
                <w:kern w:val="0"/>
                <w:sz w:val="20"/>
                <w:highlight w:val="yellow"/>
              </w:rPr>
              <w:t xml:space="preserve">The terms of this renewal were to be based on the original lease, with the rent to be set at Fair Market Base Rent. </w:t>
            </w:r>
            <w:r w:rsidR="00170798" w:rsidRPr="00E60219">
              <w:rPr>
                <w:rFonts w:ascii="Calibri" w:hAnsi="Calibri" w:cs="Arial"/>
                <w:kern w:val="0"/>
                <w:sz w:val="20"/>
                <w:highlight w:val="yellow"/>
              </w:rPr>
              <w:t xml:space="preserve"> However, the Lessee was required to give the Lessor notice to renew 440 days prior to the lease expiration, or by October 1, 2020.  It is the appraiser’s understanding that such notice was not provided to the Landlord before this deadline, and as such the Lessee’s right to renew its leases for another 5-year term under the current expense terms is in doubt.  This being the case, it would appear the Lessor would have the right to </w:t>
            </w:r>
            <w:r w:rsidR="007758DA" w:rsidRPr="00E60219">
              <w:rPr>
                <w:rFonts w:ascii="Calibri" w:hAnsi="Calibri" w:cs="Arial"/>
                <w:kern w:val="0"/>
                <w:sz w:val="20"/>
                <w:highlight w:val="yellow"/>
              </w:rPr>
              <w:t xml:space="preserve">a </w:t>
            </w:r>
            <w:r w:rsidR="00170798" w:rsidRPr="00E60219">
              <w:rPr>
                <w:rFonts w:ascii="Calibri" w:hAnsi="Calibri" w:cs="Arial"/>
                <w:kern w:val="0"/>
                <w:sz w:val="20"/>
                <w:highlight w:val="yellow"/>
              </w:rPr>
              <w:t xml:space="preserve">proposed new, more standard triple net lease to the Lessee to conform better to market standards.  Such a lease would make the Lessee responsible for the repair &amp; maintenance of interior walls and landscaping. </w:t>
            </w:r>
            <w:r w:rsidR="004F4D81" w:rsidRPr="00E60219">
              <w:rPr>
                <w:rFonts w:ascii="Calibri" w:hAnsi="Calibri" w:cs="Arial"/>
                <w:kern w:val="0"/>
                <w:sz w:val="20"/>
                <w:highlight w:val="yellow"/>
              </w:rPr>
              <w:t>This market rent analysis is based on such a standard triple net lease, with the landlord only responsible for management fees and reserves for capital replacement.</w:t>
            </w:r>
          </w:p>
          <w:p w14:paraId="0474FEFD" w14:textId="0A3FDD7C" w:rsidR="00F97F2D" w:rsidRPr="00597976" w:rsidRDefault="00F97F2D" w:rsidP="002B6AEF">
            <w:pPr>
              <w:tabs>
                <w:tab w:val="left" w:pos="3420"/>
                <w:tab w:val="left" w:pos="5040"/>
              </w:tabs>
              <w:rPr>
                <w:rFonts w:ascii="Calibri" w:hAnsi="Calibri" w:cs="Arial"/>
                <w:kern w:val="0"/>
                <w:sz w:val="16"/>
                <w:szCs w:val="20"/>
              </w:rPr>
            </w:pPr>
          </w:p>
        </w:tc>
      </w:tr>
    </w:tbl>
    <w:p w14:paraId="637B641F" w14:textId="77777777" w:rsidR="007D5D4E" w:rsidRDefault="007D5D4E" w:rsidP="000659E2">
      <w:pPr>
        <w:jc w:val="left"/>
        <w:rPr>
          <w:rFonts w:ascii="Calibri" w:hAnsi="Calibri" w:cs="Arial"/>
          <w:kern w:val="0"/>
          <w:sz w:val="20"/>
          <w:szCs w:val="20"/>
        </w:rPr>
        <w:sectPr w:rsidR="007D5D4E" w:rsidSect="00F746E4">
          <w:headerReference w:type="default" r:id="rId20"/>
          <w:footerReference w:type="default" r:id="rId21"/>
          <w:pgSz w:w="12240" w:h="15840"/>
          <w:pgMar w:top="720" w:right="720" w:bottom="720" w:left="720" w:header="720" w:footer="720" w:gutter="0"/>
          <w:pgNumType w:start="1"/>
          <w:cols w:space="720"/>
        </w:sectPr>
      </w:pPr>
    </w:p>
    <w:p w14:paraId="7314E6F9" w14:textId="7CA4DBCF" w:rsidR="008F5AEE" w:rsidRDefault="007C7F2F" w:rsidP="00FE5F8F">
      <w:pPr>
        <w:ind w:left="-720"/>
        <w:jc w:val="center"/>
      </w:pPr>
      <w:r w:rsidRPr="007C7F2F">
        <w:lastRenderedPageBreak/>
        <w:t xml:space="preserve"> </w:t>
      </w:r>
      <w:r w:rsidR="0023527F" w:rsidRPr="0023527F">
        <w:t xml:space="preserve"> </w:t>
      </w:r>
      <w:r w:rsidR="00FE5F8F" w:rsidRPr="00FE5F8F">
        <w:rPr>
          <w:noProof/>
        </w:rPr>
        <w:drawing>
          <wp:inline distT="0" distB="0" distL="0" distR="0" wp14:anchorId="43CB5103" wp14:editId="69EFB37C">
            <wp:extent cx="6847619" cy="568571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847619" cy="5685714"/>
                    </a:xfrm>
                    <a:prstGeom prst="rect">
                      <a:avLst/>
                    </a:prstGeom>
                  </pic:spPr>
                </pic:pic>
              </a:graphicData>
            </a:graphic>
          </wp:inline>
        </w:drawing>
      </w:r>
    </w:p>
    <w:p w14:paraId="530BBE9D" w14:textId="77777777" w:rsidR="006D5C9E" w:rsidRDefault="006D5C9E" w:rsidP="001021D4">
      <w:pPr>
        <w:ind w:left="-630"/>
        <w:jc w:val="center"/>
        <w:rPr>
          <w:rFonts w:ascii="Calibri" w:hAnsi="Calibri"/>
          <w:kern w:val="0"/>
          <w:sz w:val="20"/>
          <w:szCs w:val="20"/>
        </w:rPr>
        <w:sectPr w:rsidR="006D5C9E" w:rsidSect="00FE5F8F">
          <w:headerReference w:type="default" r:id="rId23"/>
          <w:footerReference w:type="default" r:id="rId24"/>
          <w:pgSz w:w="12240" w:h="15840" w:code="1"/>
          <w:pgMar w:top="1440" w:right="1440" w:bottom="720" w:left="1440" w:header="720" w:footer="720" w:gutter="0"/>
          <w:cols w:space="720"/>
          <w:vAlign w:val="center"/>
          <w:docGrid w:linePitch="360"/>
        </w:sectPr>
      </w:pPr>
    </w:p>
    <w:p w14:paraId="7EB35616" w14:textId="2393A4B8" w:rsidR="006D5C9E" w:rsidRDefault="00FE5F8F" w:rsidP="00FE5F8F">
      <w:pPr>
        <w:ind w:left="-720"/>
        <w:jc w:val="center"/>
        <w:rPr>
          <w:rFonts w:ascii="Calibri" w:hAnsi="Calibri"/>
          <w:kern w:val="0"/>
          <w:sz w:val="20"/>
          <w:szCs w:val="20"/>
        </w:rPr>
      </w:pPr>
      <w:r w:rsidRPr="002A2615">
        <w:rPr>
          <w:rFonts w:eastAsia="Calibri"/>
          <w:noProof/>
        </w:rPr>
        <w:lastRenderedPageBreak/>
        <w:drawing>
          <wp:inline distT="0" distB="0" distL="0" distR="0" wp14:anchorId="2715945F" wp14:editId="01E9D3D6">
            <wp:extent cx="6778019" cy="5859780"/>
            <wp:effectExtent l="0" t="0" r="3810" b="762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a:extLst>
                        <a:ext uri="{28A0092B-C50C-407E-A947-70E740481C1C}">
                          <a14:useLocalDpi xmlns:a14="http://schemas.microsoft.com/office/drawing/2010/main"/>
                        </a:ext>
                      </a:extLst>
                    </a:blip>
                    <a:srcRect/>
                    <a:stretch>
                      <a:fillRect/>
                    </a:stretch>
                  </pic:blipFill>
                  <pic:spPr bwMode="auto">
                    <a:xfrm>
                      <a:off x="0" y="0"/>
                      <a:ext cx="6786357" cy="5866988"/>
                    </a:xfrm>
                    <a:prstGeom prst="rect">
                      <a:avLst/>
                    </a:prstGeom>
                    <a:noFill/>
                    <a:ln>
                      <a:noFill/>
                    </a:ln>
                  </pic:spPr>
                </pic:pic>
              </a:graphicData>
            </a:graphic>
          </wp:inline>
        </w:drawing>
      </w:r>
      <w:r w:rsidR="00117A23" w:rsidRPr="00117A23">
        <w:t xml:space="preserve"> </w:t>
      </w:r>
    </w:p>
    <w:p w14:paraId="557D3E2A" w14:textId="049C63F5" w:rsidR="006D5C9E" w:rsidRDefault="006D5C9E" w:rsidP="001021D4">
      <w:pPr>
        <w:ind w:left="-630"/>
        <w:jc w:val="center"/>
        <w:rPr>
          <w:rFonts w:ascii="Calibri" w:hAnsi="Calibri"/>
          <w:kern w:val="0"/>
          <w:sz w:val="20"/>
          <w:szCs w:val="20"/>
        </w:rPr>
        <w:sectPr w:rsidR="006D5C9E" w:rsidSect="00FE5F8F">
          <w:pgSz w:w="12240" w:h="15840" w:code="1"/>
          <w:pgMar w:top="1440" w:right="1440" w:bottom="720" w:left="1440" w:header="720" w:footer="720" w:gutter="0"/>
          <w:cols w:space="720"/>
          <w:vAlign w:val="center"/>
          <w:docGrid w:linePitch="360"/>
        </w:sectPr>
      </w:pPr>
    </w:p>
    <w:tbl>
      <w:tblPr>
        <w:tblW w:w="0" w:type="auto"/>
        <w:jc w:val="center"/>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360"/>
      </w:tblGrid>
      <w:tr w:rsidR="008F5AEE" w:rsidRPr="000754FA" w14:paraId="23AC8C94" w14:textId="77777777" w:rsidTr="00AF4E08">
        <w:trPr>
          <w:jc w:val="center"/>
        </w:trPr>
        <w:tc>
          <w:tcPr>
            <w:tcW w:w="9548" w:type="dxa"/>
            <w:tcBorders>
              <w:top w:val="nil"/>
              <w:left w:val="nil"/>
              <w:bottom w:val="single" w:sz="24" w:space="0" w:color="3FB44F"/>
              <w:right w:val="nil"/>
            </w:tcBorders>
            <w:shd w:val="clear" w:color="auto" w:fill="1E4959"/>
          </w:tcPr>
          <w:p w14:paraId="40C6BF7A" w14:textId="7B0A9A5C" w:rsidR="008F5AEE" w:rsidRPr="000754FA" w:rsidRDefault="001F50DA" w:rsidP="00AF4E08">
            <w:pPr>
              <w:tabs>
                <w:tab w:val="left" w:pos="3960"/>
              </w:tabs>
              <w:spacing w:before="120" w:after="60" w:line="20" w:lineRule="atLeast"/>
              <w:jc w:val="center"/>
              <w:rPr>
                <w:rFonts w:cs="Arial"/>
                <w:b/>
                <w:smallCaps/>
                <w:color w:val="FFFFFF" w:themeColor="background1"/>
                <w:sz w:val="28"/>
                <w:szCs w:val="22"/>
              </w:rPr>
            </w:pPr>
            <w:r w:rsidRPr="00E60219">
              <w:rPr>
                <w:rFonts w:cs="Arial"/>
                <w:b/>
                <w:smallCaps/>
                <w:color w:val="FFFFFF" w:themeColor="background1"/>
                <w:sz w:val="28"/>
                <w:szCs w:val="22"/>
                <w:highlight w:val="green"/>
              </w:rPr>
              <w:lastRenderedPageBreak/>
              <w:t xml:space="preserve">Rent Comparable </w:t>
            </w:r>
            <w:r w:rsidR="008F5AEE" w:rsidRPr="00E60219">
              <w:rPr>
                <w:rFonts w:cs="Arial"/>
                <w:b/>
                <w:smallCaps/>
                <w:color w:val="FFFFFF" w:themeColor="background1"/>
                <w:sz w:val="28"/>
                <w:szCs w:val="22"/>
                <w:highlight w:val="green"/>
              </w:rPr>
              <w:t>Location Map</w:t>
            </w:r>
          </w:p>
        </w:tc>
      </w:tr>
      <w:tr w:rsidR="008F5AEE" w:rsidRPr="000754FA" w14:paraId="026A523F" w14:textId="77777777" w:rsidTr="00AF4E08">
        <w:trPr>
          <w:trHeight w:hRule="exact" w:val="144"/>
          <w:jc w:val="center"/>
        </w:trPr>
        <w:tc>
          <w:tcPr>
            <w:tcW w:w="9548" w:type="dxa"/>
            <w:tcBorders>
              <w:top w:val="single" w:sz="24" w:space="0" w:color="3FB44F"/>
              <w:left w:val="nil"/>
              <w:bottom w:val="nil"/>
              <w:right w:val="nil"/>
            </w:tcBorders>
            <w:shd w:val="clear" w:color="auto" w:fill="auto"/>
          </w:tcPr>
          <w:p w14:paraId="2D99DAC4" w14:textId="77777777" w:rsidR="008F5AEE" w:rsidRPr="000754FA" w:rsidRDefault="008F5AEE" w:rsidP="00AF4E08">
            <w:pPr>
              <w:tabs>
                <w:tab w:val="left" w:pos="3960"/>
              </w:tabs>
              <w:spacing w:before="120" w:line="20" w:lineRule="atLeast"/>
              <w:jc w:val="center"/>
              <w:rPr>
                <w:rFonts w:cs="Arial"/>
                <w:b/>
                <w:smallCaps/>
                <w:color w:val="FFFFFF" w:themeColor="background1"/>
                <w:sz w:val="28"/>
                <w:szCs w:val="22"/>
              </w:rPr>
            </w:pPr>
          </w:p>
        </w:tc>
      </w:tr>
      <w:tr w:rsidR="008F5AEE" w:rsidRPr="000754FA" w14:paraId="4B93CDB4" w14:textId="77777777" w:rsidTr="00AF4E08">
        <w:trPr>
          <w:trHeight w:hRule="exact" w:val="11808"/>
          <w:jc w:val="center"/>
        </w:trPr>
        <w:tc>
          <w:tcPr>
            <w:tcW w:w="9548" w:type="dxa"/>
            <w:tcBorders>
              <w:top w:val="nil"/>
              <w:left w:val="nil"/>
              <w:bottom w:val="nil"/>
              <w:right w:val="nil"/>
            </w:tcBorders>
            <w:shd w:val="clear" w:color="auto" w:fill="auto"/>
            <w:vAlign w:val="center"/>
          </w:tcPr>
          <w:p w14:paraId="43E1E17A" w14:textId="77777777" w:rsidR="008F5AEE" w:rsidRPr="000754FA" w:rsidRDefault="008F5AEE" w:rsidP="00AF4E08">
            <w:pPr>
              <w:tabs>
                <w:tab w:val="left" w:pos="3960"/>
              </w:tabs>
              <w:spacing w:before="120" w:line="20" w:lineRule="atLeast"/>
              <w:jc w:val="center"/>
              <w:rPr>
                <w:rFonts w:cs="Arial"/>
                <w:b/>
                <w:smallCaps/>
                <w:color w:val="FFFFFF" w:themeColor="background1"/>
                <w:sz w:val="28"/>
                <w:szCs w:val="22"/>
              </w:rPr>
            </w:pPr>
            <w:r w:rsidRPr="000754FA">
              <w:rPr>
                <w:rFonts w:cs="Arial"/>
                <w:b/>
                <w:smallCaps/>
                <w:noProof/>
                <w:color w:val="FFFFFF" w:themeColor="background1"/>
                <w:sz w:val="28"/>
                <w:szCs w:val="22"/>
              </w:rPr>
              <w:drawing>
                <wp:inline distT="0" distB="0" distL="0" distR="0" wp14:anchorId="38F17C39" wp14:editId="137CC039">
                  <wp:extent cx="5463442" cy="6753421"/>
                  <wp:effectExtent l="38100" t="38100" r="42545" b="285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a:blip r:embed="rId26" cstate="print">
                            <a:extLst>
                              <a:ext uri="{28A0092B-C50C-407E-A947-70E740481C1C}">
                                <a14:useLocalDpi xmlns:a14="http://schemas.microsoft.com/office/drawing/2010/main" val="0"/>
                              </a:ext>
                            </a:extLst>
                          </a:blip>
                          <a:stretch>
                            <a:fillRect/>
                          </a:stretch>
                        </pic:blipFill>
                        <pic:spPr bwMode="auto">
                          <a:xfrm>
                            <a:off x="0" y="0"/>
                            <a:ext cx="5463442" cy="6753421"/>
                          </a:xfrm>
                          <a:prstGeom prst="rect">
                            <a:avLst/>
                          </a:prstGeom>
                          <a:noFill/>
                          <a:ln w="28575">
                            <a:solidFill>
                              <a:srgbClr val="1E4959"/>
                            </a:solidFill>
                          </a:ln>
                        </pic:spPr>
                      </pic:pic>
                    </a:graphicData>
                  </a:graphic>
                </wp:inline>
              </w:drawing>
            </w:r>
          </w:p>
        </w:tc>
      </w:tr>
    </w:tbl>
    <w:p w14:paraId="00474EB5" w14:textId="77777777" w:rsidR="008F5AEE" w:rsidRDefault="008F5AEE" w:rsidP="008F5AEE">
      <w:pPr>
        <w:jc w:val="left"/>
        <w:rPr>
          <w:rFonts w:ascii="Calibri" w:hAnsi="Calibri" w:cs="Segoe UI"/>
          <w:kern w:val="0"/>
          <w:sz w:val="20"/>
          <w:szCs w:val="20"/>
        </w:rPr>
        <w:sectPr w:rsidR="008F5AEE" w:rsidSect="000659E2">
          <w:headerReference w:type="default" r:id="rId27"/>
          <w:footerReference w:type="default" r:id="rId28"/>
          <w:pgSz w:w="12240" w:h="15840"/>
          <w:pgMar w:top="1440" w:right="1440" w:bottom="720" w:left="1440" w:header="720" w:footer="720" w:gutter="0"/>
          <w:cols w:space="720"/>
          <w:docGrid w:linePitch="360"/>
        </w:sectPr>
      </w:pPr>
    </w:p>
    <w:p w14:paraId="2284BDE6" w14:textId="77777777" w:rsidR="00E60219" w:rsidRPr="00C65B81" w:rsidRDefault="00E60219" w:rsidP="00E60219">
      <w:pPr>
        <w:rPr>
          <w:rFonts w:ascii="Calibri" w:hAnsi="Calibri" w:cs="Segoe UI"/>
          <w:sz w:val="20"/>
          <w:szCs w:val="22"/>
        </w:rPr>
      </w:pPr>
      <w:r w:rsidRPr="00C65B81">
        <w:rPr>
          <w:rFonts w:ascii="Calibri" w:hAnsi="Calibri" w:cs="Segoe UI"/>
          <w:sz w:val="20"/>
          <w:szCs w:val="22"/>
          <w:highlight w:val="green"/>
        </w:rPr>
        <w:lastRenderedPageBreak/>
        <w:t xml:space="preserve">Merge &amp; Insert </w:t>
      </w:r>
      <w:r>
        <w:rPr>
          <w:rFonts w:ascii="Calibri" w:hAnsi="Calibri" w:cs="Segoe UI"/>
          <w:sz w:val="20"/>
          <w:szCs w:val="22"/>
          <w:highlight w:val="green"/>
        </w:rPr>
        <w:t>Rent Comp</w:t>
      </w:r>
      <w:r w:rsidRPr="00C65B81">
        <w:rPr>
          <w:rFonts w:ascii="Calibri" w:hAnsi="Calibri" w:cs="Segoe UI"/>
          <w:sz w:val="20"/>
          <w:szCs w:val="22"/>
          <w:highlight w:val="green"/>
        </w:rPr>
        <w:t xml:space="preserve"> Photos</w:t>
      </w:r>
    </w:p>
    <w:p w14:paraId="3B1C3D92" w14:textId="77777777" w:rsidR="00E043C0" w:rsidRPr="00E60219" w:rsidRDefault="00E043C0" w:rsidP="00E043C0">
      <w:pPr>
        <w:rPr>
          <w:sz w:val="20"/>
          <w:szCs w:val="22"/>
        </w:rPr>
      </w:pPr>
    </w:p>
    <w:p w14:paraId="6AB1F9AB" w14:textId="77777777" w:rsidR="008F5AEE" w:rsidRDefault="008F5AEE" w:rsidP="008F5AEE">
      <w:pPr>
        <w:jc w:val="center"/>
        <w:rPr>
          <w:rFonts w:ascii="Calibri" w:hAnsi="Calibri"/>
          <w:kern w:val="0"/>
          <w:sz w:val="20"/>
          <w:szCs w:val="20"/>
        </w:rPr>
        <w:sectPr w:rsidR="008F5AEE" w:rsidSect="000659E2">
          <w:pgSz w:w="12240" w:h="15840"/>
          <w:pgMar w:top="1440" w:right="1440" w:bottom="720" w:left="1440" w:header="720" w:footer="720" w:gutter="0"/>
          <w:cols w:space="720"/>
          <w:docGrid w:linePitch="360"/>
        </w:sectPr>
      </w:pPr>
    </w:p>
    <w:tbl>
      <w:tblPr>
        <w:tblW w:w="107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8"/>
        <w:gridCol w:w="10767"/>
      </w:tblGrid>
      <w:tr w:rsidR="00725C1D" w:rsidRPr="0083521D" w14:paraId="514142EA" w14:textId="77777777" w:rsidTr="00A02C99">
        <w:trPr>
          <w:tblHeader/>
        </w:trPr>
        <w:tc>
          <w:tcPr>
            <w:tcW w:w="10785" w:type="dxa"/>
            <w:gridSpan w:val="2"/>
            <w:tcBorders>
              <w:top w:val="single" w:sz="12" w:space="0" w:color="auto"/>
              <w:left w:val="single" w:sz="12" w:space="0" w:color="auto"/>
              <w:bottom w:val="single" w:sz="12" w:space="0" w:color="auto"/>
              <w:right w:val="single" w:sz="12" w:space="0" w:color="auto"/>
            </w:tcBorders>
            <w:shd w:val="clear" w:color="auto" w:fill="1E4959"/>
          </w:tcPr>
          <w:p w14:paraId="255BE3DC" w14:textId="77777777" w:rsidR="00725C1D" w:rsidRPr="0083521D" w:rsidRDefault="00725C1D" w:rsidP="003C5F52">
            <w:pPr>
              <w:jc w:val="center"/>
              <w:rPr>
                <w:rFonts w:ascii="Calibri" w:hAnsi="Calibri" w:cs="Arial"/>
                <w:b/>
                <w:smallCaps/>
                <w:color w:val="FFFFFF"/>
                <w:kern w:val="0"/>
                <w:sz w:val="24"/>
              </w:rPr>
            </w:pPr>
            <w:r w:rsidRPr="00FF5C7F">
              <w:rPr>
                <w:rFonts w:ascii="Calibri" w:hAnsi="Calibri" w:cs="Arial"/>
                <w:b/>
                <w:smallCaps/>
                <w:color w:val="FFFFFF"/>
                <w:kern w:val="0"/>
                <w:sz w:val="24"/>
              </w:rPr>
              <w:lastRenderedPageBreak/>
              <w:t>Reconciliation</w:t>
            </w:r>
          </w:p>
        </w:tc>
      </w:tr>
      <w:tr w:rsidR="00873952" w:rsidRPr="00F61DA0" w14:paraId="3C9C730C" w14:textId="77777777" w:rsidTr="00A02C99">
        <w:tblPrEx>
          <w:tblBorders>
            <w:top w:val="single" w:sz="12" w:space="0" w:color="auto"/>
            <w:left w:val="single" w:sz="12" w:space="0" w:color="auto"/>
            <w:bottom w:val="single" w:sz="12" w:space="0" w:color="auto"/>
            <w:right w:val="single" w:sz="12" w:space="0" w:color="auto"/>
          </w:tblBorders>
        </w:tblPrEx>
        <w:trPr>
          <w:gridBefore w:val="1"/>
          <w:wBefore w:w="18" w:type="dxa"/>
          <w:cantSplit/>
        </w:trPr>
        <w:tc>
          <w:tcPr>
            <w:tcW w:w="10767" w:type="dxa"/>
            <w:tcBorders>
              <w:top w:val="single" w:sz="12" w:space="0" w:color="auto"/>
              <w:left w:val="single" w:sz="12" w:space="0" w:color="auto"/>
              <w:bottom w:val="single" w:sz="12" w:space="0" w:color="auto"/>
              <w:right w:val="single" w:sz="12" w:space="0" w:color="auto"/>
            </w:tcBorders>
            <w:shd w:val="clear" w:color="auto" w:fill="auto"/>
          </w:tcPr>
          <w:p w14:paraId="743CDA8D" w14:textId="77777777" w:rsidR="00873952" w:rsidRPr="008D0AFB" w:rsidRDefault="00873952" w:rsidP="000F1391">
            <w:pPr>
              <w:pStyle w:val="Heading20"/>
              <w:keepNext w:val="0"/>
              <w:keepLines w:val="0"/>
              <w:rPr>
                <w:rFonts w:asciiTheme="minorHAnsi" w:hAnsiTheme="minorHAnsi"/>
                <w:b w:val="0"/>
                <w:color w:val="1E4959"/>
                <w:sz w:val="24"/>
                <w:szCs w:val="20"/>
              </w:rPr>
            </w:pPr>
            <w:r w:rsidRPr="00F61DA0">
              <w:rPr>
                <w:rFonts w:asciiTheme="minorHAnsi" w:hAnsiTheme="minorHAnsi"/>
                <w:b w:val="0"/>
                <w:color w:val="1E4959"/>
                <w:sz w:val="24"/>
                <w:szCs w:val="20"/>
              </w:rPr>
              <w:t xml:space="preserve">Concluded Market </w:t>
            </w:r>
            <w:r w:rsidRPr="008D0AFB">
              <w:rPr>
                <w:rFonts w:asciiTheme="minorHAnsi" w:hAnsiTheme="minorHAnsi"/>
                <w:b w:val="0"/>
                <w:color w:val="1E4959"/>
                <w:sz w:val="24"/>
                <w:szCs w:val="20"/>
              </w:rPr>
              <w:t>Rental Rate</w:t>
            </w:r>
          </w:p>
          <w:p w14:paraId="307BD830" w14:textId="2952021F" w:rsidR="00A557CB" w:rsidRPr="00AA747F" w:rsidRDefault="00A557CB" w:rsidP="00A557CB">
            <w:pPr>
              <w:rPr>
                <w:rFonts w:ascii="Calibri" w:hAnsi="Calibri" w:cs="Arial"/>
                <w:kern w:val="0"/>
                <w:sz w:val="20"/>
                <w:szCs w:val="20"/>
              </w:rPr>
            </w:pPr>
            <w:r w:rsidRPr="00AA747F">
              <w:rPr>
                <w:rFonts w:ascii="Calibri" w:hAnsi="Calibri" w:cs="Arial"/>
                <w:kern w:val="0"/>
                <w:sz w:val="20"/>
                <w:szCs w:val="20"/>
              </w:rPr>
              <w:t xml:space="preserve">Based on the research, analyses and conclusions contained within this </w:t>
            </w:r>
            <w:r>
              <w:rPr>
                <w:rFonts w:ascii="Calibri" w:hAnsi="Calibri" w:cs="Arial"/>
                <w:kern w:val="0"/>
                <w:sz w:val="20"/>
                <w:szCs w:val="20"/>
              </w:rPr>
              <w:t>Appraisal</w:t>
            </w:r>
            <w:r w:rsidRPr="00AA747F">
              <w:rPr>
                <w:rFonts w:ascii="Calibri" w:hAnsi="Calibri" w:cs="Arial"/>
                <w:kern w:val="0"/>
                <w:sz w:val="20"/>
                <w:szCs w:val="20"/>
              </w:rPr>
              <w:t xml:space="preserve"> Report, it is the appraiser’s opinion that the </w:t>
            </w:r>
            <w:r w:rsidRPr="00AA747F">
              <w:rPr>
                <w:rFonts w:ascii="Calibri" w:hAnsi="Calibri" w:cs="Arial"/>
                <w:b/>
                <w:kern w:val="0"/>
                <w:sz w:val="20"/>
                <w:szCs w:val="20"/>
              </w:rPr>
              <w:t xml:space="preserve">concluded </w:t>
            </w:r>
            <w:r>
              <w:rPr>
                <w:rFonts w:ascii="Calibri" w:hAnsi="Calibri" w:cs="Arial"/>
                <w:b/>
                <w:kern w:val="0"/>
                <w:sz w:val="20"/>
                <w:szCs w:val="20"/>
              </w:rPr>
              <w:t xml:space="preserve">as is </w:t>
            </w:r>
            <w:r w:rsidRPr="00AA747F">
              <w:rPr>
                <w:rFonts w:ascii="Calibri" w:hAnsi="Calibri" w:cs="Arial"/>
                <w:b/>
                <w:kern w:val="0"/>
                <w:sz w:val="20"/>
                <w:szCs w:val="20"/>
              </w:rPr>
              <w:t>market rent</w:t>
            </w:r>
            <w:r w:rsidRPr="00AA747F">
              <w:rPr>
                <w:rFonts w:ascii="Calibri" w:hAnsi="Calibri" w:cs="Arial"/>
                <w:kern w:val="0"/>
                <w:sz w:val="20"/>
                <w:szCs w:val="20"/>
              </w:rPr>
              <w:t xml:space="preserve"> for the </w:t>
            </w:r>
            <w:r w:rsidRPr="00B5013B">
              <w:rPr>
                <w:rFonts w:ascii="Calibri" w:hAnsi="Calibri" w:cs="Arial"/>
                <w:b/>
                <w:kern w:val="0"/>
                <w:sz w:val="20"/>
                <w:szCs w:val="20"/>
              </w:rPr>
              <w:t>subject property</w:t>
            </w:r>
            <w:r w:rsidRPr="00AA747F">
              <w:rPr>
                <w:rFonts w:ascii="Calibri" w:hAnsi="Calibri" w:cs="Arial"/>
                <w:kern w:val="0"/>
                <w:sz w:val="20"/>
                <w:szCs w:val="20"/>
              </w:rPr>
              <w:t xml:space="preserve">, as </w:t>
            </w:r>
            <w:r>
              <w:rPr>
                <w:rFonts w:ascii="Calibri" w:hAnsi="Calibri" w:cs="Arial"/>
                <w:kern w:val="0"/>
                <w:sz w:val="20"/>
                <w:szCs w:val="16"/>
              </w:rPr>
              <w:t xml:space="preserve">of </w:t>
            </w:r>
            <w:r w:rsidR="00C32CAD">
              <w:rPr>
                <w:rFonts w:ascii="Calibri" w:hAnsi="Calibri" w:cs="Arial"/>
                <w:kern w:val="0"/>
                <w:sz w:val="20"/>
                <w:szCs w:val="16"/>
              </w:rPr>
              <w:t>${</w:t>
            </w:r>
            <w:proofErr w:type="spellStart"/>
            <w:r w:rsidR="00C32CAD">
              <w:rPr>
                <w:rFonts w:ascii="Calibri" w:hAnsi="Calibri" w:cs="Arial"/>
                <w:kern w:val="0"/>
                <w:sz w:val="20"/>
                <w:szCs w:val="16"/>
              </w:rPr>
              <w:t>effdov</w:t>
            </w:r>
            <w:proofErr w:type="spellEnd"/>
            <w:r w:rsidR="00C32CAD">
              <w:rPr>
                <w:rFonts w:ascii="Calibri" w:hAnsi="Calibri" w:cs="Arial"/>
                <w:kern w:val="0"/>
                <w:sz w:val="20"/>
                <w:szCs w:val="16"/>
              </w:rPr>
              <w:t>}</w:t>
            </w:r>
            <w:r w:rsidRPr="00AA747F">
              <w:rPr>
                <w:rFonts w:ascii="Calibri" w:hAnsi="Calibri" w:cs="Arial"/>
                <w:kern w:val="0"/>
                <w:sz w:val="20"/>
                <w:szCs w:val="20"/>
              </w:rPr>
              <w:t xml:space="preserve">, would be as follows: </w:t>
            </w:r>
          </w:p>
          <w:p w14:paraId="1A217E1C" w14:textId="77777777" w:rsidR="00A557CB" w:rsidRPr="00642FD6" w:rsidRDefault="00A557CB" w:rsidP="00A557CB">
            <w:pPr>
              <w:tabs>
                <w:tab w:val="left" w:pos="3420"/>
                <w:tab w:val="left" w:pos="5040"/>
              </w:tabs>
              <w:rPr>
                <w:rFonts w:ascii="Calibri" w:hAnsi="Calibri" w:cs="Arial"/>
                <w:kern w:val="0"/>
                <w:sz w:val="20"/>
                <w:szCs w:val="20"/>
              </w:rPr>
            </w:pPr>
          </w:p>
          <w:tbl>
            <w:tblPr>
              <w:tblW w:w="0" w:type="auto"/>
              <w:jc w:val="center"/>
              <w:tblLayout w:type="fixed"/>
              <w:tblCellMar>
                <w:left w:w="153" w:type="dxa"/>
                <w:right w:w="153" w:type="dxa"/>
              </w:tblCellMar>
              <w:tblLook w:val="0000" w:firstRow="0" w:lastRow="0" w:firstColumn="0" w:lastColumn="0" w:noHBand="0" w:noVBand="0"/>
            </w:tblPr>
            <w:tblGrid>
              <w:gridCol w:w="3399"/>
              <w:gridCol w:w="1850"/>
              <w:gridCol w:w="1851"/>
            </w:tblGrid>
            <w:tr w:rsidR="001B3FEC" w:rsidRPr="00AA747F" w14:paraId="0F0DBF86" w14:textId="77777777" w:rsidTr="007F70EE">
              <w:trPr>
                <w:trHeight w:val="423"/>
                <w:jc w:val="center"/>
              </w:trPr>
              <w:tc>
                <w:tcPr>
                  <w:tcW w:w="3399" w:type="dxa"/>
                  <w:tcBorders>
                    <w:bottom w:val="single" w:sz="18" w:space="0" w:color="3FB44F"/>
                  </w:tcBorders>
                  <w:shd w:val="clear" w:color="auto" w:fill="1E4959"/>
                </w:tcPr>
                <w:p w14:paraId="11EFB564" w14:textId="77777777" w:rsidR="001B3FEC" w:rsidRPr="00AA747F" w:rsidRDefault="001B3FEC" w:rsidP="001B3FEC">
                  <w:pPr>
                    <w:tabs>
                      <w:tab w:val="left" w:pos="3420"/>
                      <w:tab w:val="left" w:pos="5040"/>
                    </w:tabs>
                    <w:rPr>
                      <w:rFonts w:ascii="Calibri" w:hAnsi="Calibri" w:cs="Arial"/>
                      <w:kern w:val="0"/>
                      <w:sz w:val="16"/>
                      <w:szCs w:val="20"/>
                    </w:rPr>
                  </w:pPr>
                  <w:r w:rsidRPr="00AA747F">
                    <w:rPr>
                      <w:rFonts w:ascii="Calibri" w:hAnsi="Calibri" w:cs="Arial"/>
                      <w:kern w:val="0"/>
                      <w:sz w:val="16"/>
                      <w:szCs w:val="20"/>
                    </w:rPr>
                    <w:br/>
                  </w:r>
                  <w:r w:rsidRPr="00AA747F">
                    <w:rPr>
                      <w:rFonts w:ascii="Calibri" w:hAnsi="Calibri" w:cs="Arial"/>
                      <w:kern w:val="0"/>
                      <w:sz w:val="16"/>
                      <w:szCs w:val="20"/>
                    </w:rPr>
                    <w:br/>
                  </w:r>
                </w:p>
              </w:tc>
              <w:tc>
                <w:tcPr>
                  <w:tcW w:w="1850" w:type="dxa"/>
                  <w:tcBorders>
                    <w:bottom w:val="single" w:sz="18" w:space="0" w:color="3FB44F"/>
                  </w:tcBorders>
                  <w:shd w:val="clear" w:color="auto" w:fill="1E4959"/>
                </w:tcPr>
                <w:p w14:paraId="45D88952" w14:textId="77777777" w:rsidR="001B3FEC" w:rsidRPr="00AA747F" w:rsidRDefault="001B3FEC" w:rsidP="001B3FEC">
                  <w:pPr>
                    <w:tabs>
                      <w:tab w:val="left" w:pos="3420"/>
                      <w:tab w:val="left" w:pos="5040"/>
                    </w:tabs>
                    <w:jc w:val="center"/>
                    <w:rPr>
                      <w:rFonts w:ascii="Calibri" w:hAnsi="Calibri" w:cs="Arial"/>
                      <w:b/>
                      <w:color w:val="FFFFFF" w:themeColor="background1"/>
                      <w:kern w:val="0"/>
                      <w:sz w:val="20"/>
                      <w:szCs w:val="20"/>
                    </w:rPr>
                  </w:pPr>
                  <w:r w:rsidRPr="00AA747F">
                    <w:rPr>
                      <w:rFonts w:ascii="Calibri" w:hAnsi="Calibri" w:cs="Arial"/>
                      <w:b/>
                      <w:color w:val="FFFFFF" w:themeColor="background1"/>
                      <w:kern w:val="0"/>
                      <w:sz w:val="20"/>
                      <w:szCs w:val="20"/>
                    </w:rPr>
                    <w:t>Monthly</w:t>
                  </w:r>
                </w:p>
                <w:p w14:paraId="2B57A5FF" w14:textId="488F53A8" w:rsidR="001B3FEC" w:rsidRPr="00AA747F" w:rsidRDefault="006B4459" w:rsidP="001B3FEC">
                  <w:pPr>
                    <w:tabs>
                      <w:tab w:val="left" w:pos="3420"/>
                      <w:tab w:val="left" w:pos="5040"/>
                    </w:tabs>
                    <w:jc w:val="center"/>
                    <w:rPr>
                      <w:rFonts w:ascii="Calibri" w:hAnsi="Calibri" w:cs="Arial"/>
                      <w:color w:val="FFFFFF" w:themeColor="background1"/>
                      <w:kern w:val="0"/>
                      <w:sz w:val="16"/>
                      <w:szCs w:val="20"/>
                    </w:rPr>
                  </w:pPr>
                  <w:sdt>
                    <w:sdtPr>
                      <w:rPr>
                        <w:rFonts w:ascii="Calibri" w:hAnsi="Calibri" w:cs="Arial"/>
                        <w:b/>
                        <w:color w:val="FFFFFF" w:themeColor="background1"/>
                        <w:kern w:val="0"/>
                        <w:sz w:val="20"/>
                        <w:szCs w:val="20"/>
                        <w:highlight w:val="green"/>
                      </w:rPr>
                      <w:alias w:val="Expense Terms"/>
                      <w:tag w:val="Expense Terms"/>
                      <w:id w:val="-898280186"/>
                      <w:placeholder>
                        <w:docPart w:val="D2D9D58004124893A1FE5B246B6D8B20"/>
                      </w:placeholder>
                      <w:comboBox>
                        <w:listItem w:value="Choose an item."/>
                        <w:listItem w:displayText="Absolute NNN" w:value="Absolute NNN"/>
                        <w:listItem w:displayText="NNN" w:value="NNN"/>
                        <w:listItem w:displayText="Triple Net" w:value="Triple Net"/>
                        <w:listItem w:displayText="Modified Gross" w:value="Modified Gross"/>
                        <w:listItem w:displayText="Gross" w:value="Gross"/>
                        <w:listItem w:displayText="Full Service" w:value="Full Service"/>
                      </w:comboBox>
                    </w:sdtPr>
                    <w:sdtEndPr/>
                    <w:sdtContent>
                      <w:r w:rsidR="001B3FEC">
                        <w:rPr>
                          <w:rFonts w:ascii="Calibri" w:hAnsi="Calibri" w:cs="Arial"/>
                          <w:b/>
                          <w:color w:val="FFFFFF" w:themeColor="background1"/>
                          <w:kern w:val="0"/>
                          <w:sz w:val="20"/>
                          <w:szCs w:val="20"/>
                          <w:highlight w:val="green"/>
                        </w:rPr>
                        <w:t>NNN</w:t>
                      </w:r>
                    </w:sdtContent>
                  </w:sdt>
                  <w:r w:rsidR="001B3FEC" w:rsidRPr="00AA747F">
                    <w:rPr>
                      <w:rFonts w:ascii="Calibri" w:hAnsi="Calibri" w:cs="Arial"/>
                      <w:b/>
                      <w:color w:val="FFFFFF" w:themeColor="background1"/>
                      <w:kern w:val="0"/>
                      <w:sz w:val="20"/>
                      <w:szCs w:val="20"/>
                    </w:rPr>
                    <w:t xml:space="preserve"> Rent</w:t>
                  </w:r>
                </w:p>
              </w:tc>
              <w:tc>
                <w:tcPr>
                  <w:tcW w:w="1851" w:type="dxa"/>
                  <w:tcBorders>
                    <w:bottom w:val="single" w:sz="18" w:space="0" w:color="3FB44F"/>
                  </w:tcBorders>
                  <w:shd w:val="clear" w:color="auto" w:fill="1E4959"/>
                </w:tcPr>
                <w:p w14:paraId="5C880033" w14:textId="77777777" w:rsidR="001B3FEC" w:rsidRPr="00AA747F" w:rsidRDefault="001B3FEC" w:rsidP="001B3FEC">
                  <w:pPr>
                    <w:tabs>
                      <w:tab w:val="left" w:pos="3420"/>
                      <w:tab w:val="left" w:pos="5040"/>
                    </w:tabs>
                    <w:jc w:val="center"/>
                    <w:rPr>
                      <w:rFonts w:ascii="Calibri" w:hAnsi="Calibri" w:cs="Arial"/>
                      <w:b/>
                      <w:color w:val="FFFFFF" w:themeColor="background1"/>
                      <w:kern w:val="0"/>
                      <w:sz w:val="20"/>
                      <w:szCs w:val="20"/>
                    </w:rPr>
                  </w:pPr>
                </w:p>
                <w:p w14:paraId="687C9930" w14:textId="609A183A" w:rsidR="001B3FEC" w:rsidRPr="00AA747F" w:rsidRDefault="001B3FEC" w:rsidP="001B3FEC">
                  <w:pPr>
                    <w:tabs>
                      <w:tab w:val="left" w:pos="3420"/>
                      <w:tab w:val="left" w:pos="5040"/>
                    </w:tabs>
                    <w:jc w:val="center"/>
                    <w:rPr>
                      <w:rFonts w:ascii="Calibri" w:hAnsi="Calibri" w:cs="Arial"/>
                      <w:color w:val="FFFFFF" w:themeColor="background1"/>
                      <w:kern w:val="0"/>
                      <w:sz w:val="16"/>
                      <w:szCs w:val="20"/>
                    </w:rPr>
                  </w:pPr>
                  <w:r w:rsidRPr="00AA747F">
                    <w:rPr>
                      <w:rFonts w:ascii="Calibri" w:hAnsi="Calibri" w:cs="Arial"/>
                      <w:b/>
                      <w:color w:val="FFFFFF" w:themeColor="background1"/>
                      <w:kern w:val="0"/>
                      <w:sz w:val="20"/>
                      <w:szCs w:val="20"/>
                    </w:rPr>
                    <w:t xml:space="preserve">Rent / SF / </w:t>
                  </w:r>
                  <w:r>
                    <w:rPr>
                      <w:rFonts w:ascii="Calibri" w:hAnsi="Calibri" w:cs="Arial"/>
                      <w:b/>
                      <w:color w:val="FFFFFF" w:themeColor="background1"/>
                      <w:kern w:val="0"/>
                      <w:sz w:val="20"/>
                      <w:szCs w:val="20"/>
                    </w:rPr>
                    <w:t>Year</w:t>
                  </w:r>
                </w:p>
              </w:tc>
            </w:tr>
            <w:tr w:rsidR="001B3FEC" w:rsidRPr="00AA747F" w14:paraId="064F8A8A" w14:textId="77777777" w:rsidTr="007F70EE">
              <w:trPr>
                <w:trHeight w:val="450"/>
                <w:jc w:val="center"/>
              </w:trPr>
              <w:tc>
                <w:tcPr>
                  <w:tcW w:w="3399" w:type="dxa"/>
                  <w:tcBorders>
                    <w:top w:val="single" w:sz="18" w:space="0" w:color="3FB44F"/>
                    <w:bottom w:val="double" w:sz="4" w:space="0" w:color="auto"/>
                    <w:right w:val="single" w:sz="6" w:space="0" w:color="auto"/>
                  </w:tcBorders>
                  <w:vAlign w:val="center"/>
                </w:tcPr>
                <w:p w14:paraId="1D793F8A" w14:textId="77777777" w:rsidR="001B3FEC" w:rsidRPr="00AA747F" w:rsidRDefault="001B3FEC" w:rsidP="001B3FEC">
                  <w:pPr>
                    <w:tabs>
                      <w:tab w:val="left" w:pos="3420"/>
                      <w:tab w:val="left" w:pos="5040"/>
                    </w:tabs>
                    <w:jc w:val="left"/>
                    <w:rPr>
                      <w:rFonts w:ascii="Calibri" w:hAnsi="Calibri" w:cs="Arial"/>
                      <w:b/>
                      <w:kern w:val="0"/>
                      <w:sz w:val="20"/>
                      <w:szCs w:val="20"/>
                    </w:rPr>
                  </w:pPr>
                  <w:r w:rsidRPr="00AA747F">
                    <w:rPr>
                      <w:rFonts w:ascii="Calibri" w:hAnsi="Calibri" w:cs="Arial"/>
                      <w:b/>
                      <w:kern w:val="0"/>
                      <w:sz w:val="20"/>
                      <w:szCs w:val="20"/>
                    </w:rPr>
                    <w:t>Concluded Market Rent:</w:t>
                  </w:r>
                </w:p>
              </w:tc>
              <w:tc>
                <w:tcPr>
                  <w:tcW w:w="1850" w:type="dxa"/>
                  <w:tcBorders>
                    <w:top w:val="single" w:sz="18" w:space="0" w:color="3FB44F"/>
                    <w:bottom w:val="double" w:sz="4" w:space="0" w:color="auto"/>
                    <w:right w:val="single" w:sz="6" w:space="0" w:color="auto"/>
                  </w:tcBorders>
                  <w:vAlign w:val="center"/>
                </w:tcPr>
                <w:p w14:paraId="4F874C07" w14:textId="7B80B289" w:rsidR="001B3FEC" w:rsidRPr="00E60219" w:rsidRDefault="001B3FEC" w:rsidP="001B3FEC">
                  <w:pPr>
                    <w:tabs>
                      <w:tab w:val="left" w:pos="3420"/>
                      <w:tab w:val="left" w:pos="5040"/>
                    </w:tabs>
                    <w:jc w:val="center"/>
                    <w:rPr>
                      <w:rFonts w:ascii="Calibri" w:hAnsi="Calibri" w:cs="Arial"/>
                      <w:b/>
                      <w:kern w:val="0"/>
                      <w:sz w:val="20"/>
                      <w:szCs w:val="20"/>
                      <w:highlight w:val="yellow"/>
                    </w:rPr>
                  </w:pPr>
                  <w:r w:rsidRPr="00E60219">
                    <w:rPr>
                      <w:rFonts w:ascii="Calibri" w:hAnsi="Calibri" w:cs="Arial"/>
                      <w:b/>
                      <w:kern w:val="0"/>
                      <w:sz w:val="20"/>
                      <w:szCs w:val="20"/>
                      <w:highlight w:val="yellow"/>
                    </w:rPr>
                    <w:t>$</w:t>
                  </w:r>
                  <w:r>
                    <w:rPr>
                      <w:rFonts w:ascii="Calibri" w:hAnsi="Calibri" w:cs="Arial"/>
                      <w:b/>
                      <w:kern w:val="0"/>
                      <w:sz w:val="20"/>
                      <w:szCs w:val="20"/>
                      <w:highlight w:val="yellow"/>
                    </w:rPr>
                    <w:t>_________.___</w:t>
                  </w:r>
                </w:p>
              </w:tc>
              <w:tc>
                <w:tcPr>
                  <w:tcW w:w="1851" w:type="dxa"/>
                  <w:tcBorders>
                    <w:top w:val="single" w:sz="18" w:space="0" w:color="3FB44F"/>
                    <w:left w:val="single" w:sz="6" w:space="0" w:color="auto"/>
                    <w:bottom w:val="double" w:sz="4" w:space="0" w:color="auto"/>
                  </w:tcBorders>
                  <w:vAlign w:val="center"/>
                </w:tcPr>
                <w:p w14:paraId="147C798B" w14:textId="301DE7D0" w:rsidR="001B3FEC" w:rsidRPr="00E60219" w:rsidRDefault="001B3FEC" w:rsidP="001B3FEC">
                  <w:pPr>
                    <w:tabs>
                      <w:tab w:val="left" w:pos="3420"/>
                      <w:tab w:val="left" w:pos="5040"/>
                    </w:tabs>
                    <w:jc w:val="center"/>
                    <w:rPr>
                      <w:rFonts w:ascii="Calibri" w:hAnsi="Calibri" w:cs="Arial"/>
                      <w:b/>
                      <w:kern w:val="0"/>
                      <w:sz w:val="20"/>
                      <w:szCs w:val="20"/>
                      <w:highlight w:val="yellow"/>
                    </w:rPr>
                  </w:pPr>
                  <w:r w:rsidRPr="00E60219">
                    <w:rPr>
                      <w:rFonts w:ascii="Calibri" w:hAnsi="Calibri" w:cs="Arial"/>
                      <w:b/>
                      <w:kern w:val="0"/>
                      <w:sz w:val="20"/>
                      <w:szCs w:val="20"/>
                      <w:highlight w:val="yellow"/>
                    </w:rPr>
                    <w:t>$</w:t>
                  </w:r>
                  <w:r>
                    <w:rPr>
                      <w:rFonts w:ascii="Calibri" w:hAnsi="Calibri" w:cs="Arial"/>
                      <w:b/>
                      <w:kern w:val="0"/>
                      <w:sz w:val="20"/>
                      <w:szCs w:val="20"/>
                      <w:highlight w:val="yellow"/>
                    </w:rPr>
                    <w:t>_____.___</w:t>
                  </w:r>
                </w:p>
              </w:tc>
            </w:tr>
          </w:tbl>
          <w:p w14:paraId="152D5391" w14:textId="77777777" w:rsidR="004B13E1" w:rsidRDefault="004B13E1" w:rsidP="004B13E1">
            <w:pPr>
              <w:rPr>
                <w:rFonts w:ascii="Calibri" w:hAnsi="Calibri" w:cs="Arial"/>
                <w:kern w:val="0"/>
                <w:sz w:val="20"/>
                <w:szCs w:val="20"/>
              </w:rPr>
            </w:pPr>
          </w:p>
          <w:p w14:paraId="348276B9" w14:textId="77777777" w:rsidR="00A557CB" w:rsidRPr="00847560" w:rsidRDefault="00A557CB" w:rsidP="00A557CB">
            <w:pPr>
              <w:pStyle w:val="Footer"/>
              <w:spacing w:before="200"/>
              <w:outlineLvl w:val="2"/>
              <w:rPr>
                <w:rFonts w:eastAsia="Calibri" w:cs="Arial"/>
                <w:bCs/>
                <w:color w:val="1E4959"/>
                <w:szCs w:val="20"/>
                <w:u w:val="single"/>
              </w:rPr>
            </w:pPr>
            <w:r w:rsidRPr="00AA747F">
              <w:rPr>
                <w:rFonts w:eastAsia="Calibri" w:cs="Arial"/>
                <w:color w:val="1E4959"/>
                <w:szCs w:val="20"/>
                <w:u w:val="single"/>
              </w:rPr>
              <w:t>Additional Counseling – Market Lease Terms</w:t>
            </w:r>
          </w:p>
          <w:p w14:paraId="0C115F97" w14:textId="7692FCCA" w:rsidR="00A557CB" w:rsidRPr="008715BC" w:rsidRDefault="00A557CB" w:rsidP="00A557CB">
            <w:pPr>
              <w:spacing w:after="120"/>
              <w:rPr>
                <w:rFonts w:ascii="Calibri" w:hAnsi="Calibri" w:cs="Arial"/>
                <w:kern w:val="0"/>
                <w:sz w:val="20"/>
                <w:szCs w:val="16"/>
                <w:highlight w:val="yellow"/>
              </w:rPr>
            </w:pPr>
            <w:r w:rsidRPr="008715BC">
              <w:rPr>
                <w:rFonts w:ascii="Calibri" w:hAnsi="Calibri" w:cs="Arial"/>
                <w:kern w:val="0"/>
                <w:sz w:val="20"/>
                <w:szCs w:val="16"/>
                <w:highlight w:val="yellow"/>
              </w:rPr>
              <w:t xml:space="preserve">Note that 9 of the 10 rent comparables allowed for annual fixed rent escalations of 3.0% per year, and as such, this would be considered reasonable to include a </w:t>
            </w:r>
            <w:r w:rsidRPr="008715BC">
              <w:rPr>
                <w:rFonts w:ascii="Calibri" w:hAnsi="Calibri" w:cs="Arial"/>
                <w:b/>
                <w:kern w:val="0"/>
                <w:sz w:val="20"/>
                <w:szCs w:val="16"/>
                <w:highlight w:val="yellow"/>
              </w:rPr>
              <w:t>3.0% per year rent escalation</w:t>
            </w:r>
            <w:r w:rsidRPr="008715BC">
              <w:rPr>
                <w:rFonts w:ascii="Calibri" w:hAnsi="Calibri" w:cs="Arial"/>
                <w:kern w:val="0"/>
                <w:sz w:val="20"/>
                <w:szCs w:val="16"/>
                <w:highlight w:val="yellow"/>
              </w:rPr>
              <w:t xml:space="preserve"> factor with any subject lease extension. </w:t>
            </w:r>
          </w:p>
          <w:p w14:paraId="118CE92B" w14:textId="52E48F0B" w:rsidR="00A557CB" w:rsidRPr="00AA747F" w:rsidRDefault="00A557CB" w:rsidP="00A557CB">
            <w:pPr>
              <w:rPr>
                <w:rFonts w:ascii="Calibri" w:hAnsi="Calibri" w:cs="Arial"/>
                <w:kern w:val="0"/>
                <w:sz w:val="20"/>
                <w:szCs w:val="16"/>
              </w:rPr>
            </w:pPr>
            <w:r w:rsidRPr="008715BC">
              <w:rPr>
                <w:rFonts w:ascii="Calibri" w:hAnsi="Calibri" w:cs="Arial"/>
                <w:kern w:val="0"/>
                <w:sz w:val="20"/>
                <w:szCs w:val="16"/>
                <w:highlight w:val="yellow"/>
              </w:rPr>
              <w:t>As far as concessions, 4 of the 10 rent comparables were signed on an “as is” basis with no tenant improvement allowance due t</w:t>
            </w:r>
            <w:r w:rsidR="004C258D" w:rsidRPr="008715BC">
              <w:rPr>
                <w:rFonts w:ascii="Calibri" w:hAnsi="Calibri" w:cs="Arial"/>
                <w:kern w:val="0"/>
                <w:sz w:val="20"/>
                <w:szCs w:val="16"/>
                <w:highlight w:val="yellow"/>
              </w:rPr>
              <w:t>o</w:t>
            </w:r>
            <w:r w:rsidRPr="008715BC">
              <w:rPr>
                <w:rFonts w:ascii="Calibri" w:hAnsi="Calibri" w:cs="Arial"/>
                <w:kern w:val="0"/>
                <w:sz w:val="20"/>
                <w:szCs w:val="16"/>
                <w:highlight w:val="yellow"/>
              </w:rPr>
              <w:t xml:space="preserve"> their already good condition / quality of their build-out.  Alternatively, free rent was more prevalently noted with most of the rent comparables, though these were already adjusted for in our analysis with none recommended in this renewal, unless a commensurately higher shell / office rates were applied.  In any event – the rental data suggests no more than </w:t>
            </w:r>
            <w:r w:rsidR="004C258D" w:rsidRPr="008715BC">
              <w:rPr>
                <w:rFonts w:ascii="Calibri" w:hAnsi="Calibri" w:cs="Arial"/>
                <w:kern w:val="0"/>
                <w:sz w:val="20"/>
                <w:szCs w:val="16"/>
                <w:highlight w:val="yellow"/>
              </w:rPr>
              <w:t>0.5</w:t>
            </w:r>
            <w:r w:rsidRPr="008715BC">
              <w:rPr>
                <w:rFonts w:ascii="Calibri" w:hAnsi="Calibri" w:cs="Arial"/>
                <w:kern w:val="0"/>
                <w:sz w:val="20"/>
                <w:szCs w:val="16"/>
                <w:highlight w:val="yellow"/>
              </w:rPr>
              <w:t xml:space="preserve"> month free rent </w:t>
            </w:r>
            <w:r w:rsidR="004C258D" w:rsidRPr="008715BC">
              <w:rPr>
                <w:rFonts w:ascii="Calibri" w:hAnsi="Calibri" w:cs="Arial"/>
                <w:kern w:val="0"/>
                <w:sz w:val="20"/>
                <w:szCs w:val="16"/>
                <w:highlight w:val="yellow"/>
              </w:rPr>
              <w:t>each year of a</w:t>
            </w:r>
            <w:r w:rsidR="005B547A">
              <w:rPr>
                <w:rFonts w:ascii="Calibri" w:hAnsi="Calibri" w:cs="Arial"/>
                <w:kern w:val="0"/>
                <w:sz w:val="20"/>
                <w:szCs w:val="16"/>
                <w:highlight w:val="yellow"/>
              </w:rPr>
              <w:t xml:space="preserve"> 3 to</w:t>
            </w:r>
            <w:r w:rsidRPr="008715BC">
              <w:rPr>
                <w:rFonts w:ascii="Calibri" w:hAnsi="Calibri" w:cs="Arial"/>
                <w:kern w:val="0"/>
                <w:sz w:val="20"/>
                <w:szCs w:val="16"/>
                <w:highlight w:val="yellow"/>
              </w:rPr>
              <w:t xml:space="preserve"> 5-year renewal</w:t>
            </w:r>
            <w:r w:rsidR="004C258D" w:rsidRPr="008715BC">
              <w:rPr>
                <w:rFonts w:ascii="Calibri" w:hAnsi="Calibri" w:cs="Arial"/>
                <w:kern w:val="0"/>
                <w:sz w:val="20"/>
                <w:szCs w:val="16"/>
                <w:highlight w:val="yellow"/>
              </w:rPr>
              <w:t xml:space="preserve"> (say 2 to 3 months of free rent)</w:t>
            </w:r>
            <w:r w:rsidR="00DE67F8" w:rsidRPr="00485D5D">
              <w:rPr>
                <w:rFonts w:ascii="Calibri" w:hAnsi="Calibri" w:cs="Arial"/>
                <w:kern w:val="0"/>
                <w:sz w:val="20"/>
                <w:szCs w:val="16"/>
                <w:highlight w:val="yellow"/>
              </w:rPr>
              <w:t xml:space="preserve"> as applied against a commensurately higher rental rate</w:t>
            </w:r>
            <w:r w:rsidRPr="008715BC">
              <w:rPr>
                <w:rFonts w:ascii="Calibri" w:hAnsi="Calibri" w:cs="Arial"/>
                <w:kern w:val="0"/>
                <w:sz w:val="20"/>
                <w:szCs w:val="16"/>
                <w:highlight w:val="yellow"/>
              </w:rPr>
              <w:t>.</w:t>
            </w:r>
            <w:r w:rsidR="000F1391">
              <w:rPr>
                <w:rFonts w:ascii="Calibri" w:hAnsi="Calibri" w:cs="Arial"/>
                <w:kern w:val="0"/>
                <w:sz w:val="20"/>
                <w:szCs w:val="16"/>
              </w:rPr>
              <w:t xml:space="preserve">  A summary of concluded market lease terms is provided in the following chart.</w:t>
            </w:r>
          </w:p>
          <w:p w14:paraId="6FB08F82" w14:textId="3C835A10" w:rsidR="005B547A" w:rsidRDefault="005B547A" w:rsidP="005B547A">
            <w:pPr>
              <w:tabs>
                <w:tab w:val="left" w:pos="3420"/>
                <w:tab w:val="left" w:pos="5040"/>
              </w:tabs>
              <w:rPr>
                <w:rFonts w:ascii="Calibri" w:hAnsi="Calibri" w:cs="Arial"/>
                <w:kern w:val="0"/>
                <w:sz w:val="20"/>
                <w:szCs w:val="20"/>
              </w:rPr>
            </w:pPr>
          </w:p>
          <w:tbl>
            <w:tblPr>
              <w:tblW w:w="0" w:type="auto"/>
              <w:jc w:val="center"/>
              <w:tblLayout w:type="fixed"/>
              <w:tblCellMar>
                <w:left w:w="153" w:type="dxa"/>
                <w:right w:w="153" w:type="dxa"/>
              </w:tblCellMar>
              <w:tblLook w:val="0000" w:firstRow="0" w:lastRow="0" w:firstColumn="0" w:lastColumn="0" w:noHBand="0" w:noVBand="0"/>
            </w:tblPr>
            <w:tblGrid>
              <w:gridCol w:w="3399"/>
              <w:gridCol w:w="1850"/>
              <w:gridCol w:w="1851"/>
            </w:tblGrid>
            <w:tr w:rsidR="00511710" w:rsidRPr="00AA747F" w14:paraId="1085362F" w14:textId="77777777" w:rsidTr="00642FD6">
              <w:trPr>
                <w:trHeight w:val="423"/>
                <w:jc w:val="center"/>
              </w:trPr>
              <w:tc>
                <w:tcPr>
                  <w:tcW w:w="3399" w:type="dxa"/>
                  <w:tcBorders>
                    <w:bottom w:val="single" w:sz="18" w:space="0" w:color="3FB44F"/>
                  </w:tcBorders>
                  <w:shd w:val="clear" w:color="auto" w:fill="1E4959"/>
                  <w:vAlign w:val="center"/>
                </w:tcPr>
                <w:p w14:paraId="7A8FEC82" w14:textId="3B209D78" w:rsidR="00511710" w:rsidRPr="00AA747F" w:rsidRDefault="00511710" w:rsidP="00511710">
                  <w:pPr>
                    <w:tabs>
                      <w:tab w:val="left" w:pos="3420"/>
                      <w:tab w:val="left" w:pos="5040"/>
                    </w:tabs>
                    <w:jc w:val="left"/>
                    <w:rPr>
                      <w:rFonts w:ascii="Calibri" w:hAnsi="Calibri" w:cs="Arial"/>
                      <w:kern w:val="0"/>
                      <w:sz w:val="16"/>
                      <w:szCs w:val="20"/>
                    </w:rPr>
                  </w:pPr>
                  <w:r w:rsidRPr="00AA747F">
                    <w:rPr>
                      <w:rFonts w:ascii="Calibri" w:hAnsi="Calibri" w:cs="Arial"/>
                      <w:kern w:val="0"/>
                      <w:sz w:val="16"/>
                      <w:szCs w:val="20"/>
                    </w:rPr>
                    <w:br/>
                  </w:r>
                  <w:r w:rsidRPr="005B547A">
                    <w:rPr>
                      <w:rFonts w:ascii="Calibri" w:hAnsi="Calibri" w:cs="Arial"/>
                      <w:b/>
                      <w:bCs/>
                      <w:color w:val="FFFFFF" w:themeColor="background1"/>
                      <w:kern w:val="0"/>
                      <w:sz w:val="20"/>
                    </w:rPr>
                    <w:t>Market Rent Term</w:t>
                  </w:r>
                  <w:r>
                    <w:rPr>
                      <w:rFonts w:ascii="Calibri" w:hAnsi="Calibri" w:cs="Arial"/>
                      <w:b/>
                      <w:bCs/>
                      <w:color w:val="FFFFFF" w:themeColor="background1"/>
                      <w:kern w:val="0"/>
                      <w:sz w:val="20"/>
                    </w:rPr>
                    <w:t xml:space="preserve"> Category</w:t>
                  </w:r>
                </w:p>
              </w:tc>
              <w:tc>
                <w:tcPr>
                  <w:tcW w:w="1850" w:type="dxa"/>
                  <w:tcBorders>
                    <w:bottom w:val="single" w:sz="18" w:space="0" w:color="3FB44F"/>
                  </w:tcBorders>
                  <w:shd w:val="clear" w:color="auto" w:fill="1E4959"/>
                  <w:vAlign w:val="center"/>
                </w:tcPr>
                <w:p w14:paraId="7E712DD6" w14:textId="77777777" w:rsidR="00511710" w:rsidRPr="00AA747F" w:rsidRDefault="00511710" w:rsidP="00511710">
                  <w:pPr>
                    <w:tabs>
                      <w:tab w:val="left" w:pos="3420"/>
                      <w:tab w:val="left" w:pos="5040"/>
                    </w:tabs>
                    <w:jc w:val="left"/>
                    <w:rPr>
                      <w:rFonts w:ascii="Calibri" w:hAnsi="Calibri" w:cs="Arial"/>
                      <w:color w:val="FFFFFF" w:themeColor="background1"/>
                      <w:kern w:val="0"/>
                      <w:sz w:val="16"/>
                      <w:szCs w:val="20"/>
                    </w:rPr>
                  </w:pPr>
                </w:p>
              </w:tc>
              <w:tc>
                <w:tcPr>
                  <w:tcW w:w="1851" w:type="dxa"/>
                  <w:tcBorders>
                    <w:bottom w:val="single" w:sz="18" w:space="0" w:color="3FB44F"/>
                  </w:tcBorders>
                  <w:shd w:val="clear" w:color="auto" w:fill="1E4959"/>
                  <w:vAlign w:val="center"/>
                </w:tcPr>
                <w:p w14:paraId="56F85943" w14:textId="2CAC9769" w:rsidR="00511710" w:rsidRPr="005B547A" w:rsidRDefault="00511710" w:rsidP="00511710">
                  <w:pPr>
                    <w:tabs>
                      <w:tab w:val="left" w:pos="3420"/>
                      <w:tab w:val="left" w:pos="5040"/>
                    </w:tabs>
                    <w:jc w:val="center"/>
                    <w:rPr>
                      <w:rFonts w:ascii="Calibri" w:hAnsi="Calibri" w:cs="Arial"/>
                      <w:b/>
                      <w:bCs/>
                      <w:color w:val="FFFFFF" w:themeColor="background1"/>
                      <w:kern w:val="0"/>
                      <w:sz w:val="16"/>
                      <w:szCs w:val="20"/>
                    </w:rPr>
                  </w:pPr>
                  <w:r w:rsidRPr="00C3785D">
                    <w:rPr>
                      <w:rFonts w:ascii="Calibri" w:hAnsi="Calibri" w:cs="Arial"/>
                      <w:b/>
                      <w:bCs/>
                      <w:color w:val="FFFFFF" w:themeColor="background1"/>
                      <w:kern w:val="0"/>
                      <w:sz w:val="20"/>
                    </w:rPr>
                    <w:br/>
                    <w:t>Conclusion</w:t>
                  </w:r>
                </w:p>
              </w:tc>
            </w:tr>
            <w:tr w:rsidR="000F1391" w:rsidRPr="00AA747F" w14:paraId="3AB7D87E" w14:textId="77777777" w:rsidTr="00642FD6">
              <w:trPr>
                <w:trHeight w:val="450"/>
                <w:jc w:val="center"/>
              </w:trPr>
              <w:tc>
                <w:tcPr>
                  <w:tcW w:w="3399" w:type="dxa"/>
                  <w:tcBorders>
                    <w:top w:val="single" w:sz="18" w:space="0" w:color="3FB44F"/>
                    <w:bottom w:val="single" w:sz="6" w:space="0" w:color="auto"/>
                  </w:tcBorders>
                  <w:vAlign w:val="center"/>
                </w:tcPr>
                <w:p w14:paraId="617C708E" w14:textId="77777777" w:rsidR="000F1391" w:rsidRPr="00EA744D" w:rsidRDefault="000F1391" w:rsidP="000F1391">
                  <w:pPr>
                    <w:tabs>
                      <w:tab w:val="left" w:pos="3420"/>
                      <w:tab w:val="left" w:pos="5040"/>
                    </w:tabs>
                    <w:jc w:val="left"/>
                    <w:rPr>
                      <w:rFonts w:ascii="Calibri" w:hAnsi="Calibri" w:cs="Arial"/>
                      <w:b/>
                      <w:color w:val="1E4959"/>
                      <w:kern w:val="0"/>
                      <w:sz w:val="20"/>
                      <w:szCs w:val="20"/>
                    </w:rPr>
                  </w:pPr>
                  <w:r w:rsidRPr="00EA744D">
                    <w:rPr>
                      <w:rFonts w:ascii="Calibri" w:hAnsi="Calibri" w:cs="Arial"/>
                      <w:b/>
                      <w:color w:val="1E4959"/>
                      <w:kern w:val="0"/>
                      <w:sz w:val="20"/>
                      <w:szCs w:val="20"/>
                    </w:rPr>
                    <w:t>Lessee Term:</w:t>
                  </w:r>
                </w:p>
              </w:tc>
              <w:tc>
                <w:tcPr>
                  <w:tcW w:w="1850" w:type="dxa"/>
                  <w:tcBorders>
                    <w:top w:val="single" w:sz="18" w:space="0" w:color="3FB44F"/>
                    <w:bottom w:val="single" w:sz="6" w:space="0" w:color="auto"/>
                    <w:right w:val="single" w:sz="6" w:space="0" w:color="auto"/>
                  </w:tcBorders>
                  <w:vAlign w:val="center"/>
                </w:tcPr>
                <w:p w14:paraId="7DF6DC5C" w14:textId="77777777" w:rsidR="000F1391" w:rsidRPr="00E60219" w:rsidRDefault="000F1391" w:rsidP="000F1391">
                  <w:pPr>
                    <w:tabs>
                      <w:tab w:val="left" w:pos="3420"/>
                      <w:tab w:val="left" w:pos="5040"/>
                    </w:tabs>
                    <w:jc w:val="center"/>
                    <w:rPr>
                      <w:rFonts w:ascii="Calibri" w:hAnsi="Calibri" w:cs="Arial"/>
                      <w:b/>
                      <w:kern w:val="0"/>
                      <w:sz w:val="20"/>
                      <w:szCs w:val="20"/>
                      <w:highlight w:val="yellow"/>
                    </w:rPr>
                  </w:pPr>
                </w:p>
              </w:tc>
              <w:tc>
                <w:tcPr>
                  <w:tcW w:w="1851" w:type="dxa"/>
                  <w:tcBorders>
                    <w:top w:val="single" w:sz="18" w:space="0" w:color="3FB44F"/>
                    <w:left w:val="single" w:sz="6" w:space="0" w:color="auto"/>
                    <w:bottom w:val="single" w:sz="6" w:space="0" w:color="auto"/>
                  </w:tcBorders>
                  <w:vAlign w:val="center"/>
                </w:tcPr>
                <w:sdt>
                  <w:sdtPr>
                    <w:rPr>
                      <w:rFonts w:ascii="Calibri" w:hAnsi="Calibri" w:cs="Arial"/>
                      <w:b/>
                      <w:kern w:val="0"/>
                      <w:sz w:val="20"/>
                      <w:szCs w:val="20"/>
                      <w:highlight w:val="yellow"/>
                    </w:rPr>
                    <w:alias w:val="Lease Term"/>
                    <w:tag w:val="Lease Term"/>
                    <w:id w:val="959537326"/>
                    <w:placeholder>
                      <w:docPart w:val="CC5C227C8582404DA0663F2EC90E9AAA"/>
                    </w:placeholder>
                    <w:comboBox>
                      <w:listItem w:value="Choose an item."/>
                      <w:listItem w:displayText="1 Year" w:value="1 Year"/>
                      <w:listItem w:displayText="3 Years" w:value="3 Years"/>
                      <w:listItem w:displayText="5 Years" w:value="5 Years"/>
                      <w:listItem w:displayText="3 to 5 Years" w:value="3 to 5 Years"/>
                      <w:listItem w:displayText="5 to 7 Years" w:value="5 to 7 Years"/>
                      <w:listItem w:displayText="7 Years" w:value="7 Years"/>
                      <w:listItem w:displayText="7 to 10 Years" w:value="7 to 10 Years"/>
                      <w:listItem w:displayText="10 Years" w:value="10 Years"/>
                      <w:listItem w:displayText="15 Years" w:value="15 Years"/>
                      <w:listItem w:displayText="20 Years" w:value="20 Years"/>
                      <w:listItem w:displayText="Month-to-Month" w:value="Month-to-Month"/>
                    </w:comboBox>
                  </w:sdtPr>
                  <w:sdtEndPr/>
                  <w:sdtContent>
                    <w:p w14:paraId="0270C164" w14:textId="77777777" w:rsidR="000F1391" w:rsidRPr="00E60219" w:rsidRDefault="000F1391" w:rsidP="000F1391">
                      <w:pPr>
                        <w:tabs>
                          <w:tab w:val="left" w:pos="3420"/>
                          <w:tab w:val="left" w:pos="5040"/>
                        </w:tabs>
                        <w:jc w:val="center"/>
                        <w:rPr>
                          <w:rFonts w:ascii="Calibri" w:hAnsi="Calibri" w:cs="Arial"/>
                          <w:b/>
                          <w:kern w:val="0"/>
                          <w:sz w:val="20"/>
                          <w:szCs w:val="20"/>
                          <w:highlight w:val="yellow"/>
                        </w:rPr>
                      </w:pPr>
                      <w:r>
                        <w:rPr>
                          <w:rFonts w:ascii="Calibri" w:hAnsi="Calibri" w:cs="Arial"/>
                          <w:b/>
                          <w:kern w:val="0"/>
                          <w:sz w:val="20"/>
                          <w:szCs w:val="20"/>
                          <w:highlight w:val="yellow"/>
                        </w:rPr>
                        <w:t>3 to 5 Years</w:t>
                      </w:r>
                    </w:p>
                  </w:sdtContent>
                </w:sdt>
              </w:tc>
            </w:tr>
            <w:tr w:rsidR="000F1391" w:rsidRPr="00AA747F" w14:paraId="1CFD9EE0" w14:textId="77777777" w:rsidTr="00642FD6">
              <w:trPr>
                <w:trHeight w:val="450"/>
                <w:jc w:val="center"/>
              </w:trPr>
              <w:tc>
                <w:tcPr>
                  <w:tcW w:w="3399" w:type="dxa"/>
                  <w:tcBorders>
                    <w:top w:val="single" w:sz="6" w:space="0" w:color="auto"/>
                    <w:bottom w:val="single" w:sz="6" w:space="0" w:color="auto"/>
                  </w:tcBorders>
                  <w:vAlign w:val="center"/>
                </w:tcPr>
                <w:p w14:paraId="39F93856" w14:textId="77777777" w:rsidR="000F1391" w:rsidRPr="00EA744D" w:rsidRDefault="000F1391" w:rsidP="000F1391">
                  <w:pPr>
                    <w:tabs>
                      <w:tab w:val="left" w:pos="3420"/>
                      <w:tab w:val="left" w:pos="5040"/>
                    </w:tabs>
                    <w:jc w:val="left"/>
                    <w:rPr>
                      <w:rFonts w:ascii="Calibri" w:hAnsi="Calibri" w:cs="Arial"/>
                      <w:b/>
                      <w:color w:val="1E4959"/>
                      <w:kern w:val="0"/>
                      <w:sz w:val="20"/>
                      <w:szCs w:val="20"/>
                    </w:rPr>
                  </w:pPr>
                  <w:r w:rsidRPr="00EA744D">
                    <w:rPr>
                      <w:rFonts w:ascii="Calibri" w:hAnsi="Calibri" w:cs="Arial"/>
                      <w:b/>
                      <w:color w:val="1E4959"/>
                      <w:kern w:val="0"/>
                      <w:sz w:val="20"/>
                      <w:szCs w:val="20"/>
                    </w:rPr>
                    <w:t>Market Rent Escalations:</w:t>
                  </w:r>
                </w:p>
              </w:tc>
              <w:tc>
                <w:tcPr>
                  <w:tcW w:w="1850" w:type="dxa"/>
                  <w:tcBorders>
                    <w:top w:val="single" w:sz="6" w:space="0" w:color="auto"/>
                    <w:bottom w:val="single" w:sz="6" w:space="0" w:color="auto"/>
                    <w:right w:val="single" w:sz="6" w:space="0" w:color="auto"/>
                  </w:tcBorders>
                  <w:vAlign w:val="center"/>
                </w:tcPr>
                <w:p w14:paraId="28F30E90" w14:textId="77777777" w:rsidR="000F1391" w:rsidRPr="00E60219" w:rsidRDefault="000F1391" w:rsidP="000F1391">
                  <w:pPr>
                    <w:tabs>
                      <w:tab w:val="left" w:pos="3420"/>
                      <w:tab w:val="left" w:pos="5040"/>
                    </w:tabs>
                    <w:jc w:val="center"/>
                    <w:rPr>
                      <w:rFonts w:ascii="Calibri" w:hAnsi="Calibri" w:cs="Arial"/>
                      <w:b/>
                      <w:kern w:val="0"/>
                      <w:sz w:val="20"/>
                      <w:szCs w:val="20"/>
                      <w:highlight w:val="yellow"/>
                    </w:rPr>
                  </w:pPr>
                </w:p>
              </w:tc>
              <w:tc>
                <w:tcPr>
                  <w:tcW w:w="1851" w:type="dxa"/>
                  <w:tcBorders>
                    <w:top w:val="single" w:sz="6" w:space="0" w:color="auto"/>
                    <w:left w:val="single" w:sz="6" w:space="0" w:color="auto"/>
                    <w:bottom w:val="single" w:sz="6" w:space="0" w:color="auto"/>
                  </w:tcBorders>
                  <w:vAlign w:val="center"/>
                </w:tcPr>
                <w:sdt>
                  <w:sdtPr>
                    <w:rPr>
                      <w:rFonts w:ascii="Calibri" w:hAnsi="Calibri" w:cs="Arial"/>
                      <w:b/>
                      <w:kern w:val="0"/>
                      <w:sz w:val="20"/>
                      <w:szCs w:val="20"/>
                      <w:highlight w:val="yellow"/>
                    </w:rPr>
                    <w:alias w:val="Rent Escalations"/>
                    <w:tag w:val="Rent Escalations"/>
                    <w:id w:val="1571161140"/>
                    <w:placeholder>
                      <w:docPart w:val="CC5C227C8582404DA0663F2EC90E9AAA"/>
                    </w:placeholder>
                    <w:comboBox>
                      <w:listItem w:value="Choose an item."/>
                      <w:listItem w:displayText="2.0% per Year" w:value="2.0% per Year"/>
                      <w:listItem w:displayText="2.5% per Year" w:value="2.5% per Year"/>
                      <w:listItem w:displayText="3.0% per Year" w:value="3.0% per Year"/>
                      <w:listItem w:displayText="4.0% per Year" w:value="4.0% per Year"/>
                      <w:listItem w:displayText="5.0% per Year" w:value="5.0% per Year"/>
                      <w:listItem w:displayText="10.0% every 5 Years" w:value="10.0% every 5 Years"/>
                      <w:listItem w:displayText="15.0% every 5 Years" w:value="15.0% every 5 Years"/>
                      <w:listItem w:displayText="Flat" w:value="Flat"/>
                      <w:listItem w:displayText="Annual CPI" w:value="Annual CPI"/>
                      <w:listItem w:displayText="$0.20 / SF / Month" w:value="$0.20 / SF / Month"/>
                      <w:listItem w:displayText="$1.00 / SF / Year" w:value="$1.00 / SF / Year"/>
                      <w:listItem w:displayText="See Comments" w:value="See Comments"/>
                      <w:listItem w:displayText="Varies" w:value="Varies"/>
                      <w:listItem w:displayText="Negotiable" w:value="Negotiable"/>
                    </w:comboBox>
                  </w:sdtPr>
                  <w:sdtEndPr/>
                  <w:sdtContent>
                    <w:p w14:paraId="0F82838E" w14:textId="77777777" w:rsidR="000F1391" w:rsidRPr="00E60219" w:rsidRDefault="000F1391" w:rsidP="000F1391">
                      <w:pPr>
                        <w:tabs>
                          <w:tab w:val="left" w:pos="3420"/>
                          <w:tab w:val="left" w:pos="5040"/>
                        </w:tabs>
                        <w:jc w:val="center"/>
                        <w:rPr>
                          <w:rFonts w:ascii="Calibri" w:hAnsi="Calibri" w:cs="Arial"/>
                          <w:b/>
                          <w:kern w:val="0"/>
                          <w:sz w:val="20"/>
                          <w:szCs w:val="20"/>
                          <w:highlight w:val="yellow"/>
                        </w:rPr>
                      </w:pPr>
                      <w:r>
                        <w:rPr>
                          <w:rFonts w:ascii="Calibri" w:hAnsi="Calibri" w:cs="Arial"/>
                          <w:b/>
                          <w:kern w:val="0"/>
                          <w:sz w:val="20"/>
                          <w:szCs w:val="20"/>
                          <w:highlight w:val="yellow"/>
                        </w:rPr>
                        <w:t>3.0% per Year</w:t>
                      </w:r>
                    </w:p>
                  </w:sdtContent>
                </w:sdt>
              </w:tc>
            </w:tr>
            <w:tr w:rsidR="000F1391" w:rsidRPr="00AA747F" w14:paraId="088CD9DD" w14:textId="77777777" w:rsidTr="00642FD6">
              <w:trPr>
                <w:trHeight w:val="450"/>
                <w:jc w:val="center"/>
              </w:trPr>
              <w:tc>
                <w:tcPr>
                  <w:tcW w:w="3399" w:type="dxa"/>
                  <w:tcBorders>
                    <w:top w:val="single" w:sz="6" w:space="0" w:color="auto"/>
                    <w:bottom w:val="single" w:sz="6" w:space="0" w:color="auto"/>
                  </w:tcBorders>
                  <w:vAlign w:val="center"/>
                </w:tcPr>
                <w:p w14:paraId="48C4CB5F" w14:textId="77777777" w:rsidR="000F1391" w:rsidRPr="00EA744D" w:rsidRDefault="000F1391" w:rsidP="000F1391">
                  <w:pPr>
                    <w:tabs>
                      <w:tab w:val="left" w:pos="3420"/>
                      <w:tab w:val="left" w:pos="5040"/>
                    </w:tabs>
                    <w:jc w:val="left"/>
                    <w:rPr>
                      <w:rFonts w:ascii="Calibri" w:hAnsi="Calibri" w:cs="Arial"/>
                      <w:b/>
                      <w:color w:val="1E4959"/>
                      <w:kern w:val="0"/>
                      <w:sz w:val="20"/>
                      <w:szCs w:val="20"/>
                    </w:rPr>
                  </w:pPr>
                  <w:r w:rsidRPr="00EA744D">
                    <w:rPr>
                      <w:rFonts w:ascii="Calibri" w:hAnsi="Calibri" w:cs="Arial"/>
                      <w:b/>
                      <w:color w:val="1E4959"/>
                      <w:kern w:val="0"/>
                      <w:sz w:val="20"/>
                      <w:szCs w:val="20"/>
                    </w:rPr>
                    <w:t>Lease Concessions:</w:t>
                  </w:r>
                </w:p>
              </w:tc>
              <w:tc>
                <w:tcPr>
                  <w:tcW w:w="1850" w:type="dxa"/>
                  <w:tcBorders>
                    <w:top w:val="single" w:sz="6" w:space="0" w:color="auto"/>
                    <w:bottom w:val="single" w:sz="6" w:space="0" w:color="auto"/>
                    <w:right w:val="single" w:sz="6" w:space="0" w:color="auto"/>
                  </w:tcBorders>
                  <w:vAlign w:val="center"/>
                </w:tcPr>
                <w:sdt>
                  <w:sdtPr>
                    <w:rPr>
                      <w:rFonts w:ascii="Calibri" w:hAnsi="Calibri" w:cs="Arial"/>
                      <w:b/>
                      <w:kern w:val="0"/>
                      <w:sz w:val="20"/>
                      <w:szCs w:val="20"/>
                      <w:highlight w:val="yellow"/>
                    </w:rPr>
                    <w:alias w:val="Free Rent"/>
                    <w:tag w:val="Free Rent"/>
                    <w:id w:val="417980367"/>
                    <w:placeholder>
                      <w:docPart w:val="CC5C227C8582404DA0663F2EC90E9AAA"/>
                    </w:placeholder>
                    <w:comboBox>
                      <w:listItem w:value="Choose an item."/>
                      <w:listItem w:displayText="(Free Rent)" w:value="(Free Rent)"/>
                      <w:listItem w:displayText="(50% Free Rent)" w:value="(50% Free Rent)"/>
                    </w:comboBox>
                  </w:sdtPr>
                  <w:sdtEndPr/>
                  <w:sdtContent>
                    <w:p w14:paraId="40BAC6BD" w14:textId="77777777" w:rsidR="000F1391" w:rsidRPr="00E60219" w:rsidRDefault="000F1391" w:rsidP="000F1391">
                      <w:pPr>
                        <w:tabs>
                          <w:tab w:val="left" w:pos="3420"/>
                          <w:tab w:val="left" w:pos="5040"/>
                        </w:tabs>
                        <w:jc w:val="center"/>
                        <w:rPr>
                          <w:rFonts w:ascii="Calibri" w:hAnsi="Calibri" w:cs="Arial"/>
                          <w:b/>
                          <w:kern w:val="0"/>
                          <w:sz w:val="20"/>
                          <w:szCs w:val="20"/>
                          <w:highlight w:val="yellow"/>
                        </w:rPr>
                      </w:pPr>
                      <w:r>
                        <w:rPr>
                          <w:rFonts w:ascii="Calibri" w:hAnsi="Calibri" w:cs="Arial"/>
                          <w:b/>
                          <w:kern w:val="0"/>
                          <w:sz w:val="20"/>
                          <w:szCs w:val="20"/>
                          <w:highlight w:val="yellow"/>
                        </w:rPr>
                        <w:t>(Free Rent)</w:t>
                      </w:r>
                    </w:p>
                  </w:sdtContent>
                </w:sdt>
              </w:tc>
              <w:tc>
                <w:tcPr>
                  <w:tcW w:w="1851" w:type="dxa"/>
                  <w:tcBorders>
                    <w:top w:val="single" w:sz="6" w:space="0" w:color="auto"/>
                    <w:left w:val="single" w:sz="6" w:space="0" w:color="auto"/>
                    <w:bottom w:val="single" w:sz="6" w:space="0" w:color="auto"/>
                  </w:tcBorders>
                  <w:vAlign w:val="center"/>
                </w:tcPr>
                <w:sdt>
                  <w:sdtPr>
                    <w:rPr>
                      <w:rFonts w:ascii="Calibri" w:hAnsi="Calibri" w:cs="Arial"/>
                      <w:b/>
                      <w:kern w:val="0"/>
                      <w:sz w:val="20"/>
                      <w:szCs w:val="20"/>
                      <w:highlight w:val="yellow"/>
                    </w:rPr>
                    <w:alias w:val="Concessions"/>
                    <w:tag w:val="Concessions"/>
                    <w:id w:val="-1191832704"/>
                    <w:placeholder>
                      <w:docPart w:val="CC5C227C8582404DA0663F2EC90E9AAA"/>
                    </w:placeholder>
                    <w:comboBox>
                      <w:listItem w:value="Choose an item."/>
                      <w:listItem w:displayText="1 Month" w:value="1 Month"/>
                      <w:listItem w:displayText="2 Months" w:value="2 Months"/>
                      <w:listItem w:displayText="2 to 3 Months" w:value="2 to 3 Months"/>
                      <w:listItem w:displayText="3 Months" w:value="3 Months"/>
                      <w:listItem w:displayText="4 Months" w:value="4 Months"/>
                      <w:listItem w:displayText="5 Months" w:value="5 Months"/>
                      <w:listItem w:displayText="6 Months" w:value="6 Months"/>
                      <w:listItem w:displayText="7 Months" w:value="7 Months"/>
                      <w:listItem w:displayText="8 Months" w:value="8 Months"/>
                      <w:listItem w:displayText="9 Months" w:value="9 Months"/>
                      <w:listItem w:displayText="10 Months" w:value="10 Months"/>
                      <w:listItem w:displayText="11 Months" w:value="11 Months"/>
                      <w:listItem w:displayText="12 Months" w:value="12 Months"/>
                      <w:listItem w:displayText="1 Month per Each Year" w:value="1 Month per Each Year"/>
                      <w:listItem w:displayText="0.5 Month per Each Year" w:value="0.5 Month per Each Year"/>
                    </w:comboBox>
                  </w:sdtPr>
                  <w:sdtEndPr/>
                  <w:sdtContent>
                    <w:p w14:paraId="58672896" w14:textId="77777777" w:rsidR="000F1391" w:rsidRPr="00E60219" w:rsidRDefault="000F1391" w:rsidP="000F1391">
                      <w:pPr>
                        <w:tabs>
                          <w:tab w:val="left" w:pos="3420"/>
                          <w:tab w:val="left" w:pos="5040"/>
                        </w:tabs>
                        <w:jc w:val="center"/>
                        <w:rPr>
                          <w:rFonts w:ascii="Calibri" w:hAnsi="Calibri" w:cs="Arial"/>
                          <w:b/>
                          <w:kern w:val="0"/>
                          <w:sz w:val="20"/>
                          <w:szCs w:val="20"/>
                          <w:highlight w:val="yellow"/>
                        </w:rPr>
                      </w:pPr>
                      <w:r>
                        <w:rPr>
                          <w:rFonts w:ascii="Calibri" w:hAnsi="Calibri" w:cs="Arial"/>
                          <w:b/>
                          <w:kern w:val="0"/>
                          <w:sz w:val="20"/>
                          <w:szCs w:val="20"/>
                          <w:highlight w:val="yellow"/>
                        </w:rPr>
                        <w:t>2 to 3 Months</w:t>
                      </w:r>
                    </w:p>
                  </w:sdtContent>
                </w:sdt>
              </w:tc>
            </w:tr>
            <w:tr w:rsidR="000F1391" w:rsidRPr="00AA747F" w14:paraId="1A5E9FEB" w14:textId="77777777" w:rsidTr="00642FD6">
              <w:trPr>
                <w:trHeight w:val="450"/>
                <w:jc w:val="center"/>
              </w:trPr>
              <w:tc>
                <w:tcPr>
                  <w:tcW w:w="3399" w:type="dxa"/>
                  <w:tcBorders>
                    <w:top w:val="single" w:sz="6" w:space="0" w:color="auto"/>
                    <w:bottom w:val="double" w:sz="4" w:space="0" w:color="auto"/>
                  </w:tcBorders>
                  <w:vAlign w:val="center"/>
                </w:tcPr>
                <w:p w14:paraId="1E8E9ED2" w14:textId="77777777" w:rsidR="000F1391" w:rsidRPr="00EA744D" w:rsidRDefault="000F1391" w:rsidP="000F1391">
                  <w:pPr>
                    <w:tabs>
                      <w:tab w:val="left" w:pos="3420"/>
                      <w:tab w:val="left" w:pos="5040"/>
                    </w:tabs>
                    <w:jc w:val="left"/>
                    <w:rPr>
                      <w:rFonts w:ascii="Calibri" w:hAnsi="Calibri" w:cs="Arial"/>
                      <w:b/>
                      <w:color w:val="1E4959"/>
                      <w:kern w:val="0"/>
                      <w:sz w:val="20"/>
                      <w:szCs w:val="20"/>
                    </w:rPr>
                  </w:pPr>
                  <w:r w:rsidRPr="00EA744D">
                    <w:rPr>
                      <w:rFonts w:ascii="Calibri" w:hAnsi="Calibri" w:cs="Arial"/>
                      <w:b/>
                      <w:color w:val="1E4959"/>
                      <w:kern w:val="0"/>
                      <w:sz w:val="20"/>
                      <w:szCs w:val="20"/>
                    </w:rPr>
                    <w:t>Tenant Improvements:</w:t>
                  </w:r>
                </w:p>
              </w:tc>
              <w:tc>
                <w:tcPr>
                  <w:tcW w:w="1850" w:type="dxa"/>
                  <w:tcBorders>
                    <w:top w:val="single" w:sz="6" w:space="0" w:color="auto"/>
                    <w:bottom w:val="double" w:sz="4" w:space="0" w:color="auto"/>
                    <w:right w:val="single" w:sz="6" w:space="0" w:color="auto"/>
                  </w:tcBorders>
                  <w:vAlign w:val="center"/>
                </w:tcPr>
                <w:p w14:paraId="606FA638" w14:textId="77777777" w:rsidR="000F1391" w:rsidRPr="00E60219" w:rsidRDefault="000F1391" w:rsidP="000F1391">
                  <w:pPr>
                    <w:tabs>
                      <w:tab w:val="left" w:pos="3420"/>
                      <w:tab w:val="left" w:pos="5040"/>
                    </w:tabs>
                    <w:jc w:val="center"/>
                    <w:rPr>
                      <w:rFonts w:ascii="Calibri" w:hAnsi="Calibri" w:cs="Arial"/>
                      <w:b/>
                      <w:kern w:val="0"/>
                      <w:sz w:val="20"/>
                      <w:szCs w:val="20"/>
                      <w:highlight w:val="yellow"/>
                    </w:rPr>
                  </w:pPr>
                </w:p>
              </w:tc>
              <w:tc>
                <w:tcPr>
                  <w:tcW w:w="1851" w:type="dxa"/>
                  <w:tcBorders>
                    <w:top w:val="single" w:sz="6" w:space="0" w:color="auto"/>
                    <w:left w:val="single" w:sz="6" w:space="0" w:color="auto"/>
                    <w:bottom w:val="double" w:sz="4" w:space="0" w:color="auto"/>
                  </w:tcBorders>
                  <w:vAlign w:val="center"/>
                </w:tcPr>
                <w:sdt>
                  <w:sdtPr>
                    <w:rPr>
                      <w:rFonts w:ascii="Calibri" w:hAnsi="Calibri" w:cs="Arial"/>
                      <w:b/>
                      <w:kern w:val="0"/>
                      <w:sz w:val="20"/>
                      <w:szCs w:val="20"/>
                      <w:highlight w:val="yellow"/>
                    </w:rPr>
                    <w:alias w:val="TI's"/>
                    <w:tag w:val="TI's"/>
                    <w:id w:val="1387062296"/>
                    <w:placeholder>
                      <w:docPart w:val="CC5C227C8582404DA0663F2EC90E9AAA"/>
                    </w:placeholder>
                    <w:comboBox>
                      <w:listItem w:value="Choose an item."/>
                      <w:listItem w:displayText="As Is" w:value="As Is"/>
                      <w:listItem w:displayText="None" w:value="None"/>
                      <w:listItem w:displayText="Minimal" w:value="Minimal"/>
                      <w:listItem w:displayText="Carpet &amp; Paint" w:value="Carpet &amp; Paint"/>
                      <w:listItem w:displayText="$10.00 / SF" w:value="$10.00 / SF"/>
                      <w:listItem w:displayText="$10,000" w:value="$10,000"/>
                    </w:comboBox>
                  </w:sdtPr>
                  <w:sdtEndPr/>
                  <w:sdtContent>
                    <w:p w14:paraId="36489A92" w14:textId="77777777" w:rsidR="000F1391" w:rsidRPr="00E60219" w:rsidRDefault="000F1391" w:rsidP="000F1391">
                      <w:pPr>
                        <w:tabs>
                          <w:tab w:val="left" w:pos="3420"/>
                          <w:tab w:val="left" w:pos="5040"/>
                        </w:tabs>
                        <w:jc w:val="center"/>
                        <w:rPr>
                          <w:rFonts w:ascii="Calibri" w:hAnsi="Calibri" w:cs="Arial"/>
                          <w:b/>
                          <w:kern w:val="0"/>
                          <w:sz w:val="20"/>
                          <w:szCs w:val="20"/>
                          <w:highlight w:val="yellow"/>
                        </w:rPr>
                      </w:pPr>
                      <w:r>
                        <w:rPr>
                          <w:rFonts w:ascii="Calibri" w:hAnsi="Calibri" w:cs="Arial"/>
                          <w:b/>
                          <w:kern w:val="0"/>
                          <w:sz w:val="20"/>
                          <w:szCs w:val="20"/>
                          <w:highlight w:val="yellow"/>
                        </w:rPr>
                        <w:t>As Is</w:t>
                      </w:r>
                    </w:p>
                  </w:sdtContent>
                </w:sdt>
              </w:tc>
            </w:tr>
          </w:tbl>
          <w:p w14:paraId="1622F746" w14:textId="77777777" w:rsidR="000F1391" w:rsidRPr="00642FD6" w:rsidRDefault="000F1391" w:rsidP="005B547A">
            <w:pPr>
              <w:tabs>
                <w:tab w:val="left" w:pos="3420"/>
                <w:tab w:val="left" w:pos="5040"/>
              </w:tabs>
              <w:rPr>
                <w:rFonts w:ascii="Calibri" w:hAnsi="Calibri" w:cs="Arial"/>
                <w:kern w:val="0"/>
                <w:sz w:val="20"/>
                <w:szCs w:val="20"/>
              </w:rPr>
            </w:pPr>
          </w:p>
          <w:p w14:paraId="7BD1D9C6" w14:textId="77777777" w:rsidR="00873952" w:rsidRPr="00F61DA0" w:rsidRDefault="00873952" w:rsidP="00E043C0">
            <w:pPr>
              <w:rPr>
                <w:rFonts w:ascii="Calibri" w:hAnsi="Calibri" w:cs="Arial"/>
                <w:bCs/>
                <w:iCs/>
                <w:kern w:val="0"/>
                <w:sz w:val="20"/>
                <w:szCs w:val="20"/>
              </w:rPr>
            </w:pPr>
          </w:p>
        </w:tc>
      </w:tr>
    </w:tbl>
    <w:p w14:paraId="60D07AB1" w14:textId="77777777" w:rsidR="00B94735" w:rsidRDefault="00B94735" w:rsidP="00873952">
      <w:pPr>
        <w:jc w:val="left"/>
        <w:rPr>
          <w:rFonts w:ascii="Calibri" w:hAnsi="Calibri" w:cs="Arial"/>
          <w:kern w:val="0"/>
          <w:sz w:val="20"/>
          <w:szCs w:val="20"/>
        </w:rPr>
      </w:pPr>
    </w:p>
    <w:tbl>
      <w:tblPr>
        <w:tblW w:w="10785"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000" w:firstRow="0" w:lastRow="0" w:firstColumn="0" w:lastColumn="0" w:noHBand="0" w:noVBand="0"/>
      </w:tblPr>
      <w:tblGrid>
        <w:gridCol w:w="3726"/>
        <w:gridCol w:w="3726"/>
        <w:gridCol w:w="3333"/>
      </w:tblGrid>
      <w:tr w:rsidR="00873952" w:rsidRPr="001232A4" w14:paraId="535FD509" w14:textId="77777777" w:rsidTr="00A02C99">
        <w:trPr>
          <w:cantSplit/>
        </w:trPr>
        <w:tc>
          <w:tcPr>
            <w:tcW w:w="10785" w:type="dxa"/>
            <w:gridSpan w:val="3"/>
            <w:tcBorders>
              <w:top w:val="single" w:sz="12" w:space="0" w:color="auto"/>
              <w:bottom w:val="single" w:sz="12" w:space="0" w:color="auto"/>
            </w:tcBorders>
            <w:shd w:val="clear" w:color="auto" w:fill="1E4959"/>
          </w:tcPr>
          <w:p w14:paraId="7EB726FE" w14:textId="77777777" w:rsidR="00873952" w:rsidRPr="001232A4" w:rsidRDefault="00873952" w:rsidP="00F70FD8">
            <w:pPr>
              <w:jc w:val="center"/>
              <w:rPr>
                <w:rFonts w:ascii="Calibri" w:hAnsi="Calibri" w:cs="Arial"/>
                <w:b/>
                <w:smallCaps/>
                <w:color w:val="FFFFFF"/>
                <w:kern w:val="0"/>
                <w:sz w:val="24"/>
              </w:rPr>
            </w:pPr>
            <w:r w:rsidRPr="001232A4">
              <w:rPr>
                <w:rFonts w:ascii="Calibri" w:hAnsi="Calibri" w:cs="Arial"/>
                <w:kern w:val="0"/>
                <w:sz w:val="24"/>
              </w:rPr>
              <w:br w:type="page"/>
            </w:r>
            <w:r w:rsidRPr="001232A4">
              <w:rPr>
                <w:rFonts w:ascii="Calibri" w:hAnsi="Calibri" w:cs="Arial"/>
                <w:b/>
                <w:smallCaps/>
                <w:color w:val="FFFFFF"/>
                <w:kern w:val="0"/>
                <w:sz w:val="24"/>
              </w:rPr>
              <w:t>Final Value Estimate</w:t>
            </w:r>
          </w:p>
        </w:tc>
      </w:tr>
      <w:tr w:rsidR="00873952" w:rsidRPr="001232A4" w14:paraId="007E5603" w14:textId="77777777" w:rsidTr="004B13E1">
        <w:trPr>
          <w:trHeight w:val="447"/>
        </w:trPr>
        <w:tc>
          <w:tcPr>
            <w:tcW w:w="3726" w:type="dxa"/>
            <w:tcBorders>
              <w:bottom w:val="single" w:sz="4" w:space="0" w:color="auto"/>
            </w:tcBorders>
            <w:vAlign w:val="center"/>
          </w:tcPr>
          <w:p w14:paraId="1E7C905D" w14:textId="77777777" w:rsidR="00873952" w:rsidRPr="004B13E1" w:rsidRDefault="00873952" w:rsidP="004B13E1">
            <w:pPr>
              <w:jc w:val="center"/>
              <w:rPr>
                <w:rFonts w:ascii="Calibri" w:hAnsi="Calibri" w:cs="Arial"/>
                <w:b/>
                <w:color w:val="1E4959"/>
                <w:kern w:val="0"/>
                <w:sz w:val="20"/>
                <w:szCs w:val="20"/>
              </w:rPr>
            </w:pPr>
            <w:r w:rsidRPr="004B13E1">
              <w:rPr>
                <w:rFonts w:ascii="Calibri" w:hAnsi="Calibri" w:cs="Arial"/>
                <w:b/>
                <w:color w:val="1E4959"/>
                <w:kern w:val="0"/>
                <w:sz w:val="20"/>
                <w:szCs w:val="20"/>
              </w:rPr>
              <w:t>Effective Date of Value</w:t>
            </w:r>
          </w:p>
        </w:tc>
        <w:tc>
          <w:tcPr>
            <w:tcW w:w="3726" w:type="dxa"/>
            <w:tcBorders>
              <w:bottom w:val="single" w:sz="4" w:space="0" w:color="auto"/>
            </w:tcBorders>
            <w:vAlign w:val="center"/>
          </w:tcPr>
          <w:p w14:paraId="2BBB0E50" w14:textId="77777777" w:rsidR="00873952" w:rsidRPr="004B13E1" w:rsidRDefault="00873952" w:rsidP="004B13E1">
            <w:pPr>
              <w:jc w:val="center"/>
              <w:rPr>
                <w:rFonts w:ascii="Calibri" w:hAnsi="Calibri" w:cs="Arial"/>
                <w:b/>
                <w:color w:val="1E4959"/>
                <w:kern w:val="0"/>
                <w:sz w:val="20"/>
                <w:szCs w:val="20"/>
              </w:rPr>
            </w:pPr>
            <w:r w:rsidRPr="004B13E1">
              <w:rPr>
                <w:rFonts w:ascii="Calibri" w:hAnsi="Calibri" w:cs="Arial"/>
                <w:b/>
                <w:color w:val="1E4959"/>
                <w:kern w:val="0"/>
                <w:sz w:val="20"/>
                <w:szCs w:val="20"/>
              </w:rPr>
              <w:t>Interest Appraised</w:t>
            </w:r>
          </w:p>
        </w:tc>
        <w:tc>
          <w:tcPr>
            <w:tcW w:w="3333" w:type="dxa"/>
            <w:tcBorders>
              <w:bottom w:val="single" w:sz="4" w:space="0" w:color="auto"/>
            </w:tcBorders>
            <w:vAlign w:val="center"/>
          </w:tcPr>
          <w:p w14:paraId="4220D453" w14:textId="77777777" w:rsidR="00873952" w:rsidRPr="004B13E1" w:rsidRDefault="00873952" w:rsidP="004B13E1">
            <w:pPr>
              <w:jc w:val="center"/>
              <w:rPr>
                <w:rFonts w:ascii="Calibri" w:hAnsi="Calibri" w:cs="Arial"/>
                <w:b/>
                <w:color w:val="1E4959"/>
                <w:kern w:val="0"/>
                <w:sz w:val="20"/>
                <w:szCs w:val="20"/>
              </w:rPr>
            </w:pPr>
            <w:r w:rsidRPr="004B13E1">
              <w:rPr>
                <w:rFonts w:ascii="Calibri" w:hAnsi="Calibri" w:cs="Arial"/>
                <w:b/>
                <w:color w:val="1E4959"/>
                <w:kern w:val="0"/>
                <w:sz w:val="20"/>
                <w:szCs w:val="20"/>
              </w:rPr>
              <w:t>Concluded Market Rent</w:t>
            </w:r>
          </w:p>
        </w:tc>
      </w:tr>
      <w:tr w:rsidR="00873952" w:rsidRPr="0053581F" w14:paraId="37302573" w14:textId="77777777" w:rsidTr="00A02C99">
        <w:trPr>
          <w:trHeight w:val="90"/>
        </w:trPr>
        <w:tc>
          <w:tcPr>
            <w:tcW w:w="3726" w:type="dxa"/>
            <w:tcBorders>
              <w:top w:val="single" w:sz="4" w:space="0" w:color="auto"/>
              <w:bottom w:val="single" w:sz="12" w:space="0" w:color="auto"/>
            </w:tcBorders>
          </w:tcPr>
          <w:p w14:paraId="09B66D1C" w14:textId="77777777" w:rsidR="00873952" w:rsidRPr="001232A4" w:rsidRDefault="00873952" w:rsidP="00F70FD8">
            <w:pPr>
              <w:jc w:val="center"/>
              <w:rPr>
                <w:rFonts w:ascii="Calibri" w:hAnsi="Calibri" w:cs="Arial"/>
                <w:kern w:val="0"/>
                <w:sz w:val="20"/>
                <w:szCs w:val="20"/>
              </w:rPr>
            </w:pPr>
          </w:p>
          <w:p w14:paraId="3684919B" w14:textId="4F8250AC" w:rsidR="00873952" w:rsidRPr="00D43C06" w:rsidRDefault="00C32CAD" w:rsidP="00F70FD8">
            <w:pPr>
              <w:jc w:val="center"/>
              <w:rPr>
                <w:rFonts w:ascii="Calibri" w:hAnsi="Calibri" w:cs="Arial"/>
                <w:kern w:val="0"/>
                <w:sz w:val="20"/>
                <w:szCs w:val="20"/>
              </w:rPr>
            </w:pPr>
            <w:r>
              <w:rPr>
                <w:rFonts w:ascii="Calibri" w:hAnsi="Calibri" w:cs="Arial"/>
                <w:kern w:val="0"/>
                <w:sz w:val="20"/>
                <w:szCs w:val="20"/>
              </w:rPr>
              <w:t>${</w:t>
            </w:r>
            <w:proofErr w:type="spellStart"/>
            <w:r>
              <w:rPr>
                <w:rFonts w:ascii="Calibri" w:hAnsi="Calibri" w:cs="Arial"/>
                <w:kern w:val="0"/>
                <w:sz w:val="20"/>
                <w:szCs w:val="20"/>
              </w:rPr>
              <w:t>effdov</w:t>
            </w:r>
            <w:proofErr w:type="spellEnd"/>
            <w:r>
              <w:rPr>
                <w:rFonts w:ascii="Calibri" w:hAnsi="Calibri" w:cs="Arial"/>
                <w:kern w:val="0"/>
                <w:sz w:val="20"/>
                <w:szCs w:val="20"/>
              </w:rPr>
              <w:t>}</w:t>
            </w:r>
          </w:p>
          <w:p w14:paraId="16D2C2C3" w14:textId="77777777" w:rsidR="00873952" w:rsidRPr="00D43C06" w:rsidRDefault="00873952" w:rsidP="00F70FD8">
            <w:pPr>
              <w:jc w:val="center"/>
              <w:rPr>
                <w:rFonts w:ascii="Calibri" w:hAnsi="Calibri" w:cs="Arial"/>
                <w:kern w:val="0"/>
                <w:sz w:val="20"/>
                <w:szCs w:val="20"/>
              </w:rPr>
            </w:pPr>
          </w:p>
        </w:tc>
        <w:tc>
          <w:tcPr>
            <w:tcW w:w="3726" w:type="dxa"/>
            <w:tcBorders>
              <w:top w:val="single" w:sz="4" w:space="0" w:color="auto"/>
              <w:bottom w:val="single" w:sz="12" w:space="0" w:color="auto"/>
            </w:tcBorders>
          </w:tcPr>
          <w:p w14:paraId="2E866DBC" w14:textId="77777777" w:rsidR="00873952" w:rsidRPr="00D43C06" w:rsidRDefault="00873952" w:rsidP="00F70FD8">
            <w:pPr>
              <w:jc w:val="center"/>
              <w:rPr>
                <w:rFonts w:ascii="Calibri" w:hAnsi="Calibri" w:cs="Arial"/>
                <w:kern w:val="0"/>
                <w:sz w:val="20"/>
                <w:szCs w:val="16"/>
              </w:rPr>
            </w:pPr>
          </w:p>
          <w:p w14:paraId="762C964B" w14:textId="77777777" w:rsidR="00873952" w:rsidRPr="00D43C06" w:rsidRDefault="00873952" w:rsidP="00F70FD8">
            <w:pPr>
              <w:jc w:val="center"/>
              <w:rPr>
                <w:rFonts w:ascii="Calibri" w:hAnsi="Calibri" w:cs="Arial"/>
                <w:kern w:val="0"/>
                <w:sz w:val="20"/>
                <w:szCs w:val="16"/>
              </w:rPr>
            </w:pPr>
            <w:r w:rsidRPr="00D43C06">
              <w:rPr>
                <w:rFonts w:ascii="Calibri" w:hAnsi="Calibri" w:cs="Arial"/>
                <w:kern w:val="0"/>
                <w:sz w:val="20"/>
                <w:szCs w:val="16"/>
              </w:rPr>
              <w:t>Market Rent</w:t>
            </w:r>
          </w:p>
          <w:p w14:paraId="278EA2A6" w14:textId="77777777" w:rsidR="00873952" w:rsidRPr="00D43C06" w:rsidRDefault="00873952" w:rsidP="00F70FD8">
            <w:pPr>
              <w:jc w:val="center"/>
              <w:rPr>
                <w:rFonts w:ascii="Calibri" w:hAnsi="Calibri" w:cs="Arial"/>
                <w:kern w:val="0"/>
                <w:sz w:val="20"/>
                <w:szCs w:val="16"/>
              </w:rPr>
            </w:pPr>
          </w:p>
        </w:tc>
        <w:tc>
          <w:tcPr>
            <w:tcW w:w="3333" w:type="dxa"/>
            <w:tcBorders>
              <w:top w:val="single" w:sz="4" w:space="0" w:color="auto"/>
              <w:bottom w:val="single" w:sz="12" w:space="0" w:color="auto"/>
            </w:tcBorders>
          </w:tcPr>
          <w:p w14:paraId="4821586F" w14:textId="77777777" w:rsidR="00BF7665" w:rsidRPr="00D43C06" w:rsidRDefault="00BF7665" w:rsidP="00BF7665">
            <w:pPr>
              <w:jc w:val="center"/>
              <w:rPr>
                <w:rFonts w:ascii="Calibri" w:hAnsi="Calibri" w:cs="Arial"/>
                <w:b/>
                <w:kern w:val="0"/>
                <w:sz w:val="20"/>
                <w:szCs w:val="16"/>
              </w:rPr>
            </w:pPr>
          </w:p>
          <w:p w14:paraId="424A8686" w14:textId="77777777" w:rsidR="00BF7665" w:rsidRPr="0053581F" w:rsidRDefault="00BF7665" w:rsidP="00BF7665">
            <w:pPr>
              <w:jc w:val="center"/>
              <w:rPr>
                <w:rFonts w:ascii="Calibri" w:hAnsi="Calibri" w:cs="Arial"/>
                <w:b/>
                <w:kern w:val="0"/>
                <w:sz w:val="20"/>
                <w:szCs w:val="16"/>
              </w:rPr>
            </w:pPr>
            <w:r w:rsidRPr="00E60219">
              <w:rPr>
                <w:rFonts w:ascii="Calibri" w:hAnsi="Calibri" w:cs="Arial"/>
                <w:b/>
                <w:kern w:val="0"/>
                <w:sz w:val="20"/>
                <w:szCs w:val="16"/>
                <w:highlight w:val="yellow"/>
              </w:rPr>
              <w:t>$</w:t>
            </w:r>
            <w:r>
              <w:rPr>
                <w:rFonts w:ascii="Calibri" w:hAnsi="Calibri" w:cs="Arial"/>
                <w:b/>
                <w:kern w:val="0"/>
                <w:sz w:val="20"/>
                <w:szCs w:val="16"/>
                <w:highlight w:val="yellow"/>
              </w:rPr>
              <w:t>___.__</w:t>
            </w:r>
            <w:r w:rsidRPr="00E60219">
              <w:rPr>
                <w:rFonts w:ascii="Calibri" w:hAnsi="Calibri" w:cs="Arial"/>
                <w:b/>
                <w:kern w:val="0"/>
                <w:sz w:val="20"/>
                <w:szCs w:val="16"/>
                <w:highlight w:val="yellow"/>
              </w:rPr>
              <w:t xml:space="preserve"> per SF </w:t>
            </w:r>
            <w:r w:rsidRPr="00E60219">
              <w:rPr>
                <w:rFonts w:ascii="Calibri" w:hAnsi="Calibri" w:cs="Arial"/>
                <w:b/>
                <w:kern w:val="0"/>
                <w:sz w:val="20"/>
                <w:szCs w:val="16"/>
                <w:highlight w:val="yellow"/>
              </w:rPr>
              <w:br/>
              <w:t>$</w:t>
            </w:r>
            <w:r>
              <w:rPr>
                <w:rFonts w:ascii="Calibri" w:hAnsi="Calibri" w:cs="Arial"/>
                <w:b/>
                <w:kern w:val="0"/>
                <w:sz w:val="20"/>
                <w:szCs w:val="16"/>
                <w:highlight w:val="yellow"/>
              </w:rPr>
              <w:t>_______.____</w:t>
            </w:r>
            <w:r w:rsidRPr="00E60219">
              <w:rPr>
                <w:rFonts w:ascii="Calibri" w:hAnsi="Calibri" w:cs="Arial"/>
                <w:b/>
                <w:kern w:val="0"/>
                <w:sz w:val="20"/>
                <w:szCs w:val="16"/>
                <w:highlight w:val="yellow"/>
              </w:rPr>
              <w:t xml:space="preserve"> per month</w:t>
            </w:r>
          </w:p>
          <w:p w14:paraId="3E8609BB" w14:textId="77777777" w:rsidR="00873952" w:rsidRPr="0053581F" w:rsidRDefault="00873952" w:rsidP="00F70FD8">
            <w:pPr>
              <w:jc w:val="center"/>
              <w:rPr>
                <w:rFonts w:ascii="Calibri" w:hAnsi="Calibri" w:cs="Arial"/>
                <w:kern w:val="0"/>
                <w:sz w:val="20"/>
                <w:szCs w:val="16"/>
              </w:rPr>
            </w:pPr>
          </w:p>
        </w:tc>
      </w:tr>
    </w:tbl>
    <w:p w14:paraId="55AFC734" w14:textId="77777777" w:rsidR="00B94735" w:rsidRDefault="00B94735"/>
    <w:tbl>
      <w:tblPr>
        <w:tblW w:w="107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567"/>
        <w:gridCol w:w="5218"/>
      </w:tblGrid>
      <w:tr w:rsidR="00873952" w:rsidRPr="0083521D" w14:paraId="63FB5359" w14:textId="77777777" w:rsidTr="00A02C99">
        <w:tc>
          <w:tcPr>
            <w:tcW w:w="10785" w:type="dxa"/>
            <w:gridSpan w:val="2"/>
            <w:tcBorders>
              <w:top w:val="single" w:sz="12" w:space="0" w:color="auto"/>
              <w:left w:val="single" w:sz="12" w:space="0" w:color="auto"/>
              <w:bottom w:val="nil"/>
              <w:right w:val="single" w:sz="12" w:space="0" w:color="auto"/>
            </w:tcBorders>
            <w:shd w:val="clear" w:color="auto" w:fill="1E4959"/>
          </w:tcPr>
          <w:p w14:paraId="4D197070" w14:textId="77777777" w:rsidR="00873952" w:rsidRPr="0083521D" w:rsidRDefault="00873952" w:rsidP="00F70FD8">
            <w:pPr>
              <w:jc w:val="center"/>
              <w:rPr>
                <w:rFonts w:ascii="Calibri" w:hAnsi="Calibri" w:cs="Arial"/>
                <w:b/>
                <w:smallCaps/>
                <w:color w:val="FFFFFF"/>
                <w:kern w:val="0"/>
                <w:sz w:val="24"/>
              </w:rPr>
            </w:pPr>
            <w:r w:rsidRPr="0083521D">
              <w:rPr>
                <w:rFonts w:ascii="Calibri" w:hAnsi="Calibri" w:cs="Arial"/>
                <w:b/>
                <w:smallCaps/>
                <w:color w:val="FFFFFF"/>
                <w:kern w:val="0"/>
                <w:sz w:val="24"/>
              </w:rPr>
              <w:t xml:space="preserve">Exposure Time / Marketing Time </w:t>
            </w:r>
          </w:p>
        </w:tc>
      </w:tr>
      <w:tr w:rsidR="00873952" w:rsidRPr="0053581F" w14:paraId="78C95FF4" w14:textId="77777777" w:rsidTr="00A02C99">
        <w:tc>
          <w:tcPr>
            <w:tcW w:w="5567" w:type="dxa"/>
            <w:tcBorders>
              <w:top w:val="nil"/>
              <w:left w:val="single" w:sz="12" w:space="0" w:color="auto"/>
              <w:bottom w:val="single" w:sz="12" w:space="0" w:color="auto"/>
              <w:right w:val="single" w:sz="4" w:space="0" w:color="auto"/>
            </w:tcBorders>
          </w:tcPr>
          <w:p w14:paraId="3BB9754B" w14:textId="77777777" w:rsidR="00873952" w:rsidRPr="0053581F" w:rsidRDefault="00873952" w:rsidP="00F70FD8">
            <w:pPr>
              <w:keepNext/>
              <w:jc w:val="center"/>
              <w:outlineLvl w:val="5"/>
              <w:rPr>
                <w:rFonts w:ascii="Calibri" w:hAnsi="Calibri" w:cs="Arial"/>
                <w:b/>
                <w:kern w:val="0"/>
                <w:sz w:val="20"/>
                <w:szCs w:val="20"/>
              </w:rPr>
            </w:pPr>
          </w:p>
          <w:p w14:paraId="54D590AB" w14:textId="559D510E" w:rsidR="00873952" w:rsidRPr="0053581F" w:rsidRDefault="00873952" w:rsidP="00F70FD8">
            <w:pPr>
              <w:keepNext/>
              <w:jc w:val="center"/>
              <w:outlineLvl w:val="5"/>
              <w:rPr>
                <w:rFonts w:ascii="Calibri" w:hAnsi="Calibri" w:cs="Arial"/>
                <w:kern w:val="0"/>
                <w:sz w:val="20"/>
                <w:szCs w:val="20"/>
              </w:rPr>
            </w:pPr>
            <w:r w:rsidRPr="004B13E1">
              <w:rPr>
                <w:rFonts w:ascii="Calibri" w:hAnsi="Calibri" w:cs="Arial"/>
                <w:b/>
                <w:color w:val="1E4959"/>
                <w:kern w:val="0"/>
                <w:sz w:val="20"/>
                <w:szCs w:val="20"/>
              </w:rPr>
              <w:t>Reasonable Exposure Time:</w:t>
            </w:r>
            <w:r w:rsidRPr="0053581F">
              <w:rPr>
                <w:rFonts w:ascii="Calibri" w:hAnsi="Calibri" w:cs="Arial"/>
                <w:b/>
                <w:kern w:val="0"/>
                <w:sz w:val="20"/>
                <w:szCs w:val="20"/>
              </w:rPr>
              <w:t xml:space="preserve"> </w:t>
            </w:r>
            <w:r w:rsidR="004B13E1" w:rsidRPr="00E60219">
              <w:rPr>
                <w:rFonts w:ascii="Calibri" w:hAnsi="Calibri" w:cs="Arial"/>
                <w:kern w:val="0"/>
                <w:sz w:val="20"/>
                <w:szCs w:val="20"/>
                <w:highlight w:val="yellow"/>
                <w:u w:val="single"/>
              </w:rPr>
              <w:t>+</w:t>
            </w:r>
            <w:r w:rsidR="008D0AFB" w:rsidRPr="00E60219">
              <w:rPr>
                <w:rFonts w:ascii="Calibri" w:hAnsi="Calibri" w:cs="Arial"/>
                <w:kern w:val="0"/>
                <w:sz w:val="20"/>
                <w:szCs w:val="20"/>
                <w:highlight w:val="yellow"/>
              </w:rPr>
              <w:t>6</w:t>
            </w:r>
            <w:r w:rsidRPr="00E60219">
              <w:rPr>
                <w:rFonts w:ascii="Calibri" w:hAnsi="Calibri" w:cs="Arial"/>
                <w:kern w:val="0"/>
                <w:sz w:val="20"/>
                <w:szCs w:val="20"/>
                <w:highlight w:val="yellow"/>
              </w:rPr>
              <w:t xml:space="preserve"> Months</w:t>
            </w:r>
          </w:p>
        </w:tc>
        <w:tc>
          <w:tcPr>
            <w:tcW w:w="5218" w:type="dxa"/>
            <w:tcBorders>
              <w:top w:val="nil"/>
              <w:left w:val="single" w:sz="4" w:space="0" w:color="auto"/>
              <w:bottom w:val="single" w:sz="12" w:space="0" w:color="auto"/>
              <w:right w:val="single" w:sz="12" w:space="0" w:color="auto"/>
            </w:tcBorders>
          </w:tcPr>
          <w:p w14:paraId="201BC278" w14:textId="77777777" w:rsidR="00873952" w:rsidRPr="0053581F" w:rsidRDefault="00873952" w:rsidP="00F70FD8">
            <w:pPr>
              <w:keepNext/>
              <w:jc w:val="center"/>
              <w:outlineLvl w:val="5"/>
              <w:rPr>
                <w:rFonts w:ascii="Calibri" w:hAnsi="Calibri" w:cs="Arial"/>
                <w:b/>
                <w:kern w:val="0"/>
                <w:sz w:val="20"/>
                <w:szCs w:val="20"/>
              </w:rPr>
            </w:pPr>
          </w:p>
          <w:p w14:paraId="640040F8" w14:textId="3D4A97E2" w:rsidR="00873952" w:rsidRPr="0053581F" w:rsidRDefault="00873952" w:rsidP="00F70FD8">
            <w:pPr>
              <w:keepNext/>
              <w:jc w:val="center"/>
              <w:outlineLvl w:val="5"/>
              <w:rPr>
                <w:rFonts w:ascii="Calibri" w:hAnsi="Calibri" w:cs="Arial"/>
                <w:kern w:val="0"/>
                <w:sz w:val="20"/>
                <w:szCs w:val="20"/>
              </w:rPr>
            </w:pPr>
            <w:r w:rsidRPr="004B13E1">
              <w:rPr>
                <w:rFonts w:ascii="Calibri" w:hAnsi="Calibri" w:cs="Arial"/>
                <w:b/>
                <w:color w:val="1E4959"/>
                <w:kern w:val="0"/>
                <w:sz w:val="20"/>
                <w:szCs w:val="20"/>
              </w:rPr>
              <w:t>Marketing Time Opinion:</w:t>
            </w:r>
            <w:r w:rsidRPr="0053581F">
              <w:rPr>
                <w:rFonts w:ascii="Calibri" w:hAnsi="Calibri" w:cs="Arial"/>
                <w:b/>
                <w:kern w:val="0"/>
                <w:sz w:val="20"/>
                <w:szCs w:val="20"/>
              </w:rPr>
              <w:t xml:space="preserve">  </w:t>
            </w:r>
            <w:r w:rsidRPr="00E60219">
              <w:rPr>
                <w:rFonts w:ascii="Calibri" w:hAnsi="Calibri" w:cs="Arial"/>
                <w:kern w:val="0"/>
                <w:sz w:val="20"/>
                <w:szCs w:val="20"/>
                <w:highlight w:val="yellow"/>
                <w:u w:val="single"/>
              </w:rPr>
              <w:t>+</w:t>
            </w:r>
            <w:r w:rsidR="008D0AFB" w:rsidRPr="00E60219">
              <w:rPr>
                <w:rFonts w:ascii="Calibri" w:hAnsi="Calibri" w:cs="Arial"/>
                <w:kern w:val="0"/>
                <w:sz w:val="20"/>
                <w:szCs w:val="20"/>
                <w:highlight w:val="yellow"/>
              </w:rPr>
              <w:t>6</w:t>
            </w:r>
            <w:r w:rsidRPr="00E60219">
              <w:rPr>
                <w:rFonts w:ascii="Calibri" w:hAnsi="Calibri" w:cs="Arial"/>
                <w:kern w:val="0"/>
                <w:sz w:val="20"/>
                <w:szCs w:val="20"/>
                <w:highlight w:val="yellow"/>
              </w:rPr>
              <w:t xml:space="preserve"> Months</w:t>
            </w:r>
          </w:p>
        </w:tc>
      </w:tr>
    </w:tbl>
    <w:p w14:paraId="0B21E5C0" w14:textId="62BAAF4D" w:rsidR="00B94735" w:rsidRDefault="00B94735" w:rsidP="00873952">
      <w:pPr>
        <w:jc w:val="left"/>
        <w:rPr>
          <w:rFonts w:ascii="Calibri" w:hAnsi="Calibri" w:cs="Arial"/>
          <w:kern w:val="0"/>
          <w:sz w:val="20"/>
          <w:szCs w:val="20"/>
        </w:rPr>
      </w:pPr>
    </w:p>
    <w:p w14:paraId="2EE3F53D" w14:textId="7A43FDF2" w:rsidR="005B1FC4" w:rsidRDefault="005B1FC4" w:rsidP="00873952">
      <w:pPr>
        <w:jc w:val="left"/>
        <w:rPr>
          <w:rFonts w:ascii="Calibri" w:hAnsi="Calibri" w:cs="Arial"/>
          <w:kern w:val="0"/>
          <w:sz w:val="20"/>
          <w:szCs w:val="20"/>
        </w:rPr>
      </w:pPr>
    </w:p>
    <w:p w14:paraId="1D72367C" w14:textId="77777777" w:rsidR="005B1FC4" w:rsidRPr="00597976" w:rsidRDefault="005B1FC4" w:rsidP="00873952">
      <w:pPr>
        <w:jc w:val="left"/>
        <w:rPr>
          <w:rFonts w:ascii="Calibri" w:hAnsi="Calibri" w:cs="Arial"/>
          <w:kern w:val="0"/>
          <w:sz w:val="20"/>
          <w:szCs w:val="20"/>
        </w:rPr>
      </w:pPr>
    </w:p>
    <w:tbl>
      <w:tblPr>
        <w:tblW w:w="107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785"/>
      </w:tblGrid>
      <w:tr w:rsidR="00873952" w:rsidRPr="0083521D" w14:paraId="72A8731A" w14:textId="77777777" w:rsidTr="00A02C99">
        <w:tc>
          <w:tcPr>
            <w:tcW w:w="10785" w:type="dxa"/>
            <w:tcBorders>
              <w:top w:val="single" w:sz="12" w:space="0" w:color="auto"/>
              <w:left w:val="single" w:sz="12" w:space="0" w:color="auto"/>
              <w:bottom w:val="single" w:sz="12" w:space="0" w:color="auto"/>
              <w:right w:val="single" w:sz="12" w:space="0" w:color="auto"/>
            </w:tcBorders>
            <w:shd w:val="clear" w:color="auto" w:fill="1E4959"/>
          </w:tcPr>
          <w:p w14:paraId="383209A3" w14:textId="77777777" w:rsidR="00873952" w:rsidRPr="0083521D" w:rsidRDefault="00873952" w:rsidP="00F70FD8">
            <w:pPr>
              <w:jc w:val="center"/>
              <w:rPr>
                <w:rFonts w:ascii="Calibri" w:hAnsi="Calibri" w:cs="Arial"/>
                <w:b/>
                <w:smallCaps/>
                <w:color w:val="FFFFFF"/>
                <w:kern w:val="0"/>
                <w:sz w:val="24"/>
              </w:rPr>
            </w:pPr>
            <w:r w:rsidRPr="0083521D">
              <w:rPr>
                <w:rFonts w:ascii="Calibri" w:hAnsi="Calibri" w:cs="Arial"/>
                <w:b/>
                <w:smallCaps/>
                <w:color w:val="FFFFFF"/>
                <w:kern w:val="0"/>
                <w:sz w:val="24"/>
              </w:rPr>
              <w:lastRenderedPageBreak/>
              <w:t xml:space="preserve">Identification and support for most probable buyer </w:t>
            </w:r>
            <w:r>
              <w:rPr>
                <w:rFonts w:ascii="Calibri" w:hAnsi="Calibri" w:cs="Arial"/>
                <w:b/>
                <w:smallCaps/>
                <w:color w:val="FFFFFF"/>
                <w:kern w:val="0"/>
                <w:sz w:val="24"/>
              </w:rPr>
              <w:t>/ Most probable user</w:t>
            </w:r>
            <w:r w:rsidRPr="0083521D">
              <w:rPr>
                <w:rFonts w:ascii="Calibri" w:hAnsi="Calibri" w:cs="Arial"/>
                <w:b/>
                <w:smallCaps/>
                <w:color w:val="FFFFFF"/>
                <w:kern w:val="0"/>
                <w:sz w:val="24"/>
              </w:rPr>
              <w:t xml:space="preserve"> </w:t>
            </w:r>
          </w:p>
        </w:tc>
      </w:tr>
      <w:tr w:rsidR="00873952" w:rsidRPr="0053581F" w14:paraId="34168C25" w14:textId="77777777" w:rsidTr="00A02C99">
        <w:tc>
          <w:tcPr>
            <w:tcW w:w="10785" w:type="dxa"/>
            <w:tcBorders>
              <w:top w:val="single" w:sz="4" w:space="0" w:color="auto"/>
              <w:left w:val="single" w:sz="12" w:space="0" w:color="auto"/>
              <w:bottom w:val="single" w:sz="12" w:space="0" w:color="auto"/>
              <w:right w:val="single" w:sz="4" w:space="0" w:color="auto"/>
            </w:tcBorders>
          </w:tcPr>
          <w:p w14:paraId="435491D3" w14:textId="77777777" w:rsidR="00873952" w:rsidRPr="0053581F" w:rsidRDefault="00873952" w:rsidP="00F70FD8">
            <w:pPr>
              <w:keepNext/>
              <w:jc w:val="left"/>
              <w:outlineLvl w:val="5"/>
              <w:rPr>
                <w:rFonts w:ascii="Calibri" w:hAnsi="Calibri"/>
                <w:spacing w:val="-3"/>
                <w:sz w:val="20"/>
                <w:szCs w:val="16"/>
              </w:rPr>
            </w:pPr>
          </w:p>
          <w:p w14:paraId="1E6B1C5A" w14:textId="528FCA2D" w:rsidR="00873952" w:rsidRPr="0053581F" w:rsidRDefault="004B13E1" w:rsidP="00F70FD8">
            <w:pPr>
              <w:keepNext/>
              <w:outlineLvl w:val="5"/>
              <w:rPr>
                <w:rFonts w:ascii="Calibri" w:hAnsi="Calibri"/>
                <w:spacing w:val="-3"/>
                <w:sz w:val="20"/>
                <w:szCs w:val="16"/>
              </w:rPr>
            </w:pPr>
            <w:r w:rsidRPr="00E60219">
              <w:rPr>
                <w:rFonts w:ascii="Calibri" w:hAnsi="Calibri"/>
                <w:spacing w:val="-3"/>
                <w:sz w:val="20"/>
                <w:szCs w:val="16"/>
                <w:highlight w:val="yellow"/>
              </w:rPr>
              <w:t>Based on our market survey and the subject’s leased status, the most probable buyer would be either a local or regional investor.  The most probable user would be a local or regional light industrial tenant with a need for flex / office and HVAC service production area.</w:t>
            </w:r>
          </w:p>
          <w:p w14:paraId="0E2B743A" w14:textId="77777777" w:rsidR="00873952" w:rsidRPr="0053581F" w:rsidRDefault="00873952" w:rsidP="00F70FD8">
            <w:pPr>
              <w:jc w:val="left"/>
              <w:rPr>
                <w:rFonts w:ascii="Calibri" w:hAnsi="Calibri"/>
                <w:kern w:val="0"/>
                <w:sz w:val="20"/>
                <w:szCs w:val="20"/>
              </w:rPr>
            </w:pPr>
          </w:p>
        </w:tc>
      </w:tr>
    </w:tbl>
    <w:p w14:paraId="2BE2089D" w14:textId="77777777" w:rsidR="004736A4" w:rsidRDefault="004736A4" w:rsidP="000659E2">
      <w:pPr>
        <w:jc w:val="left"/>
        <w:rPr>
          <w:rFonts w:ascii="Calibri" w:hAnsi="Calibri" w:cs="Arial"/>
          <w:smallCaps/>
          <w:kern w:val="0"/>
          <w:sz w:val="20"/>
          <w:szCs w:val="20"/>
        </w:rPr>
      </w:pPr>
    </w:p>
    <w:tbl>
      <w:tblPr>
        <w:tblW w:w="107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785"/>
      </w:tblGrid>
      <w:tr w:rsidR="000659E2" w:rsidRPr="0083521D" w14:paraId="69F20ABF" w14:textId="77777777" w:rsidTr="00874CBA">
        <w:tc>
          <w:tcPr>
            <w:tcW w:w="10785" w:type="dxa"/>
            <w:tcBorders>
              <w:top w:val="single" w:sz="12" w:space="0" w:color="auto"/>
              <w:left w:val="single" w:sz="12" w:space="0" w:color="auto"/>
              <w:bottom w:val="single" w:sz="12" w:space="0" w:color="auto"/>
              <w:right w:val="single" w:sz="12" w:space="0" w:color="auto"/>
            </w:tcBorders>
            <w:shd w:val="clear" w:color="auto" w:fill="1E4959"/>
          </w:tcPr>
          <w:p w14:paraId="53B88C7A" w14:textId="77777777" w:rsidR="000659E2" w:rsidRPr="0083521D" w:rsidRDefault="000659E2" w:rsidP="000659E2">
            <w:pPr>
              <w:jc w:val="center"/>
              <w:rPr>
                <w:rFonts w:ascii="Calibri" w:hAnsi="Calibri" w:cs="Arial"/>
                <w:b/>
                <w:smallCaps/>
                <w:color w:val="FFFFFF"/>
                <w:kern w:val="0"/>
                <w:sz w:val="24"/>
              </w:rPr>
            </w:pPr>
            <w:r w:rsidRPr="0083521D">
              <w:rPr>
                <w:rFonts w:ascii="Calibri" w:hAnsi="Calibri" w:cs="Arial"/>
                <w:b/>
                <w:smallCaps/>
                <w:color w:val="FFFFFF"/>
                <w:kern w:val="0"/>
                <w:sz w:val="24"/>
              </w:rPr>
              <w:t>Extraordinary Assumptions</w:t>
            </w:r>
          </w:p>
        </w:tc>
      </w:tr>
      <w:tr w:rsidR="000659E2" w:rsidRPr="0053581F" w14:paraId="0856DC78" w14:textId="77777777" w:rsidTr="00827E6C">
        <w:trPr>
          <w:trHeight w:val="690"/>
        </w:trPr>
        <w:tc>
          <w:tcPr>
            <w:tcW w:w="10785" w:type="dxa"/>
            <w:tcBorders>
              <w:top w:val="single" w:sz="4" w:space="0" w:color="auto"/>
              <w:left w:val="single" w:sz="12" w:space="0" w:color="auto"/>
              <w:bottom w:val="single" w:sz="12" w:space="0" w:color="auto"/>
              <w:right w:val="single" w:sz="12" w:space="0" w:color="auto"/>
            </w:tcBorders>
          </w:tcPr>
          <w:p w14:paraId="059326D8" w14:textId="77777777" w:rsidR="000659E2" w:rsidRPr="00675D8A" w:rsidRDefault="000659E2" w:rsidP="000659E2">
            <w:pPr>
              <w:jc w:val="left"/>
              <w:rPr>
                <w:rFonts w:ascii="Calibri" w:hAnsi="Calibri" w:cs="Arial"/>
                <w:kern w:val="0"/>
                <w:sz w:val="20"/>
                <w:szCs w:val="16"/>
              </w:rPr>
            </w:pPr>
          </w:p>
          <w:p w14:paraId="7945DDB2" w14:textId="77777777" w:rsidR="0053581F" w:rsidRPr="00675D8A" w:rsidRDefault="003F6741" w:rsidP="00D816A4">
            <w:pPr>
              <w:jc w:val="left"/>
              <w:rPr>
                <w:rFonts w:ascii="Calibri" w:hAnsi="Calibri" w:cs="Arial"/>
                <w:kern w:val="0"/>
                <w:sz w:val="20"/>
                <w:szCs w:val="16"/>
              </w:rPr>
            </w:pPr>
            <w:r>
              <w:rPr>
                <w:rFonts w:ascii="Calibri" w:hAnsi="Calibri" w:cs="Arial"/>
                <w:kern w:val="0"/>
                <w:sz w:val="20"/>
                <w:szCs w:val="16"/>
              </w:rPr>
              <w:t>None</w:t>
            </w:r>
            <w:r w:rsidR="00675D8A">
              <w:rPr>
                <w:rFonts w:ascii="Calibri" w:hAnsi="Calibri" w:cs="Arial"/>
                <w:kern w:val="0"/>
                <w:sz w:val="20"/>
                <w:szCs w:val="16"/>
              </w:rPr>
              <w:t xml:space="preserve">. </w:t>
            </w:r>
          </w:p>
        </w:tc>
      </w:tr>
    </w:tbl>
    <w:p w14:paraId="781B00F0" w14:textId="77777777" w:rsidR="004B13E1" w:rsidRPr="00597976" w:rsidRDefault="004B13E1" w:rsidP="004B13E1">
      <w:pPr>
        <w:jc w:val="left"/>
        <w:rPr>
          <w:rFonts w:ascii="Calibri" w:hAnsi="Calibri" w:cs="Arial"/>
          <w:smallCaps/>
          <w:kern w:val="0"/>
          <w:sz w:val="20"/>
          <w:szCs w:val="20"/>
        </w:rPr>
      </w:pPr>
    </w:p>
    <w:tbl>
      <w:tblPr>
        <w:tblW w:w="107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785"/>
      </w:tblGrid>
      <w:tr w:rsidR="004B13E1" w:rsidRPr="0053581F" w14:paraId="7ABD205A" w14:textId="77777777" w:rsidTr="004B13E1">
        <w:tc>
          <w:tcPr>
            <w:tcW w:w="10785" w:type="dxa"/>
            <w:tcBorders>
              <w:top w:val="single" w:sz="12" w:space="0" w:color="auto"/>
              <w:left w:val="single" w:sz="12" w:space="0" w:color="auto"/>
              <w:bottom w:val="single" w:sz="12" w:space="0" w:color="auto"/>
              <w:right w:val="single" w:sz="12" w:space="0" w:color="auto"/>
            </w:tcBorders>
            <w:shd w:val="clear" w:color="auto" w:fill="1E4959"/>
          </w:tcPr>
          <w:p w14:paraId="3EFFE9E7" w14:textId="77777777" w:rsidR="004B13E1" w:rsidRPr="0053581F" w:rsidRDefault="004B13E1" w:rsidP="007F70EE">
            <w:pPr>
              <w:jc w:val="center"/>
              <w:rPr>
                <w:rFonts w:ascii="Calibri" w:hAnsi="Calibri" w:cs="Arial"/>
                <w:b/>
                <w:smallCaps/>
                <w:color w:val="FFFFFF"/>
                <w:kern w:val="0"/>
                <w:sz w:val="20"/>
              </w:rPr>
            </w:pPr>
            <w:r w:rsidRPr="00766C3C">
              <w:rPr>
                <w:rFonts w:ascii="Calibri" w:hAnsi="Calibri" w:cs="Arial"/>
                <w:b/>
                <w:smallCaps/>
                <w:color w:val="FFFFFF"/>
                <w:kern w:val="0"/>
                <w:sz w:val="24"/>
              </w:rPr>
              <w:t xml:space="preserve">Definition of Market </w:t>
            </w:r>
            <w:r>
              <w:rPr>
                <w:rFonts w:ascii="Calibri" w:hAnsi="Calibri" w:cs="Arial"/>
                <w:b/>
                <w:smallCaps/>
                <w:color w:val="FFFFFF"/>
                <w:kern w:val="0"/>
                <w:sz w:val="24"/>
              </w:rPr>
              <w:t>Rent</w:t>
            </w:r>
          </w:p>
        </w:tc>
      </w:tr>
      <w:tr w:rsidR="004B13E1" w:rsidRPr="0053581F" w14:paraId="79982D57" w14:textId="77777777" w:rsidTr="004B13E1">
        <w:tc>
          <w:tcPr>
            <w:tcW w:w="10785" w:type="dxa"/>
            <w:tcBorders>
              <w:top w:val="single" w:sz="12" w:space="0" w:color="auto"/>
              <w:left w:val="single" w:sz="12" w:space="0" w:color="auto"/>
              <w:bottom w:val="single" w:sz="12" w:space="0" w:color="auto"/>
              <w:right w:val="single" w:sz="12" w:space="0" w:color="auto"/>
            </w:tcBorders>
          </w:tcPr>
          <w:p w14:paraId="448F09F1" w14:textId="77777777" w:rsidR="004B13E1" w:rsidRDefault="004B13E1" w:rsidP="007F70EE">
            <w:pPr>
              <w:rPr>
                <w:rFonts w:ascii="Calibri" w:hAnsi="Calibri" w:cs="Arial"/>
                <w:kern w:val="0"/>
                <w:sz w:val="20"/>
                <w:szCs w:val="20"/>
              </w:rPr>
            </w:pPr>
          </w:p>
          <w:p w14:paraId="3E7D3619" w14:textId="77777777" w:rsidR="004B13E1" w:rsidRPr="00BE008B" w:rsidRDefault="004B13E1" w:rsidP="007F70EE">
            <w:pPr>
              <w:rPr>
                <w:rFonts w:ascii="Calibri" w:hAnsi="Calibri" w:cs="Arial"/>
                <w:kern w:val="0"/>
                <w:sz w:val="20"/>
                <w:szCs w:val="20"/>
              </w:rPr>
            </w:pPr>
            <w:r w:rsidRPr="00BE008B">
              <w:rPr>
                <w:rFonts w:ascii="Calibri" w:hAnsi="Calibri" w:cs="Arial"/>
                <w:kern w:val="0"/>
                <w:sz w:val="20"/>
                <w:szCs w:val="20"/>
              </w:rPr>
              <w:t>The most probable rent that a property should bring in a competitive and open market reflecting all conditions and restrictions of the lease agreement including permitted uses, use restrictions, expense obligations; term, concessions, renewal and purchase options and tenant improvements (TIs).</w:t>
            </w:r>
          </w:p>
          <w:p w14:paraId="649124DD" w14:textId="77777777" w:rsidR="004B13E1" w:rsidRPr="00BE008B" w:rsidRDefault="004B13E1" w:rsidP="007F70EE">
            <w:pPr>
              <w:rPr>
                <w:rFonts w:ascii="Calibri" w:hAnsi="Calibri" w:cs="Arial"/>
                <w:kern w:val="0"/>
                <w:sz w:val="20"/>
                <w:szCs w:val="20"/>
              </w:rPr>
            </w:pPr>
          </w:p>
          <w:p w14:paraId="2F400C93" w14:textId="77777777" w:rsidR="004B13E1" w:rsidRPr="00CD3A73" w:rsidRDefault="004B13E1" w:rsidP="007F70EE">
            <w:pPr>
              <w:jc w:val="left"/>
              <w:rPr>
                <w:rFonts w:ascii="Calibri" w:hAnsi="Calibri" w:cs="Arial"/>
                <w:color w:val="0000FF"/>
                <w:kern w:val="0"/>
                <w:sz w:val="16"/>
                <w:szCs w:val="16"/>
              </w:rPr>
            </w:pPr>
            <w:r w:rsidRPr="00CD3A73">
              <w:rPr>
                <w:rFonts w:ascii="Calibri" w:hAnsi="Calibri" w:cs="Arial"/>
                <w:color w:val="0000FF"/>
                <w:kern w:val="0"/>
                <w:sz w:val="16"/>
                <w:szCs w:val="16"/>
              </w:rPr>
              <w:t>Source:  Dictionary of Real Estate Appraisal, 6th Edition</w:t>
            </w:r>
          </w:p>
          <w:p w14:paraId="472F3885" w14:textId="77777777" w:rsidR="004B13E1" w:rsidRPr="0053581F" w:rsidRDefault="004B13E1" w:rsidP="007F70EE">
            <w:pPr>
              <w:jc w:val="left"/>
              <w:rPr>
                <w:rFonts w:ascii="Calibri" w:hAnsi="Calibri" w:cs="Arial"/>
                <w:kern w:val="0"/>
                <w:sz w:val="20"/>
                <w:szCs w:val="20"/>
              </w:rPr>
            </w:pPr>
          </w:p>
        </w:tc>
      </w:tr>
    </w:tbl>
    <w:p w14:paraId="50E65289" w14:textId="77777777" w:rsidR="009B7E74" w:rsidRDefault="009B7E74" w:rsidP="004B13E1">
      <w:pPr>
        <w:jc w:val="left"/>
        <w:rPr>
          <w:rFonts w:ascii="Calibri" w:hAnsi="Calibri" w:cs="Arial"/>
          <w:smallCaps/>
          <w:kern w:val="0"/>
          <w:sz w:val="20"/>
          <w:szCs w:val="20"/>
        </w:rPr>
      </w:pPr>
    </w:p>
    <w:tbl>
      <w:tblPr>
        <w:tblW w:w="10785"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000" w:firstRow="0" w:lastRow="0" w:firstColumn="0" w:lastColumn="0" w:noHBand="0" w:noVBand="0"/>
      </w:tblPr>
      <w:tblGrid>
        <w:gridCol w:w="10785"/>
      </w:tblGrid>
      <w:tr w:rsidR="004B13E1" w:rsidRPr="0083521D" w14:paraId="34B9FFD0" w14:textId="77777777" w:rsidTr="004B13E1">
        <w:tc>
          <w:tcPr>
            <w:tcW w:w="10785" w:type="dxa"/>
            <w:tcBorders>
              <w:bottom w:val="single" w:sz="12" w:space="0" w:color="auto"/>
            </w:tcBorders>
            <w:shd w:val="clear" w:color="auto" w:fill="1E4959"/>
          </w:tcPr>
          <w:p w14:paraId="34442130" w14:textId="77777777" w:rsidR="004B13E1" w:rsidRPr="0083521D" w:rsidRDefault="004B13E1" w:rsidP="007F70EE">
            <w:pPr>
              <w:jc w:val="center"/>
              <w:rPr>
                <w:rFonts w:ascii="Calibri" w:hAnsi="Calibri" w:cs="Arial"/>
                <w:b/>
                <w:smallCaps/>
                <w:color w:val="FFFFFF"/>
                <w:kern w:val="0"/>
                <w:sz w:val="24"/>
              </w:rPr>
            </w:pPr>
            <w:r>
              <w:rPr>
                <w:rFonts w:ascii="Calibri" w:hAnsi="Calibri" w:cs="Arial"/>
                <w:b/>
                <w:smallCaps/>
                <w:color w:val="FFFFFF"/>
                <w:kern w:val="0"/>
                <w:sz w:val="24"/>
              </w:rPr>
              <w:t xml:space="preserve">Client / </w:t>
            </w:r>
            <w:r w:rsidRPr="0083521D">
              <w:rPr>
                <w:rFonts w:ascii="Calibri" w:hAnsi="Calibri" w:cs="Arial"/>
                <w:b/>
                <w:smallCaps/>
                <w:color w:val="FFFFFF"/>
                <w:kern w:val="0"/>
                <w:sz w:val="24"/>
              </w:rPr>
              <w:t>Intended Use</w:t>
            </w:r>
            <w:r>
              <w:rPr>
                <w:rFonts w:ascii="Calibri" w:hAnsi="Calibri" w:cs="Arial"/>
                <w:b/>
                <w:smallCaps/>
                <w:color w:val="FFFFFF"/>
                <w:kern w:val="0"/>
                <w:sz w:val="24"/>
              </w:rPr>
              <w:t xml:space="preserve"> </w:t>
            </w:r>
            <w:r w:rsidRPr="0083521D">
              <w:rPr>
                <w:rFonts w:ascii="Calibri" w:hAnsi="Calibri" w:cs="Arial"/>
                <w:b/>
                <w:smallCaps/>
                <w:color w:val="FFFFFF"/>
                <w:kern w:val="0"/>
                <w:sz w:val="24"/>
              </w:rPr>
              <w:t>/</w:t>
            </w:r>
            <w:r>
              <w:rPr>
                <w:rFonts w:ascii="Calibri" w:hAnsi="Calibri" w:cs="Arial"/>
                <w:b/>
                <w:smallCaps/>
                <w:color w:val="FFFFFF"/>
                <w:kern w:val="0"/>
                <w:sz w:val="24"/>
              </w:rPr>
              <w:t xml:space="preserve"> </w:t>
            </w:r>
            <w:r w:rsidRPr="0083521D">
              <w:rPr>
                <w:rFonts w:ascii="Calibri" w:hAnsi="Calibri" w:cs="Arial"/>
                <w:b/>
                <w:smallCaps/>
                <w:color w:val="FFFFFF"/>
                <w:kern w:val="0"/>
                <w:sz w:val="24"/>
              </w:rPr>
              <w:t>Intended User</w:t>
            </w:r>
            <w:r>
              <w:rPr>
                <w:rFonts w:ascii="Calibri" w:hAnsi="Calibri" w:cs="Arial"/>
                <w:b/>
                <w:smallCaps/>
                <w:color w:val="FFFFFF"/>
                <w:kern w:val="0"/>
                <w:sz w:val="24"/>
              </w:rPr>
              <w:t xml:space="preserve"> </w:t>
            </w:r>
            <w:r w:rsidRPr="0083521D">
              <w:rPr>
                <w:rFonts w:ascii="Calibri" w:hAnsi="Calibri" w:cs="Arial"/>
                <w:b/>
                <w:smallCaps/>
                <w:color w:val="FFFFFF"/>
                <w:kern w:val="0"/>
                <w:sz w:val="24"/>
              </w:rPr>
              <w:t>/</w:t>
            </w:r>
            <w:r>
              <w:rPr>
                <w:rFonts w:ascii="Calibri" w:hAnsi="Calibri" w:cs="Arial"/>
                <w:b/>
                <w:smallCaps/>
                <w:color w:val="FFFFFF"/>
                <w:kern w:val="0"/>
                <w:sz w:val="24"/>
              </w:rPr>
              <w:t xml:space="preserve"> </w:t>
            </w:r>
            <w:r w:rsidRPr="0083521D">
              <w:rPr>
                <w:rFonts w:ascii="Calibri" w:hAnsi="Calibri" w:cs="Arial"/>
                <w:b/>
                <w:smallCaps/>
                <w:color w:val="FFFFFF"/>
                <w:kern w:val="0"/>
                <w:sz w:val="24"/>
              </w:rPr>
              <w:t>Report Type</w:t>
            </w:r>
          </w:p>
        </w:tc>
      </w:tr>
      <w:tr w:rsidR="004B13E1" w:rsidRPr="0053581F" w14:paraId="79A77FEF" w14:textId="77777777" w:rsidTr="004B13E1">
        <w:tc>
          <w:tcPr>
            <w:tcW w:w="10785" w:type="dxa"/>
            <w:tcBorders>
              <w:top w:val="single" w:sz="6" w:space="0" w:color="auto"/>
              <w:bottom w:val="single" w:sz="6" w:space="0" w:color="auto"/>
            </w:tcBorders>
          </w:tcPr>
          <w:p w14:paraId="5E978C14" w14:textId="77777777" w:rsidR="004B13E1" w:rsidRPr="0053581F" w:rsidRDefault="004B13E1" w:rsidP="007F70EE">
            <w:pPr>
              <w:jc w:val="left"/>
              <w:rPr>
                <w:rFonts w:ascii="Calibri" w:hAnsi="Calibri"/>
                <w:kern w:val="0"/>
                <w:sz w:val="20"/>
                <w:szCs w:val="16"/>
              </w:rPr>
            </w:pPr>
          </w:p>
          <w:p w14:paraId="76E5B9F9" w14:textId="1DCE30C4" w:rsidR="004B13E1" w:rsidRPr="005B525F" w:rsidRDefault="00C32CAD" w:rsidP="007F70EE">
            <w:pPr>
              <w:rPr>
                <w:rFonts w:ascii="Calibri" w:hAnsi="Calibri"/>
                <w:kern w:val="0"/>
                <w:sz w:val="20"/>
                <w:szCs w:val="16"/>
              </w:rPr>
            </w:pPr>
            <w:r>
              <w:rPr>
                <w:rFonts w:ascii="Calibri" w:hAnsi="Calibri"/>
                <w:kern w:val="0"/>
                <w:sz w:val="20"/>
                <w:szCs w:val="16"/>
              </w:rPr>
              <w:t>${</w:t>
            </w:r>
            <w:proofErr w:type="spellStart"/>
            <w:r w:rsidRPr="00C32CAD">
              <w:rPr>
                <w:rFonts w:ascii="Calibri" w:hAnsi="Calibri"/>
                <w:kern w:val="0"/>
                <w:sz w:val="20"/>
                <w:szCs w:val="16"/>
              </w:rPr>
              <w:t>cliname</w:t>
            </w:r>
            <w:proofErr w:type="spellEnd"/>
            <w:r>
              <w:rPr>
                <w:rFonts w:ascii="Calibri" w:hAnsi="Calibri"/>
                <w:kern w:val="0"/>
                <w:sz w:val="20"/>
                <w:szCs w:val="16"/>
              </w:rPr>
              <w:t>}</w:t>
            </w:r>
            <w:r w:rsidR="004B13E1">
              <w:rPr>
                <w:rFonts w:ascii="Calibri" w:hAnsi="Calibri"/>
                <w:kern w:val="0"/>
                <w:sz w:val="20"/>
                <w:szCs w:val="16"/>
              </w:rPr>
              <w:t xml:space="preserve">, </w:t>
            </w:r>
            <w:r>
              <w:rPr>
                <w:rFonts w:ascii="Calibri" w:hAnsi="Calibri"/>
                <w:kern w:val="0"/>
                <w:sz w:val="20"/>
                <w:szCs w:val="16"/>
              </w:rPr>
              <w:t>${</w:t>
            </w:r>
            <w:proofErr w:type="spellStart"/>
            <w:r w:rsidRPr="00C32CAD">
              <w:rPr>
                <w:rFonts w:ascii="Calibri" w:hAnsi="Calibri"/>
                <w:kern w:val="0"/>
                <w:sz w:val="20"/>
                <w:szCs w:val="16"/>
              </w:rPr>
              <w:t>ctitle</w:t>
            </w:r>
            <w:proofErr w:type="spellEnd"/>
            <w:r>
              <w:rPr>
                <w:rFonts w:ascii="Calibri" w:hAnsi="Calibri"/>
                <w:kern w:val="0"/>
                <w:sz w:val="20"/>
                <w:szCs w:val="16"/>
              </w:rPr>
              <w:t>}</w:t>
            </w:r>
            <w:r w:rsidR="004B13E1">
              <w:rPr>
                <w:rFonts w:ascii="Calibri" w:hAnsi="Calibri"/>
                <w:kern w:val="0"/>
                <w:sz w:val="20"/>
                <w:szCs w:val="16"/>
              </w:rPr>
              <w:t xml:space="preserve"> on behalf of </w:t>
            </w:r>
            <w:r>
              <w:rPr>
                <w:rFonts w:ascii="Calibri" w:hAnsi="Calibri"/>
                <w:kern w:val="0"/>
                <w:sz w:val="20"/>
                <w:szCs w:val="16"/>
              </w:rPr>
              <w:t>${</w:t>
            </w:r>
            <w:proofErr w:type="spellStart"/>
            <w:r w:rsidRPr="00C32CAD">
              <w:rPr>
                <w:rFonts w:ascii="Calibri" w:hAnsi="Calibri"/>
                <w:kern w:val="0"/>
                <w:sz w:val="20"/>
                <w:szCs w:val="16"/>
              </w:rPr>
              <w:t>ccomp</w:t>
            </w:r>
            <w:proofErr w:type="spellEnd"/>
            <w:r>
              <w:rPr>
                <w:rFonts w:ascii="Calibri" w:hAnsi="Calibri"/>
                <w:kern w:val="0"/>
                <w:sz w:val="20"/>
                <w:szCs w:val="16"/>
              </w:rPr>
              <w:t>}</w:t>
            </w:r>
            <w:r w:rsidR="004B13E1" w:rsidRPr="005B525F">
              <w:rPr>
                <w:rFonts w:ascii="Calibri" w:hAnsi="Calibri"/>
                <w:kern w:val="0"/>
                <w:sz w:val="20"/>
                <w:szCs w:val="16"/>
              </w:rPr>
              <w:t xml:space="preserve"> is the </w:t>
            </w:r>
            <w:r w:rsidR="004B13E1" w:rsidRPr="00E60219">
              <w:rPr>
                <w:rFonts w:ascii="Calibri" w:hAnsi="Calibri"/>
                <w:b/>
                <w:bCs/>
                <w:kern w:val="0"/>
                <w:sz w:val="20"/>
                <w:szCs w:val="16"/>
              </w:rPr>
              <w:t>client</w:t>
            </w:r>
            <w:r w:rsidR="004B13E1" w:rsidRPr="005B525F">
              <w:rPr>
                <w:rFonts w:ascii="Calibri" w:hAnsi="Calibri"/>
                <w:kern w:val="0"/>
                <w:sz w:val="20"/>
                <w:szCs w:val="16"/>
              </w:rPr>
              <w:t xml:space="preserve"> in this assignment. </w:t>
            </w:r>
          </w:p>
          <w:p w14:paraId="661C7612" w14:textId="77777777" w:rsidR="004B13E1" w:rsidRPr="005B525F" w:rsidRDefault="004B13E1" w:rsidP="007F70EE">
            <w:pPr>
              <w:rPr>
                <w:rFonts w:ascii="Calibri" w:hAnsi="Calibri"/>
                <w:kern w:val="0"/>
                <w:sz w:val="20"/>
                <w:szCs w:val="16"/>
              </w:rPr>
            </w:pPr>
          </w:p>
          <w:p w14:paraId="6CEA910A" w14:textId="072EEB72" w:rsidR="004B13E1" w:rsidRPr="005B525F" w:rsidRDefault="004B13E1" w:rsidP="007F70EE">
            <w:pPr>
              <w:rPr>
                <w:rFonts w:ascii="Calibri" w:hAnsi="Calibri"/>
                <w:kern w:val="0"/>
                <w:sz w:val="20"/>
                <w:szCs w:val="16"/>
              </w:rPr>
            </w:pPr>
            <w:r w:rsidRPr="005B525F">
              <w:rPr>
                <w:rFonts w:ascii="Calibri" w:hAnsi="Calibri"/>
                <w:kern w:val="0"/>
                <w:sz w:val="20"/>
                <w:szCs w:val="16"/>
              </w:rPr>
              <w:t xml:space="preserve">The </w:t>
            </w:r>
            <w:r w:rsidRPr="00E60219">
              <w:rPr>
                <w:rFonts w:ascii="Calibri" w:hAnsi="Calibri"/>
                <w:b/>
                <w:bCs/>
                <w:kern w:val="0"/>
                <w:sz w:val="20"/>
                <w:szCs w:val="16"/>
              </w:rPr>
              <w:t>intended users</w:t>
            </w:r>
            <w:r w:rsidRPr="005B525F">
              <w:rPr>
                <w:rFonts w:ascii="Calibri" w:hAnsi="Calibri"/>
                <w:kern w:val="0"/>
                <w:sz w:val="20"/>
                <w:szCs w:val="16"/>
              </w:rPr>
              <w:t xml:space="preserve"> of the report will include the client as the legal representative of owner / landlord – </w:t>
            </w:r>
            <w:r>
              <w:rPr>
                <w:rFonts w:ascii="Calibri" w:hAnsi="Calibri"/>
                <w:kern w:val="0"/>
                <w:sz w:val="20"/>
                <w:szCs w:val="16"/>
              </w:rPr>
              <w:t>Channel Investors</w:t>
            </w:r>
            <w:r w:rsidRPr="005B525F">
              <w:rPr>
                <w:rFonts w:ascii="Calibri" w:hAnsi="Calibri"/>
                <w:kern w:val="0"/>
                <w:sz w:val="20"/>
                <w:szCs w:val="16"/>
              </w:rPr>
              <w:t xml:space="preserve">, LLC, as well as the noted tenant – </w:t>
            </w:r>
            <w:r>
              <w:rPr>
                <w:rFonts w:ascii="Calibri" w:hAnsi="Calibri"/>
                <w:kern w:val="0"/>
                <w:sz w:val="20"/>
                <w:szCs w:val="16"/>
              </w:rPr>
              <w:t>Bridgetown Printing Co</w:t>
            </w:r>
            <w:r w:rsidRPr="005B525F">
              <w:rPr>
                <w:rFonts w:ascii="Calibri" w:hAnsi="Calibri"/>
                <w:kern w:val="0"/>
                <w:sz w:val="20"/>
                <w:szCs w:val="16"/>
              </w:rPr>
              <w:t>. Please note that the documents are not intended for use in relation to a Federally insured loan transaction or government taxation purposes.</w:t>
            </w:r>
          </w:p>
          <w:p w14:paraId="7DCB1A2D" w14:textId="77777777" w:rsidR="004B13E1" w:rsidRPr="005B525F" w:rsidRDefault="004B13E1" w:rsidP="007F70EE">
            <w:pPr>
              <w:rPr>
                <w:rFonts w:ascii="Calibri" w:hAnsi="Calibri"/>
                <w:kern w:val="0"/>
                <w:sz w:val="20"/>
                <w:szCs w:val="16"/>
              </w:rPr>
            </w:pPr>
          </w:p>
          <w:p w14:paraId="2DD633F7" w14:textId="7E789B99" w:rsidR="004B13E1" w:rsidRDefault="004B13E1" w:rsidP="007F70EE">
            <w:pPr>
              <w:rPr>
                <w:rFonts w:ascii="Calibri" w:hAnsi="Calibri"/>
                <w:kern w:val="0"/>
                <w:sz w:val="20"/>
                <w:szCs w:val="16"/>
              </w:rPr>
            </w:pPr>
            <w:r w:rsidRPr="005B525F">
              <w:rPr>
                <w:rFonts w:ascii="Calibri" w:hAnsi="Calibri"/>
                <w:kern w:val="0"/>
                <w:sz w:val="20"/>
                <w:szCs w:val="16"/>
              </w:rPr>
              <w:t xml:space="preserve">The </w:t>
            </w:r>
            <w:r w:rsidRPr="00E60219">
              <w:rPr>
                <w:rFonts w:ascii="Calibri" w:hAnsi="Calibri"/>
                <w:b/>
                <w:bCs/>
                <w:kern w:val="0"/>
                <w:sz w:val="20"/>
                <w:szCs w:val="16"/>
              </w:rPr>
              <w:t>intended use</w:t>
            </w:r>
            <w:r w:rsidRPr="005B525F">
              <w:rPr>
                <w:rFonts w:ascii="Calibri" w:hAnsi="Calibri"/>
                <w:kern w:val="0"/>
                <w:sz w:val="20"/>
                <w:szCs w:val="16"/>
              </w:rPr>
              <w:t xml:space="preserve"> of the appraisal will be to estimate the market rent and terms pertaining to the subject real property to assist the client / Lessor in decisions regarding the lease renewal with the existing tenant, </w:t>
            </w:r>
            <w:r>
              <w:rPr>
                <w:rFonts w:ascii="Calibri" w:hAnsi="Calibri"/>
                <w:kern w:val="0"/>
                <w:sz w:val="20"/>
                <w:szCs w:val="16"/>
              </w:rPr>
              <w:t xml:space="preserve">as of </w:t>
            </w:r>
            <w:r w:rsidR="00C32CAD">
              <w:rPr>
                <w:rFonts w:ascii="Calibri" w:hAnsi="Calibri"/>
                <w:kern w:val="0"/>
                <w:sz w:val="20"/>
                <w:szCs w:val="16"/>
              </w:rPr>
              <w:t>${</w:t>
            </w:r>
            <w:proofErr w:type="spellStart"/>
            <w:r w:rsidR="00C32CAD">
              <w:rPr>
                <w:rFonts w:ascii="Calibri" w:hAnsi="Calibri"/>
                <w:kern w:val="0"/>
                <w:sz w:val="20"/>
                <w:szCs w:val="16"/>
              </w:rPr>
              <w:t>effdov</w:t>
            </w:r>
            <w:proofErr w:type="spellEnd"/>
            <w:r w:rsidR="00C32CAD">
              <w:rPr>
                <w:rFonts w:ascii="Calibri" w:hAnsi="Calibri"/>
                <w:kern w:val="0"/>
                <w:sz w:val="20"/>
                <w:szCs w:val="16"/>
              </w:rPr>
              <w:t>}</w:t>
            </w:r>
            <w:r w:rsidRPr="005B525F">
              <w:rPr>
                <w:rFonts w:ascii="Calibri" w:hAnsi="Calibri"/>
                <w:kern w:val="0"/>
                <w:sz w:val="20"/>
                <w:szCs w:val="16"/>
              </w:rPr>
              <w:t xml:space="preserve"> (</w:t>
            </w:r>
            <w:r w:rsidRPr="004B13E1">
              <w:rPr>
                <w:rFonts w:ascii="Calibri" w:hAnsi="Calibri"/>
                <w:kern w:val="0"/>
                <w:sz w:val="20"/>
                <w:szCs w:val="16"/>
                <w:highlight w:val="cyan"/>
              </w:rPr>
              <w:t>the effective date of value).</w:t>
            </w:r>
          </w:p>
          <w:p w14:paraId="73B81FC3" w14:textId="5471D3C6" w:rsidR="004B13E1" w:rsidRPr="0053581F" w:rsidRDefault="004B13E1" w:rsidP="007F70EE">
            <w:pPr>
              <w:rPr>
                <w:rFonts w:ascii="Calibri" w:hAnsi="Calibri"/>
                <w:kern w:val="0"/>
                <w:sz w:val="20"/>
                <w:szCs w:val="16"/>
              </w:rPr>
            </w:pPr>
          </w:p>
        </w:tc>
      </w:tr>
      <w:tr w:rsidR="004B13E1" w:rsidRPr="0053581F" w14:paraId="6A35D41E" w14:textId="77777777" w:rsidTr="004B13E1">
        <w:tc>
          <w:tcPr>
            <w:tcW w:w="10785" w:type="dxa"/>
            <w:tcBorders>
              <w:top w:val="single" w:sz="6" w:space="0" w:color="auto"/>
            </w:tcBorders>
          </w:tcPr>
          <w:p w14:paraId="29E3FD05" w14:textId="77777777" w:rsidR="004B13E1" w:rsidRPr="0053581F" w:rsidRDefault="004B13E1" w:rsidP="007F70EE">
            <w:pPr>
              <w:jc w:val="left"/>
              <w:rPr>
                <w:rFonts w:ascii="Calibri" w:hAnsi="Calibri"/>
                <w:kern w:val="0"/>
                <w:sz w:val="20"/>
                <w:szCs w:val="16"/>
              </w:rPr>
            </w:pPr>
          </w:p>
          <w:p w14:paraId="1509A5FA" w14:textId="77777777" w:rsidR="004B13E1" w:rsidRDefault="004B13E1" w:rsidP="007F70EE">
            <w:pPr>
              <w:rPr>
                <w:rFonts w:ascii="Calibri" w:hAnsi="Calibri"/>
                <w:kern w:val="0"/>
                <w:sz w:val="20"/>
                <w:szCs w:val="16"/>
              </w:rPr>
            </w:pPr>
            <w:r w:rsidRPr="0053581F">
              <w:rPr>
                <w:rFonts w:ascii="Calibri" w:hAnsi="Calibri"/>
                <w:kern w:val="0"/>
                <w:sz w:val="20"/>
                <w:szCs w:val="16"/>
              </w:rPr>
              <w:t xml:space="preserve">This </w:t>
            </w:r>
            <w:r w:rsidRPr="0053581F">
              <w:rPr>
                <w:rFonts w:ascii="Calibri" w:hAnsi="Calibri"/>
                <w:b/>
                <w:kern w:val="0"/>
                <w:sz w:val="20"/>
                <w:szCs w:val="16"/>
              </w:rPr>
              <w:t>Appraisal Report</w:t>
            </w:r>
            <w:r w:rsidRPr="0053581F">
              <w:rPr>
                <w:rFonts w:ascii="Calibri" w:hAnsi="Calibri"/>
                <w:kern w:val="0"/>
                <w:sz w:val="20"/>
                <w:szCs w:val="16"/>
              </w:rPr>
              <w:t xml:space="preserve"> conforms to USPAP requirements and is intended to meet the requirements for an Appraisal Report as specified in the </w:t>
            </w:r>
            <w:r>
              <w:rPr>
                <w:rFonts w:ascii="Calibri" w:hAnsi="Calibri"/>
                <w:kern w:val="0"/>
                <w:sz w:val="20"/>
                <w:szCs w:val="16"/>
              </w:rPr>
              <w:t>engagement contract</w:t>
            </w:r>
            <w:r w:rsidRPr="0053581F">
              <w:rPr>
                <w:rFonts w:ascii="Calibri" w:hAnsi="Calibri"/>
                <w:kern w:val="0"/>
                <w:sz w:val="20"/>
                <w:szCs w:val="16"/>
              </w:rPr>
              <w:t>.</w:t>
            </w:r>
          </w:p>
          <w:p w14:paraId="2A6E72C6" w14:textId="48DE5903" w:rsidR="004B13E1" w:rsidRPr="0053581F" w:rsidRDefault="004B13E1" w:rsidP="007F70EE">
            <w:pPr>
              <w:rPr>
                <w:rFonts w:ascii="Calibri" w:hAnsi="Calibri" w:cs="Arial"/>
                <w:b/>
                <w:i/>
                <w:kern w:val="0"/>
                <w:sz w:val="20"/>
                <w:szCs w:val="16"/>
              </w:rPr>
            </w:pPr>
          </w:p>
        </w:tc>
      </w:tr>
    </w:tbl>
    <w:p w14:paraId="00C11884" w14:textId="0AD6305C" w:rsidR="00661A0F" w:rsidRDefault="00661A0F" w:rsidP="000659E2">
      <w:pPr>
        <w:jc w:val="left"/>
        <w:rPr>
          <w:rFonts w:ascii="Calibri" w:hAnsi="Calibri" w:cs="Arial"/>
          <w:smallCaps/>
          <w:kern w:val="0"/>
          <w:sz w:val="20"/>
          <w:szCs w:val="20"/>
        </w:rPr>
      </w:pPr>
    </w:p>
    <w:p w14:paraId="6A13294C" w14:textId="77777777" w:rsidR="00A37066" w:rsidRDefault="00A37066" w:rsidP="00FF5C7F">
      <w:pPr>
        <w:jc w:val="left"/>
        <w:rPr>
          <w:rFonts w:ascii="Calibri" w:hAnsi="Calibri" w:cs="Arial"/>
          <w:kern w:val="0"/>
          <w:sz w:val="20"/>
          <w:szCs w:val="20"/>
        </w:rPr>
        <w:sectPr w:rsidR="00A37066" w:rsidSect="000659E2">
          <w:headerReference w:type="default" r:id="rId29"/>
          <w:footerReference w:type="default" r:id="rId30"/>
          <w:pgSz w:w="12240" w:h="15840"/>
          <w:pgMar w:top="720" w:right="720" w:bottom="720" w:left="720" w:header="720" w:footer="720" w:gutter="0"/>
          <w:cols w:space="720"/>
        </w:sectPr>
      </w:pPr>
    </w:p>
    <w:tbl>
      <w:tblPr>
        <w:tblW w:w="107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785"/>
      </w:tblGrid>
      <w:tr w:rsidR="00614F3D" w:rsidRPr="00614F3D" w14:paraId="683D0DED" w14:textId="77777777" w:rsidTr="009D4922">
        <w:trPr>
          <w:tblHeader/>
        </w:trPr>
        <w:tc>
          <w:tcPr>
            <w:tcW w:w="10785" w:type="dxa"/>
            <w:tcBorders>
              <w:top w:val="single" w:sz="12" w:space="0" w:color="auto"/>
              <w:left w:val="single" w:sz="12" w:space="0" w:color="auto"/>
              <w:bottom w:val="single" w:sz="12" w:space="0" w:color="auto"/>
              <w:right w:val="single" w:sz="12" w:space="0" w:color="auto"/>
            </w:tcBorders>
            <w:shd w:val="clear" w:color="auto" w:fill="1E4959"/>
          </w:tcPr>
          <w:p w14:paraId="639F1031" w14:textId="77777777" w:rsidR="00614F3D" w:rsidRPr="00614F3D" w:rsidRDefault="00614F3D" w:rsidP="00614F3D">
            <w:pPr>
              <w:jc w:val="center"/>
              <w:rPr>
                <w:rFonts w:ascii="Calibri" w:hAnsi="Calibri" w:cs="Arial"/>
                <w:b/>
                <w:smallCaps/>
                <w:color w:val="FFFFFF"/>
                <w:kern w:val="0"/>
                <w:sz w:val="24"/>
              </w:rPr>
            </w:pPr>
            <w:r w:rsidRPr="00614F3D">
              <w:rPr>
                <w:rFonts w:ascii="Calibri" w:hAnsi="Calibri" w:cs="Arial"/>
                <w:kern w:val="0"/>
                <w:sz w:val="24"/>
              </w:rPr>
              <w:lastRenderedPageBreak/>
              <w:br w:type="page"/>
            </w:r>
            <w:r w:rsidRPr="00614F3D">
              <w:rPr>
                <w:rFonts w:ascii="Calibri" w:hAnsi="Calibri" w:cs="Arial"/>
                <w:kern w:val="0"/>
                <w:sz w:val="24"/>
              </w:rPr>
              <w:br w:type="page"/>
            </w:r>
            <w:r w:rsidRPr="00614F3D">
              <w:rPr>
                <w:rFonts w:ascii="Calibri" w:hAnsi="Calibri" w:cs="Arial"/>
                <w:kern w:val="0"/>
                <w:sz w:val="24"/>
              </w:rPr>
              <w:br w:type="page"/>
            </w:r>
            <w:r w:rsidRPr="00614F3D">
              <w:rPr>
                <w:rFonts w:ascii="Calibri" w:hAnsi="Calibri" w:cs="Arial"/>
                <w:kern w:val="0"/>
                <w:sz w:val="24"/>
              </w:rPr>
              <w:br w:type="page"/>
            </w:r>
            <w:r w:rsidRPr="00614F3D">
              <w:rPr>
                <w:rFonts w:ascii="Calibri" w:hAnsi="Calibri" w:cs="Arial"/>
                <w:b/>
                <w:smallCaps/>
                <w:color w:val="FFFFFF"/>
                <w:kern w:val="0"/>
                <w:sz w:val="24"/>
              </w:rPr>
              <w:t>Certification</w:t>
            </w:r>
          </w:p>
        </w:tc>
      </w:tr>
      <w:tr w:rsidR="00614F3D" w:rsidRPr="00614F3D" w14:paraId="5AD61F06" w14:textId="77777777" w:rsidTr="009D4922">
        <w:tc>
          <w:tcPr>
            <w:tcW w:w="10785" w:type="dxa"/>
            <w:tcBorders>
              <w:left w:val="single" w:sz="12" w:space="0" w:color="auto"/>
              <w:bottom w:val="single" w:sz="12" w:space="0" w:color="auto"/>
              <w:right w:val="single" w:sz="12" w:space="0" w:color="auto"/>
            </w:tcBorders>
          </w:tcPr>
          <w:p w14:paraId="1A472A6D" w14:textId="77777777" w:rsidR="00661A0F" w:rsidRPr="00D03117" w:rsidRDefault="00661A0F" w:rsidP="00661A0F">
            <w:pPr>
              <w:rPr>
                <w:rFonts w:cs="Arial"/>
                <w:sz w:val="20"/>
                <w:szCs w:val="22"/>
              </w:rPr>
            </w:pPr>
          </w:p>
          <w:p w14:paraId="37335C4F" w14:textId="77777777" w:rsidR="00661A0F" w:rsidRPr="00D03117" w:rsidRDefault="00661A0F" w:rsidP="00661A0F">
            <w:pPr>
              <w:spacing w:before="120" w:after="120"/>
              <w:rPr>
                <w:rFonts w:cs="Arial"/>
                <w:sz w:val="20"/>
                <w:szCs w:val="22"/>
              </w:rPr>
            </w:pPr>
            <w:r w:rsidRPr="00D03117">
              <w:rPr>
                <w:rFonts w:cs="Arial"/>
                <w:sz w:val="20"/>
                <w:szCs w:val="22"/>
              </w:rPr>
              <w:t>I certify that, to the best of my knowledge and belief:</w:t>
            </w:r>
          </w:p>
          <w:p w14:paraId="48690BD4" w14:textId="77777777" w:rsidR="00661A0F" w:rsidRPr="00D03117" w:rsidRDefault="00661A0F" w:rsidP="00D860CB">
            <w:pPr>
              <w:numPr>
                <w:ilvl w:val="0"/>
                <w:numId w:val="18"/>
              </w:numPr>
              <w:spacing w:after="120"/>
              <w:rPr>
                <w:rFonts w:eastAsia="Calibri" w:cs="Arial"/>
                <w:bCs/>
                <w:iCs/>
                <w:color w:val="000000"/>
                <w:sz w:val="20"/>
                <w:szCs w:val="22"/>
              </w:rPr>
            </w:pPr>
            <w:r w:rsidRPr="00D03117">
              <w:rPr>
                <w:rFonts w:eastAsia="Calibri" w:cs="Arial"/>
                <w:bCs/>
                <w:iCs/>
                <w:color w:val="000000"/>
                <w:sz w:val="20"/>
                <w:szCs w:val="22"/>
              </w:rPr>
              <w:t>The statements of fact contained in this report are true and correct.</w:t>
            </w:r>
          </w:p>
          <w:p w14:paraId="00F7A8A6" w14:textId="77777777" w:rsidR="00661A0F" w:rsidRPr="00D03117" w:rsidRDefault="00661A0F" w:rsidP="00D860CB">
            <w:pPr>
              <w:numPr>
                <w:ilvl w:val="0"/>
                <w:numId w:val="18"/>
              </w:numPr>
              <w:spacing w:after="120"/>
              <w:rPr>
                <w:rFonts w:eastAsia="Calibri" w:cs="Arial"/>
                <w:bCs/>
                <w:iCs/>
                <w:color w:val="000000"/>
                <w:sz w:val="20"/>
                <w:szCs w:val="22"/>
              </w:rPr>
            </w:pPr>
            <w:r w:rsidRPr="00D03117">
              <w:rPr>
                <w:rFonts w:eastAsia="Calibri" w:cs="Arial"/>
                <w:bCs/>
                <w:iCs/>
                <w:color w:val="000000"/>
                <w:sz w:val="20"/>
                <w:szCs w:val="22"/>
              </w:rPr>
              <w:t>The reported analyses, opinions, and conclusions are limited only by the reported assumptions and limiting conditions and is my personal, impartial, and unbiased professional analyses, opinions, and conclusions.</w:t>
            </w:r>
          </w:p>
          <w:p w14:paraId="380D999C" w14:textId="77777777" w:rsidR="00661A0F" w:rsidRPr="00D03117" w:rsidRDefault="00661A0F" w:rsidP="00D860CB">
            <w:pPr>
              <w:numPr>
                <w:ilvl w:val="0"/>
                <w:numId w:val="18"/>
              </w:numPr>
              <w:spacing w:after="120"/>
              <w:rPr>
                <w:rFonts w:eastAsia="Calibri" w:cs="Arial"/>
                <w:bCs/>
                <w:iCs/>
                <w:color w:val="000000"/>
                <w:sz w:val="20"/>
                <w:szCs w:val="22"/>
              </w:rPr>
            </w:pPr>
            <w:r w:rsidRPr="00D03117">
              <w:rPr>
                <w:rFonts w:eastAsia="Calibri" w:cs="Arial"/>
                <w:bCs/>
                <w:iCs/>
                <w:color w:val="000000"/>
                <w:sz w:val="20"/>
                <w:szCs w:val="22"/>
              </w:rPr>
              <w:t>I have no present or prospective interest in the property that is the subject of this report and no personal interest with respect to the parties involved.</w:t>
            </w:r>
          </w:p>
          <w:p w14:paraId="7CCABD14" w14:textId="77777777" w:rsidR="00661A0F" w:rsidRPr="00E60219" w:rsidRDefault="006B4459" w:rsidP="00D860CB">
            <w:pPr>
              <w:pStyle w:val="AssignedAppraiserList"/>
              <w:numPr>
                <w:ilvl w:val="0"/>
                <w:numId w:val="18"/>
              </w:numPr>
              <w:rPr>
                <w:highlight w:val="green"/>
              </w:rPr>
            </w:pPr>
            <w:sdt>
              <w:sdtPr>
                <w:rPr>
                  <w:highlight w:val="green"/>
                </w:rPr>
                <w:alias w:val="Prior Service"/>
                <w:tag w:val="Prio Service"/>
                <w:id w:val="1460684044"/>
                <w:placeholder>
                  <w:docPart w:val="D9BF82953A534D949350C6193B1BF2D9"/>
                </w:placeholder>
                <w:dropDownList>
                  <w:listItem w:displayText="Prior Service" w:value=""/>
                  <w:listItem w:displayText="I have performed no services, as an appraiser or in any other capacity, regarding the property that is the subject of this report within the three-year period immediately preceding the agreement to perform this assignment." w:value="I have performed no services, as an appraiser or in any other capacity, regarding the property that is the subject of this report within the three-year period immediately preceding the agreement to perform this assignment."/>
                  <w:listItem w:displayText="I have performed appraisal services, regarding the property that is the subject of this report within the three-year period immediately preceding the agreement to perform this assignment." w:value="I have performed appraisal services, regarding the property that is the subject of this report within the three-year period immediately preceding the agreement to perform this assignment."/>
                </w:dropDownList>
              </w:sdtPr>
              <w:sdtEndPr/>
              <w:sdtContent>
                <w:r w:rsidR="00661A0F" w:rsidRPr="00E60219">
                  <w:rPr>
                    <w:highlight w:val="green"/>
                  </w:rPr>
                  <w:t>I have performed no services, as an appraiser or in any other capacity, regarding the property that is the subject of this report within the three-year period immediately preceding the agreement to perform this assignment.</w:t>
                </w:r>
              </w:sdtContent>
            </w:sdt>
          </w:p>
          <w:p w14:paraId="08C4918B" w14:textId="77777777" w:rsidR="00661A0F" w:rsidRPr="00D03117" w:rsidRDefault="00661A0F" w:rsidP="00D860CB">
            <w:pPr>
              <w:numPr>
                <w:ilvl w:val="0"/>
                <w:numId w:val="18"/>
              </w:numPr>
              <w:spacing w:after="120"/>
              <w:rPr>
                <w:rFonts w:eastAsia="Calibri" w:cs="Arial"/>
                <w:bCs/>
                <w:iCs/>
                <w:color w:val="000000"/>
                <w:sz w:val="20"/>
                <w:szCs w:val="22"/>
              </w:rPr>
            </w:pPr>
            <w:r w:rsidRPr="00D03117">
              <w:rPr>
                <w:rFonts w:eastAsia="Calibri" w:cs="Arial"/>
                <w:bCs/>
                <w:iCs/>
                <w:color w:val="000000"/>
                <w:sz w:val="20"/>
                <w:szCs w:val="22"/>
              </w:rPr>
              <w:t>I have no bias with respect to the property that is the subject of this report or to the parties involved with this assignment.</w:t>
            </w:r>
          </w:p>
          <w:p w14:paraId="78103CE9" w14:textId="77777777" w:rsidR="00661A0F" w:rsidRPr="00D03117" w:rsidRDefault="00661A0F" w:rsidP="00D860CB">
            <w:pPr>
              <w:numPr>
                <w:ilvl w:val="0"/>
                <w:numId w:val="18"/>
              </w:numPr>
              <w:spacing w:after="120"/>
              <w:rPr>
                <w:rFonts w:eastAsia="Calibri" w:cs="Arial"/>
                <w:bCs/>
                <w:iCs/>
                <w:color w:val="000000"/>
                <w:sz w:val="20"/>
                <w:szCs w:val="22"/>
              </w:rPr>
            </w:pPr>
            <w:r w:rsidRPr="00D03117">
              <w:rPr>
                <w:rFonts w:eastAsia="Calibri" w:cs="Arial"/>
                <w:bCs/>
                <w:iCs/>
                <w:color w:val="000000"/>
                <w:sz w:val="20"/>
                <w:szCs w:val="22"/>
              </w:rPr>
              <w:t>My engagement in this assignment was not contingent upon developing or reporting predetermined results.</w:t>
            </w:r>
          </w:p>
          <w:p w14:paraId="21FDB86C" w14:textId="77777777" w:rsidR="00661A0F" w:rsidRPr="00D03117" w:rsidRDefault="00661A0F" w:rsidP="00D860CB">
            <w:pPr>
              <w:numPr>
                <w:ilvl w:val="0"/>
                <w:numId w:val="18"/>
              </w:numPr>
              <w:spacing w:after="120"/>
              <w:rPr>
                <w:rFonts w:eastAsia="Calibri" w:cs="Arial"/>
                <w:bCs/>
                <w:iCs/>
                <w:color w:val="000000"/>
                <w:sz w:val="20"/>
                <w:szCs w:val="22"/>
              </w:rPr>
            </w:pPr>
            <w:r w:rsidRPr="00D03117">
              <w:rPr>
                <w:rFonts w:eastAsia="Calibri" w:cs="Arial"/>
                <w:bCs/>
                <w:iCs/>
                <w:color w:val="000000"/>
                <w:sz w:val="20"/>
                <w:szCs w:val="22"/>
              </w:rPr>
              <w:t>My compensation for completing this assignment is not contingent upon the development or reporting of a predetermined value or direction in value that favors the cause of the client, the amount of value opinion, the attainment of a stipulated result, or the occurrence of a subsequent event directly related to the intended use of this appraisal.</w:t>
            </w:r>
          </w:p>
          <w:p w14:paraId="1D98D1CA" w14:textId="77777777" w:rsidR="00661A0F" w:rsidRPr="00D03117" w:rsidRDefault="00661A0F" w:rsidP="00D860CB">
            <w:pPr>
              <w:numPr>
                <w:ilvl w:val="0"/>
                <w:numId w:val="18"/>
              </w:numPr>
              <w:spacing w:after="120"/>
              <w:rPr>
                <w:rFonts w:eastAsia="Calibri" w:cs="Arial"/>
                <w:bCs/>
                <w:iCs/>
                <w:color w:val="000000"/>
                <w:sz w:val="20"/>
                <w:szCs w:val="22"/>
              </w:rPr>
            </w:pPr>
            <w:r w:rsidRPr="00D03117">
              <w:rPr>
                <w:rFonts w:eastAsia="Calibri" w:cs="Arial"/>
                <w:bCs/>
                <w:iCs/>
                <w:color w:val="000000"/>
                <w:sz w:val="20"/>
                <w:szCs w:val="22"/>
              </w:rPr>
              <w:t xml:space="preserve">My analyses, opinions and conclusions were developed, and this report has been prepared, in conformity with the Uniform Standards of Professional Appraisal Practice. </w:t>
            </w:r>
          </w:p>
          <w:p w14:paraId="0AB501F6" w14:textId="77777777" w:rsidR="00661A0F" w:rsidRPr="00D03117" w:rsidRDefault="006B4459" w:rsidP="00D860CB">
            <w:pPr>
              <w:numPr>
                <w:ilvl w:val="0"/>
                <w:numId w:val="18"/>
              </w:numPr>
              <w:spacing w:after="120"/>
              <w:rPr>
                <w:rFonts w:eastAsia="Calibri" w:cs="Arial"/>
                <w:bCs/>
                <w:iCs/>
                <w:color w:val="000000"/>
                <w:sz w:val="20"/>
                <w:szCs w:val="22"/>
              </w:rPr>
            </w:pPr>
            <w:sdt>
              <w:sdtPr>
                <w:rPr>
                  <w:rFonts w:eastAsia="Calibri" w:cs="Arial"/>
                  <w:bCs/>
                  <w:iCs/>
                  <w:color w:val="000000"/>
                  <w:sz w:val="20"/>
                  <w:szCs w:val="22"/>
                </w:rPr>
                <w:alias w:val="Inspection"/>
                <w:tag w:val="Inspection"/>
                <w:id w:val="-1909066452"/>
                <w:dropDownList>
                  <w:listItem w:displayText="Inspection" w:value=""/>
                  <w:listItem w:displayText="I have made a personal interior and exterior inspection of the subject property. In addition, I made exterior inspections of the comparables used in this report." w:value="I have made a personal interior and exterior inspection of the subject property. In addition, I made exterior inspections of the comparables used in this report."/>
                  <w:listItem w:displayText="I have made a personal exterior inspection of the subject property. In addition, I made exterior inspections of the comparables used in this report." w:value="I have made a personal exterior inspection of the subject property. In addition, I made exterior inspections of the comparables used in this report."/>
                  <w:listItem w:displayText="I did not inspect the subject property or comparables, but have completed a detailed review of this report." w:value="I did not inspect the subject property or comparables, but have completed a detailed review of this report."/>
                </w:dropDownList>
              </w:sdtPr>
              <w:sdtEndPr/>
              <w:sdtContent>
                <w:r w:rsidR="00661A0F" w:rsidRPr="00D03117">
                  <w:rPr>
                    <w:rFonts w:eastAsia="Calibri" w:cs="Arial"/>
                    <w:bCs/>
                    <w:iCs/>
                    <w:color w:val="000000"/>
                    <w:sz w:val="20"/>
                    <w:szCs w:val="22"/>
                  </w:rPr>
                  <w:t>I have made a personal interior and exterior inspection of the subject property. In addition, I made exterior inspections of the comparables used in this report.</w:t>
                </w:r>
              </w:sdtContent>
            </w:sdt>
          </w:p>
          <w:p w14:paraId="5D18EA18" w14:textId="70A22F42" w:rsidR="00661A0F" w:rsidRPr="00E60219" w:rsidRDefault="006B4459" w:rsidP="00D860CB">
            <w:pPr>
              <w:pStyle w:val="AssignedAppraiserList"/>
              <w:numPr>
                <w:ilvl w:val="0"/>
                <w:numId w:val="18"/>
              </w:numPr>
              <w:rPr>
                <w:highlight w:val="green"/>
              </w:rPr>
            </w:pPr>
            <w:sdt>
              <w:sdtPr>
                <w:rPr>
                  <w:highlight w:val="green"/>
                </w:rPr>
                <w:alias w:val="Professional Assistance"/>
                <w:tag w:val="Professional Assistance"/>
                <w:id w:val="179476924"/>
                <w:dropDownList>
                  <w:listItem w:displayText="No one provided significant real property appraisal assistance to the person signing this certification, unless otherwise noted. " w:value="No one provided significant real property appraisal assistance to the person signing this certification, unless otherwise noted. "/>
                  <w:listItem w:displayText="Lindsey I. Mains provided significant real property appraisal assistance to the person signing this certification, please see the Scope of Work Section of the report for a description of her assistance in this report. " w:value="Lindsey I. Mains provided significant real property appraisal assistance to the person signing this certification, please see the Scope of Work Section of the report for a description of her assistance in this report. "/>
                  <w:listItem w:displayText="Scott M. Steinman provided significant real property appraisal assistance to the person signing this certification, please see the Scope of Work Section of the report for a description of his assistance in this report.  " w:value="Scott M. Steinman provided significant real property appraisal assistance to the person signing this certification, please see the Scope of Work Section of the report for a description of his assistance in this report. "/>
                  <w:listItem w:displayText="Charlene A. Britton provided significant real property appraisal assistance to the person signing this certification, please see the Scope of Work Section of the report for a description of her assistance in this report.  " w:value="Charlene A. Britton provided significant real property appraisal assistance to the person signing this certification, please see the Scope of Work Section of the report for a description of her assistance in this report.  "/>
                  <w:listItem w:displayText="Charlene A. Britton and Lindsey I. Mains provided significant real property appraisal assistance to the person signing this certification, please see the Scope of Work Section of the report for a description of their assistance in this report. " w:value="Charlene A. Britton and Lindsey I. Mains provided significant real property appraisal assistance to the person signing this certification, please see the Scope of Work Section of the report for a description of their assistance in this report. "/>
                  <w:listItem w:displayText="Scott M. Steinman and Lindsey I. Mains provided significant real property appraisal assistance to the person signing this certification, please see the Scope of Work Section of the report for a description of their assistance in this report. " w:value="Scott M. Steinman and Lindsey I. Mains provided significant real property appraisal assistance to the person signing this certification, please see the Scope of Work Section of the report for a description of their assistance in this report. "/>
                </w:dropDownList>
              </w:sdtPr>
              <w:sdtEndPr/>
              <w:sdtContent>
                <w:r w:rsidR="005F79C8" w:rsidRPr="00E60219">
                  <w:rPr>
                    <w:highlight w:val="green"/>
                  </w:rPr>
                  <w:t xml:space="preserve">No one provided significant real property appraisal assistance to the person signing this certification, unless otherwise noted. </w:t>
                </w:r>
              </w:sdtContent>
            </w:sdt>
          </w:p>
          <w:p w14:paraId="1FD98F9C" w14:textId="77777777" w:rsidR="00661A0F" w:rsidRPr="00D03117" w:rsidRDefault="00661A0F" w:rsidP="00D860CB">
            <w:pPr>
              <w:numPr>
                <w:ilvl w:val="0"/>
                <w:numId w:val="18"/>
              </w:numPr>
              <w:spacing w:after="120"/>
              <w:rPr>
                <w:rFonts w:eastAsia="Calibri" w:cs="Arial"/>
                <w:bCs/>
                <w:iCs/>
                <w:color w:val="000000"/>
                <w:sz w:val="20"/>
                <w:szCs w:val="22"/>
              </w:rPr>
            </w:pPr>
            <w:r w:rsidRPr="00D03117">
              <w:rPr>
                <w:rFonts w:eastAsia="Calibri" w:cs="Arial"/>
                <w:bCs/>
                <w:iCs/>
                <w:color w:val="000000"/>
                <w:sz w:val="20"/>
                <w:szCs w:val="22"/>
              </w:rPr>
              <w:t>The reported analyses, opinions and conclusions were developed, and this report has been prepared, in conformity with the requirements of the Code of Professional Ethics and Standards of Professional Appraisal Practice of the Appraisal Institute.</w:t>
            </w:r>
          </w:p>
          <w:p w14:paraId="786714EE" w14:textId="77777777" w:rsidR="00661A0F" w:rsidRPr="00D03117" w:rsidRDefault="00661A0F" w:rsidP="00D860CB">
            <w:pPr>
              <w:numPr>
                <w:ilvl w:val="0"/>
                <w:numId w:val="18"/>
              </w:numPr>
              <w:spacing w:after="120"/>
              <w:rPr>
                <w:rFonts w:eastAsia="Calibri" w:cs="Arial"/>
                <w:bCs/>
                <w:iCs/>
                <w:color w:val="000000"/>
                <w:sz w:val="20"/>
                <w:szCs w:val="22"/>
              </w:rPr>
            </w:pPr>
            <w:r w:rsidRPr="00D03117">
              <w:rPr>
                <w:rFonts w:eastAsia="Calibri" w:cs="Arial"/>
                <w:bCs/>
                <w:iCs/>
                <w:color w:val="000000"/>
                <w:sz w:val="20"/>
                <w:szCs w:val="22"/>
              </w:rPr>
              <w:t>The use of this report is subject to the requirements of the Appraisal Institute relating to review by its duly authorized representatives.</w:t>
            </w:r>
          </w:p>
          <w:p w14:paraId="259AF6AF" w14:textId="77777777" w:rsidR="00661A0F" w:rsidRPr="00E60219" w:rsidRDefault="006B4459" w:rsidP="00D860CB">
            <w:pPr>
              <w:numPr>
                <w:ilvl w:val="0"/>
                <w:numId w:val="18"/>
              </w:numPr>
              <w:spacing w:after="120"/>
              <w:rPr>
                <w:rFonts w:eastAsia="Calibri" w:cs="Arial"/>
                <w:bCs/>
                <w:iCs/>
                <w:color w:val="000000"/>
                <w:sz w:val="20"/>
                <w:szCs w:val="22"/>
                <w:highlight w:val="green"/>
              </w:rPr>
            </w:pPr>
            <w:sdt>
              <w:sdtPr>
                <w:rPr>
                  <w:rFonts w:eastAsia="Calibri" w:cs="Arial"/>
                  <w:bCs/>
                  <w:iCs/>
                  <w:color w:val="000000"/>
                  <w:sz w:val="20"/>
                  <w:szCs w:val="22"/>
                  <w:highlight w:val="green"/>
                </w:rPr>
                <w:alias w:val="Education"/>
                <w:tag w:val="Education"/>
                <w:id w:val="304741405"/>
                <w:dropDownList>
                  <w:listItem w:value="Education"/>
                  <w:listItem w:displayText="As of the date of this report, the undersigned has completed the continuing education program for Designated Members of the Appraisal Institute." w:value="As of the date of this report, the undersigned has completed the continuing education program for Designated Members of the Appraisal Institute."/>
                  <w:listItem w:displayText="As of the date of this report, the undersigned has completed the Standards and Ethics Education Requirement for Candidates/Practicing Affiliates of the Appraisal Institute. " w:value="As of the date of this report, the undersigned has completed the Standards and Ethics Education Requirement for Candidates/Practicing Affiliates of the Appraisal Institute. "/>
                </w:dropDownList>
              </w:sdtPr>
              <w:sdtEndPr/>
              <w:sdtContent>
                <w:r w:rsidR="00661A0F" w:rsidRPr="00E60219">
                  <w:rPr>
                    <w:rFonts w:eastAsia="Calibri" w:cs="Arial"/>
                    <w:bCs/>
                    <w:iCs/>
                    <w:color w:val="000000"/>
                    <w:sz w:val="20"/>
                    <w:szCs w:val="22"/>
                    <w:highlight w:val="green"/>
                  </w:rPr>
                  <w:t>As of the date of this report, the undersigned has completed the continuing education program for Designated Members of the Appraisal Institute.</w:t>
                </w:r>
              </w:sdtContent>
            </w:sdt>
          </w:p>
          <w:p w14:paraId="44F653BE" w14:textId="77777777" w:rsidR="00661A0F" w:rsidRPr="00D03117" w:rsidRDefault="00661A0F" w:rsidP="00661A0F">
            <w:pPr>
              <w:spacing w:before="120" w:after="120"/>
              <w:rPr>
                <w:rFonts w:cs="Arial"/>
                <w:sz w:val="20"/>
                <w:szCs w:val="22"/>
              </w:rPr>
            </w:pPr>
          </w:p>
          <w:tbl>
            <w:tblPr>
              <w:tblW w:w="3528" w:type="dxa"/>
              <w:tblLayout w:type="fixed"/>
              <w:tblLook w:val="04A0" w:firstRow="1" w:lastRow="0" w:firstColumn="1" w:lastColumn="0" w:noHBand="0" w:noVBand="1"/>
            </w:tblPr>
            <w:tblGrid>
              <w:gridCol w:w="3528"/>
            </w:tblGrid>
            <w:tr w:rsidR="00614F3D" w:rsidRPr="00614F3D" w14:paraId="18E01D5D" w14:textId="77777777" w:rsidTr="009D4922">
              <w:trPr>
                <w:trHeight w:val="1026"/>
              </w:trPr>
              <w:tc>
                <w:tcPr>
                  <w:tcW w:w="3528" w:type="dxa"/>
                  <w:tcBorders>
                    <w:bottom w:val="single" w:sz="8" w:space="0" w:color="1E4959"/>
                  </w:tcBorders>
                  <w:vAlign w:val="bottom"/>
                </w:tcPr>
                <w:p w14:paraId="2979A4B4" w14:textId="6EB72B4F" w:rsidR="00614F3D" w:rsidRPr="00614F3D" w:rsidRDefault="00614F3D" w:rsidP="00614F3D">
                  <w:pPr>
                    <w:rPr>
                      <w:rFonts w:eastAsia="Calibri" w:cs="Arial"/>
                      <w:bCs/>
                      <w:iCs/>
                      <w:color w:val="000000"/>
                      <w:szCs w:val="22"/>
                      <w:highlight w:val="yellow"/>
                    </w:rPr>
                  </w:pPr>
                </w:p>
                <w:p w14:paraId="3AB04F54" w14:textId="42E86D13" w:rsidR="00614F3D" w:rsidRPr="00614F3D" w:rsidRDefault="00C32CAD" w:rsidP="00614F3D">
                  <w:pPr>
                    <w:rPr>
                      <w:rFonts w:cs="Arial"/>
                      <w:bCs/>
                      <w:iCs/>
                      <w:noProof/>
                      <w:color w:val="000000"/>
                      <w:szCs w:val="22"/>
                    </w:rPr>
                  </w:pPr>
                  <w:r>
                    <w:rPr>
                      <w:noProof/>
                      <w:sz w:val="20"/>
                      <w:szCs w:val="20"/>
                    </w:rPr>
                    <w:t>${</w:t>
                  </w:r>
                  <w:r w:rsidRPr="009F63F6">
                    <w:rPr>
                      <w:noProof/>
                      <w:sz w:val="20"/>
                      <w:szCs w:val="20"/>
                    </w:rPr>
                    <w:t>app</w:t>
                  </w:r>
                  <w:r>
                    <w:rPr>
                      <w:noProof/>
                      <w:sz w:val="20"/>
                      <w:szCs w:val="20"/>
                    </w:rPr>
                    <w:t>one</w:t>
                  </w:r>
                  <w:r w:rsidRPr="009F63F6">
                    <w:rPr>
                      <w:noProof/>
                      <w:sz w:val="20"/>
                      <w:szCs w:val="20"/>
                    </w:rPr>
                    <w:t>digsig</w:t>
                  </w:r>
                  <w:r w:rsidRPr="006C0F3A">
                    <w:rPr>
                      <w:rFonts w:eastAsia="Calibri" w:cs="Arial"/>
                      <w:bCs/>
                      <w:iCs/>
                      <w:noProof/>
                      <w:color w:val="000000"/>
                      <w:szCs w:val="22"/>
                    </w:rPr>
                    <w:t>}</w:t>
                  </w:r>
                </w:p>
              </w:tc>
            </w:tr>
            <w:tr w:rsidR="00614F3D" w:rsidRPr="00614F3D" w14:paraId="01B89BBD" w14:textId="77777777" w:rsidTr="009D4922">
              <w:trPr>
                <w:trHeight w:val="252"/>
              </w:trPr>
              <w:tc>
                <w:tcPr>
                  <w:tcW w:w="3528" w:type="dxa"/>
                  <w:tcBorders>
                    <w:top w:val="single" w:sz="8" w:space="0" w:color="1E4959"/>
                  </w:tcBorders>
                  <w:vAlign w:val="bottom"/>
                </w:tcPr>
                <w:p w14:paraId="489B69B5" w14:textId="5F94B0EE" w:rsidR="00C32CAD" w:rsidRPr="00594E5F" w:rsidRDefault="00C32CAD" w:rsidP="00C32CAD">
                  <w:pPr>
                    <w:spacing w:before="60"/>
                    <w:rPr>
                      <w:rFonts w:cs="Arial"/>
                      <w:noProof/>
                      <w:color w:val="000000"/>
                      <w:sz w:val="20"/>
                      <w:szCs w:val="20"/>
                    </w:rPr>
                  </w:pPr>
                  <w:r w:rsidRPr="009F63F6">
                    <w:rPr>
                      <w:sz w:val="20"/>
                      <w:szCs w:val="20"/>
                    </w:rPr>
                    <w:t>${</w:t>
                  </w:r>
                  <w:proofErr w:type="spellStart"/>
                  <w:r w:rsidRPr="009F63F6">
                    <w:rPr>
                      <w:sz w:val="20"/>
                      <w:szCs w:val="20"/>
                    </w:rPr>
                    <w:t>apponename</w:t>
                  </w:r>
                  <w:proofErr w:type="spellEnd"/>
                  <w:r w:rsidRPr="009F63F6">
                    <w:rPr>
                      <w:sz w:val="20"/>
                      <w:szCs w:val="20"/>
                    </w:rPr>
                    <w:t>}</w:t>
                  </w:r>
                </w:p>
                <w:p w14:paraId="0D332D6F" w14:textId="77777777" w:rsidR="00C32CAD" w:rsidRPr="00594E5F" w:rsidRDefault="00C32CAD" w:rsidP="00C32CAD">
                  <w:pPr>
                    <w:rPr>
                      <w:rFonts w:cs="Arial"/>
                      <w:noProof/>
                      <w:color w:val="000000"/>
                      <w:sz w:val="20"/>
                      <w:szCs w:val="20"/>
                    </w:rPr>
                  </w:pPr>
                  <w:r>
                    <w:rPr>
                      <w:rFonts w:cs="Arial"/>
                      <w:sz w:val="20"/>
                      <w:szCs w:val="20"/>
                    </w:rPr>
                    <w:t>${</w:t>
                  </w:r>
                  <w:proofErr w:type="spellStart"/>
                  <w:r>
                    <w:rPr>
                      <w:rFonts w:cs="Arial"/>
                      <w:sz w:val="20"/>
                      <w:szCs w:val="20"/>
                    </w:rPr>
                    <w:t>apponetitle</w:t>
                  </w:r>
                  <w:proofErr w:type="spellEnd"/>
                  <w:r>
                    <w:rPr>
                      <w:rFonts w:cs="Arial"/>
                      <w:sz w:val="20"/>
                      <w:szCs w:val="20"/>
                    </w:rPr>
                    <w:t>}</w:t>
                  </w:r>
                </w:p>
                <w:p w14:paraId="7F62A548" w14:textId="77777777" w:rsidR="00C32CAD" w:rsidRPr="00594E5F" w:rsidRDefault="00C32CAD" w:rsidP="00C32CAD">
                  <w:pPr>
                    <w:rPr>
                      <w:rFonts w:cs="Arial"/>
                      <w:noProof/>
                      <w:color w:val="000000"/>
                      <w:sz w:val="20"/>
                      <w:szCs w:val="20"/>
                    </w:rPr>
                  </w:pPr>
                  <w:r>
                    <w:rPr>
                      <w:rFonts w:cs="Arial"/>
                      <w:noProof/>
                      <w:color w:val="000000"/>
                      <w:sz w:val="20"/>
                      <w:szCs w:val="20"/>
                    </w:rPr>
                    <w:t>${</w:t>
                  </w:r>
                  <w:r w:rsidRPr="009F63F6">
                    <w:rPr>
                      <w:rFonts w:cs="Arial"/>
                      <w:noProof/>
                      <w:color w:val="000000"/>
                      <w:sz w:val="20"/>
                      <w:szCs w:val="20"/>
                    </w:rPr>
                    <w:t>app</w:t>
                  </w:r>
                  <w:r>
                    <w:rPr>
                      <w:rFonts w:cs="Arial"/>
                      <w:noProof/>
                      <w:color w:val="000000"/>
                      <w:sz w:val="20"/>
                      <w:szCs w:val="20"/>
                    </w:rPr>
                    <w:t>one</w:t>
                  </w:r>
                  <w:r w:rsidRPr="009F63F6">
                    <w:rPr>
                      <w:rFonts w:cs="Arial"/>
                      <w:noProof/>
                      <w:color w:val="000000"/>
                      <w:sz w:val="20"/>
                      <w:szCs w:val="20"/>
                    </w:rPr>
                    <w:t>licst</w:t>
                  </w:r>
                  <w:r>
                    <w:rPr>
                      <w:rFonts w:cs="Arial"/>
                      <w:noProof/>
                      <w:color w:val="000000"/>
                      <w:sz w:val="20"/>
                      <w:szCs w:val="20"/>
                    </w:rPr>
                    <w:t>}</w:t>
                  </w:r>
                  <w:r w:rsidRPr="00594E5F">
                    <w:rPr>
                      <w:rFonts w:cs="Arial"/>
                      <w:noProof/>
                      <w:color w:val="000000"/>
                      <w:sz w:val="20"/>
                      <w:szCs w:val="20"/>
                    </w:rPr>
                    <w:t xml:space="preserve"> Certified General </w:t>
                  </w:r>
                </w:p>
                <w:p w14:paraId="2C277B79" w14:textId="066BB093" w:rsidR="00614F3D" w:rsidRPr="00614F3D" w:rsidRDefault="00C32CAD" w:rsidP="00C32CAD">
                  <w:pPr>
                    <w:rPr>
                      <w:rFonts w:cs="Arial"/>
                      <w:noProof/>
                      <w:color w:val="000000"/>
                      <w:sz w:val="20"/>
                      <w:szCs w:val="22"/>
                    </w:rPr>
                  </w:pPr>
                  <w:r w:rsidRPr="00594E5F">
                    <w:rPr>
                      <w:rFonts w:cs="Arial"/>
                      <w:noProof/>
                      <w:color w:val="000000"/>
                      <w:sz w:val="20"/>
                      <w:szCs w:val="20"/>
                    </w:rPr>
                    <w:t>Appraiser License #</w:t>
                  </w:r>
                  <w:r>
                    <w:rPr>
                      <w:rFonts w:cs="Arial"/>
                      <w:noProof/>
                      <w:color w:val="000000"/>
                      <w:sz w:val="20"/>
                      <w:szCs w:val="20"/>
                    </w:rPr>
                    <w:t>${</w:t>
                  </w:r>
                  <w:r w:rsidRPr="009F63F6">
                    <w:rPr>
                      <w:rFonts w:cs="Arial"/>
                      <w:noProof/>
                      <w:color w:val="000000"/>
                      <w:sz w:val="20"/>
                      <w:szCs w:val="20"/>
                    </w:rPr>
                    <w:t>app</w:t>
                  </w:r>
                  <w:r>
                    <w:rPr>
                      <w:rFonts w:cs="Arial"/>
                      <w:noProof/>
                      <w:color w:val="000000"/>
                      <w:sz w:val="20"/>
                      <w:szCs w:val="20"/>
                    </w:rPr>
                    <w:t>one</w:t>
                  </w:r>
                  <w:r w:rsidRPr="009F63F6">
                    <w:rPr>
                      <w:rFonts w:cs="Arial"/>
                      <w:noProof/>
                      <w:color w:val="000000"/>
                      <w:sz w:val="20"/>
                      <w:szCs w:val="20"/>
                    </w:rPr>
                    <w:t>licno</w:t>
                  </w:r>
                  <w:r>
                    <w:rPr>
                      <w:rFonts w:cs="Arial"/>
                      <w:noProof/>
                      <w:color w:val="000000"/>
                      <w:sz w:val="20"/>
                      <w:szCs w:val="20"/>
                    </w:rPr>
                    <w:t>}</w:t>
                  </w:r>
                </w:p>
              </w:tc>
            </w:tr>
          </w:tbl>
          <w:p w14:paraId="223B5FC7" w14:textId="77777777" w:rsidR="00614F3D" w:rsidRPr="00614F3D" w:rsidRDefault="00614F3D" w:rsidP="00614F3D">
            <w:pPr>
              <w:jc w:val="left"/>
              <w:rPr>
                <w:rFonts w:ascii="Calibri" w:hAnsi="Calibri" w:cs="Arial"/>
                <w:kern w:val="0"/>
                <w:sz w:val="20"/>
                <w:szCs w:val="20"/>
              </w:rPr>
            </w:pPr>
          </w:p>
        </w:tc>
      </w:tr>
    </w:tbl>
    <w:p w14:paraId="3CB3FDD4" w14:textId="673F5961" w:rsidR="0023561C" w:rsidRDefault="0023561C" w:rsidP="00FF5C7F">
      <w:pPr>
        <w:jc w:val="left"/>
        <w:rPr>
          <w:rFonts w:ascii="Calibri" w:hAnsi="Calibri" w:cs="Arial"/>
          <w:kern w:val="0"/>
          <w:sz w:val="20"/>
          <w:szCs w:val="20"/>
        </w:rPr>
      </w:pPr>
    </w:p>
    <w:p w14:paraId="0454BADB" w14:textId="77777777" w:rsidR="0023561C" w:rsidRDefault="0023561C">
      <w:pPr>
        <w:jc w:val="left"/>
        <w:rPr>
          <w:rFonts w:ascii="Calibri" w:hAnsi="Calibri" w:cs="Arial"/>
          <w:kern w:val="0"/>
          <w:sz w:val="20"/>
          <w:szCs w:val="20"/>
        </w:rPr>
      </w:pPr>
      <w:r>
        <w:rPr>
          <w:rFonts w:ascii="Calibri" w:hAnsi="Calibri" w:cs="Arial"/>
          <w:kern w:val="0"/>
          <w:sz w:val="20"/>
          <w:szCs w:val="20"/>
        </w:rPr>
        <w:br w:type="page"/>
      </w:r>
    </w:p>
    <w:p w14:paraId="1DB7534A" w14:textId="601D7220" w:rsidR="00614F3D" w:rsidRPr="00597976" w:rsidRDefault="00614F3D" w:rsidP="00FF5C7F">
      <w:pPr>
        <w:jc w:val="left"/>
        <w:rPr>
          <w:rFonts w:ascii="Calibri" w:hAnsi="Calibri" w:cs="Arial"/>
          <w:kern w:val="0"/>
          <w:sz w:val="20"/>
          <w:szCs w:val="20"/>
        </w:rPr>
        <w:sectPr w:rsidR="00614F3D" w:rsidRPr="00597976" w:rsidSect="000659E2">
          <w:headerReference w:type="default" r:id="rId31"/>
          <w:pgSz w:w="12240" w:h="15840"/>
          <w:pgMar w:top="720" w:right="720" w:bottom="720" w:left="720" w:header="720" w:footer="720" w:gutter="0"/>
          <w:cols w:space="720"/>
        </w:sectPr>
      </w:pPr>
    </w:p>
    <w:tbl>
      <w:tblPr>
        <w:tblW w:w="106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695"/>
      </w:tblGrid>
      <w:tr w:rsidR="00FF5C7F" w:rsidRPr="0083521D" w14:paraId="1553E3B3" w14:textId="77777777" w:rsidTr="00850421">
        <w:trPr>
          <w:tblHeader/>
        </w:trPr>
        <w:tc>
          <w:tcPr>
            <w:tcW w:w="10695" w:type="dxa"/>
            <w:tcBorders>
              <w:top w:val="single" w:sz="12" w:space="0" w:color="auto"/>
              <w:left w:val="single" w:sz="12" w:space="0" w:color="auto"/>
              <w:bottom w:val="single" w:sz="12" w:space="0" w:color="auto"/>
              <w:right w:val="single" w:sz="12" w:space="0" w:color="auto"/>
            </w:tcBorders>
            <w:shd w:val="clear" w:color="auto" w:fill="1E4959"/>
          </w:tcPr>
          <w:p w14:paraId="1D02F3E9" w14:textId="77777777" w:rsidR="00FF5C7F" w:rsidRPr="0083521D" w:rsidRDefault="00FF5C7F" w:rsidP="003C5F52">
            <w:pPr>
              <w:jc w:val="center"/>
              <w:rPr>
                <w:rFonts w:ascii="Calibri" w:hAnsi="Calibri" w:cs="Arial"/>
                <w:b/>
                <w:smallCaps/>
                <w:color w:val="FFFFFF"/>
                <w:kern w:val="0"/>
                <w:sz w:val="24"/>
              </w:rPr>
            </w:pPr>
            <w:r w:rsidRPr="0083521D">
              <w:rPr>
                <w:rFonts w:ascii="Calibri" w:hAnsi="Calibri" w:cs="Arial"/>
                <w:b/>
                <w:smallCaps/>
                <w:color w:val="FFFFFF"/>
                <w:kern w:val="0"/>
                <w:sz w:val="24"/>
              </w:rPr>
              <w:lastRenderedPageBreak/>
              <w:t>General Assumptions and Limiting Conditions</w:t>
            </w:r>
          </w:p>
        </w:tc>
      </w:tr>
      <w:tr w:rsidR="00FF5C7F" w:rsidRPr="00597976" w14:paraId="56545F4A" w14:textId="77777777" w:rsidTr="00850421">
        <w:tc>
          <w:tcPr>
            <w:tcW w:w="10695" w:type="dxa"/>
            <w:tcBorders>
              <w:top w:val="single" w:sz="12" w:space="0" w:color="auto"/>
              <w:left w:val="single" w:sz="12" w:space="0" w:color="auto"/>
              <w:bottom w:val="single" w:sz="12" w:space="0" w:color="auto"/>
              <w:right w:val="single" w:sz="12" w:space="0" w:color="auto"/>
            </w:tcBorders>
          </w:tcPr>
          <w:p w14:paraId="407E2504" w14:textId="77777777" w:rsidR="0099767F" w:rsidRPr="000754FA" w:rsidRDefault="0099767F" w:rsidP="0099767F">
            <w:pPr>
              <w:spacing w:line="233" w:lineRule="auto"/>
              <w:rPr>
                <w:rFonts w:cs="Arial"/>
                <w:sz w:val="20"/>
                <w:szCs w:val="20"/>
              </w:rPr>
            </w:pPr>
            <w:r w:rsidRPr="000754FA">
              <w:rPr>
                <w:rFonts w:cs="Arial"/>
                <w:sz w:val="20"/>
                <w:szCs w:val="20"/>
              </w:rPr>
              <w:t>This appraisal is subject to the following limiting conditions:</w:t>
            </w:r>
          </w:p>
          <w:p w14:paraId="425ECF03" w14:textId="77777777" w:rsidR="0099767F" w:rsidRPr="000754FA" w:rsidRDefault="0099767F" w:rsidP="0099767F">
            <w:pPr>
              <w:spacing w:line="233" w:lineRule="auto"/>
              <w:rPr>
                <w:rFonts w:cs="Arial"/>
                <w:sz w:val="20"/>
                <w:szCs w:val="20"/>
              </w:rPr>
            </w:pPr>
          </w:p>
          <w:p w14:paraId="4A3887A5" w14:textId="77777777" w:rsidR="0099767F" w:rsidRPr="000754FA" w:rsidRDefault="0099767F" w:rsidP="00D860CB">
            <w:pPr>
              <w:pStyle w:val="ListParagraph"/>
              <w:numPr>
                <w:ilvl w:val="0"/>
                <w:numId w:val="13"/>
              </w:numPr>
              <w:spacing w:line="233" w:lineRule="auto"/>
              <w:rPr>
                <w:rFonts w:cs="Arial"/>
                <w:kern w:val="20"/>
                <w:sz w:val="20"/>
                <w:szCs w:val="20"/>
              </w:rPr>
            </w:pPr>
            <w:r w:rsidRPr="000754FA">
              <w:rPr>
                <w:rFonts w:cs="Arial"/>
                <w:kern w:val="20"/>
                <w:sz w:val="20"/>
                <w:szCs w:val="20"/>
              </w:rPr>
              <w:t>The legal description – if furnished to us – is assumed to be correct.</w:t>
            </w:r>
          </w:p>
          <w:p w14:paraId="75B8B1CF" w14:textId="77777777" w:rsidR="0099767F" w:rsidRPr="000754FA" w:rsidRDefault="0099767F" w:rsidP="0099767F">
            <w:pPr>
              <w:spacing w:line="233" w:lineRule="auto"/>
              <w:rPr>
                <w:rFonts w:cs="Arial"/>
                <w:sz w:val="20"/>
                <w:szCs w:val="20"/>
              </w:rPr>
            </w:pPr>
          </w:p>
          <w:p w14:paraId="498A4F7B" w14:textId="77777777" w:rsidR="0099767F" w:rsidRPr="000754FA" w:rsidRDefault="0099767F" w:rsidP="00D860CB">
            <w:pPr>
              <w:pStyle w:val="ListParagraph"/>
              <w:numPr>
                <w:ilvl w:val="0"/>
                <w:numId w:val="13"/>
              </w:numPr>
              <w:spacing w:line="233" w:lineRule="auto"/>
              <w:rPr>
                <w:rFonts w:cs="Arial"/>
                <w:kern w:val="20"/>
                <w:sz w:val="20"/>
                <w:szCs w:val="20"/>
              </w:rPr>
            </w:pPr>
            <w:r w:rsidRPr="000754FA">
              <w:rPr>
                <w:rFonts w:cs="Arial"/>
                <w:kern w:val="20"/>
                <w:sz w:val="20"/>
                <w:szCs w:val="20"/>
              </w:rPr>
              <w:t>No responsibility is assumed for legal matters, questions of survey or title, soil or subsoil conditions, engineering, availability or capacity of utilities, or other similar technical matters. The appraisal does not constitute a survey of the property appraised. All existing liens and encumbrances have been disregarded and the property is appraised as though free and clear, under responsible ownership and competent management unless otherwise noted.</w:t>
            </w:r>
          </w:p>
          <w:p w14:paraId="5A17F022" w14:textId="77777777" w:rsidR="0099767F" w:rsidRPr="000754FA" w:rsidRDefault="0099767F" w:rsidP="0099767F">
            <w:pPr>
              <w:spacing w:line="233" w:lineRule="auto"/>
              <w:rPr>
                <w:rFonts w:cs="Arial"/>
                <w:sz w:val="20"/>
                <w:szCs w:val="20"/>
              </w:rPr>
            </w:pPr>
          </w:p>
          <w:p w14:paraId="63642902" w14:textId="77777777" w:rsidR="0099767F" w:rsidRPr="000754FA" w:rsidRDefault="0099767F" w:rsidP="00D860CB">
            <w:pPr>
              <w:pStyle w:val="ListParagraph"/>
              <w:numPr>
                <w:ilvl w:val="0"/>
                <w:numId w:val="13"/>
              </w:numPr>
              <w:spacing w:line="233" w:lineRule="auto"/>
              <w:rPr>
                <w:rFonts w:cs="Arial"/>
                <w:kern w:val="20"/>
                <w:sz w:val="20"/>
                <w:szCs w:val="20"/>
              </w:rPr>
            </w:pPr>
            <w:r w:rsidRPr="000754FA">
              <w:rPr>
                <w:rFonts w:cs="Arial"/>
                <w:kern w:val="20"/>
                <w:sz w:val="20"/>
                <w:szCs w:val="20"/>
              </w:rPr>
              <w:t>Unless otherwise noted, the appraisal will value the property as though free of contamination. L3 Valuation will conduct no hazardous materials or contamination inspection of any kind. It is recommended that the client hire an expert if the presence of hazardous materials or contamination poses any concern.</w:t>
            </w:r>
          </w:p>
          <w:p w14:paraId="148617B5" w14:textId="77777777" w:rsidR="0099767F" w:rsidRPr="000754FA" w:rsidRDefault="0099767F" w:rsidP="0099767F">
            <w:pPr>
              <w:spacing w:line="233" w:lineRule="auto"/>
              <w:rPr>
                <w:rFonts w:cs="Arial"/>
                <w:sz w:val="20"/>
                <w:szCs w:val="20"/>
              </w:rPr>
            </w:pPr>
          </w:p>
          <w:p w14:paraId="77483665" w14:textId="77777777" w:rsidR="0099767F" w:rsidRPr="000754FA" w:rsidRDefault="0099767F" w:rsidP="00D860CB">
            <w:pPr>
              <w:pStyle w:val="ListParagraph"/>
              <w:numPr>
                <w:ilvl w:val="0"/>
                <w:numId w:val="13"/>
              </w:numPr>
              <w:spacing w:line="233" w:lineRule="auto"/>
              <w:rPr>
                <w:rFonts w:cs="Arial"/>
                <w:kern w:val="20"/>
                <w:sz w:val="20"/>
                <w:szCs w:val="20"/>
              </w:rPr>
            </w:pPr>
            <w:r w:rsidRPr="000754FA">
              <w:rPr>
                <w:rFonts w:cs="Arial"/>
                <w:kern w:val="20"/>
                <w:sz w:val="20"/>
                <w:szCs w:val="20"/>
              </w:rPr>
              <w:t>The stamps and/or consideration placed on deeds used to indicate sales are in correct relationship to the actual dollar amount of the transaction.</w:t>
            </w:r>
          </w:p>
          <w:p w14:paraId="285BB103" w14:textId="77777777" w:rsidR="0099767F" w:rsidRPr="000754FA" w:rsidRDefault="0099767F" w:rsidP="0099767F">
            <w:pPr>
              <w:spacing w:line="233" w:lineRule="auto"/>
              <w:rPr>
                <w:rFonts w:cs="Arial"/>
                <w:sz w:val="20"/>
                <w:szCs w:val="20"/>
              </w:rPr>
            </w:pPr>
          </w:p>
          <w:p w14:paraId="60A27E5B" w14:textId="77777777" w:rsidR="0099767F" w:rsidRPr="000754FA" w:rsidRDefault="0099767F" w:rsidP="00D860CB">
            <w:pPr>
              <w:pStyle w:val="ListParagraph"/>
              <w:numPr>
                <w:ilvl w:val="0"/>
                <w:numId w:val="13"/>
              </w:numPr>
              <w:spacing w:line="233" w:lineRule="auto"/>
              <w:rPr>
                <w:rFonts w:cs="Arial"/>
                <w:kern w:val="20"/>
                <w:sz w:val="20"/>
                <w:szCs w:val="20"/>
              </w:rPr>
            </w:pPr>
            <w:r w:rsidRPr="000754FA">
              <w:rPr>
                <w:rFonts w:cs="Arial"/>
                <w:kern w:val="20"/>
                <w:sz w:val="20"/>
                <w:szCs w:val="20"/>
              </w:rPr>
              <w:t>Unless otherwise noted, it is assumed there are no encroachments, zoning violations or restrictions existing in the subject property.</w:t>
            </w:r>
          </w:p>
          <w:p w14:paraId="54D640B9" w14:textId="77777777" w:rsidR="0099767F" w:rsidRPr="000754FA" w:rsidRDefault="0099767F" w:rsidP="0099767F">
            <w:pPr>
              <w:spacing w:line="233" w:lineRule="auto"/>
              <w:rPr>
                <w:rFonts w:cs="Arial"/>
                <w:sz w:val="20"/>
                <w:szCs w:val="20"/>
              </w:rPr>
            </w:pPr>
          </w:p>
          <w:p w14:paraId="3A7DE6FA" w14:textId="77777777" w:rsidR="0099767F" w:rsidRPr="000754FA" w:rsidRDefault="0099767F" w:rsidP="00D860CB">
            <w:pPr>
              <w:pStyle w:val="ListParagraph"/>
              <w:numPr>
                <w:ilvl w:val="0"/>
                <w:numId w:val="13"/>
              </w:numPr>
              <w:spacing w:line="233" w:lineRule="auto"/>
              <w:rPr>
                <w:rFonts w:cs="Arial"/>
                <w:kern w:val="20"/>
                <w:sz w:val="20"/>
                <w:szCs w:val="20"/>
              </w:rPr>
            </w:pPr>
            <w:r w:rsidRPr="000754FA">
              <w:rPr>
                <w:rFonts w:cs="Arial"/>
                <w:kern w:val="20"/>
                <w:sz w:val="20"/>
                <w:szCs w:val="20"/>
              </w:rPr>
              <w:t>The appraiser is not required to give testimony or attendance in court by reason of this appraisal, unless previous arrangements have been made.</w:t>
            </w:r>
          </w:p>
          <w:p w14:paraId="0B12E2A2" w14:textId="77777777" w:rsidR="0099767F" w:rsidRPr="000754FA" w:rsidRDefault="0099767F" w:rsidP="0099767F">
            <w:pPr>
              <w:spacing w:line="233" w:lineRule="auto"/>
              <w:rPr>
                <w:rFonts w:cs="Arial"/>
                <w:sz w:val="20"/>
                <w:szCs w:val="20"/>
              </w:rPr>
            </w:pPr>
          </w:p>
          <w:p w14:paraId="6E8D2436" w14:textId="77777777" w:rsidR="0099767F" w:rsidRPr="000754FA" w:rsidRDefault="0099767F" w:rsidP="00D860CB">
            <w:pPr>
              <w:pStyle w:val="ListParagraph"/>
              <w:numPr>
                <w:ilvl w:val="0"/>
                <w:numId w:val="13"/>
              </w:numPr>
              <w:spacing w:line="233" w:lineRule="auto"/>
              <w:rPr>
                <w:rFonts w:cs="Arial"/>
                <w:kern w:val="20"/>
                <w:sz w:val="20"/>
                <w:szCs w:val="20"/>
              </w:rPr>
            </w:pPr>
            <w:r w:rsidRPr="000754FA">
              <w:rPr>
                <w:rFonts w:cs="Arial"/>
                <w:kern w:val="20"/>
                <w:sz w:val="20"/>
                <w:szCs w:val="20"/>
              </w:rPr>
              <w:t xml:space="preserve">Unless expressly specified in the engagement letter, the fee for this appraisal does not include the attendance or giving of testimony by Appraiser at any court, regulatory, or other proceedings, or any conferences or other work in preparation for such proceeding. If any partner or employee of L3 Valuation is asked or required to appear and/or testify at any deposition, trial, or other proceeding about the preparation, conclusions or any other aspect of this assignment, client shall compensate Appraiser for the time spent by the partner or employee in appearing and/or testifying and in preparing to testify according to the Appraiser’s then current hourly rate plus reimbursement of expenses. </w:t>
            </w:r>
          </w:p>
          <w:p w14:paraId="37B310C5" w14:textId="77777777" w:rsidR="0099767F" w:rsidRPr="000754FA" w:rsidRDefault="0099767F" w:rsidP="0099767F">
            <w:pPr>
              <w:spacing w:line="233" w:lineRule="auto"/>
              <w:rPr>
                <w:rFonts w:cs="Arial"/>
                <w:sz w:val="20"/>
                <w:szCs w:val="20"/>
              </w:rPr>
            </w:pPr>
          </w:p>
          <w:p w14:paraId="6B9737CC" w14:textId="77777777" w:rsidR="0099767F" w:rsidRPr="000754FA" w:rsidRDefault="0099767F" w:rsidP="00D860CB">
            <w:pPr>
              <w:pStyle w:val="ListParagraph"/>
              <w:numPr>
                <w:ilvl w:val="0"/>
                <w:numId w:val="13"/>
              </w:numPr>
              <w:rPr>
                <w:rFonts w:cs="Arial"/>
                <w:kern w:val="20"/>
                <w:sz w:val="20"/>
                <w:szCs w:val="20"/>
              </w:rPr>
            </w:pPr>
            <w:r w:rsidRPr="000754FA">
              <w:rPr>
                <w:rFonts w:cs="Arial"/>
                <w:kern w:val="20"/>
                <w:sz w:val="20"/>
                <w:szCs w:val="20"/>
              </w:rPr>
              <w:t xml:space="preserve">The values for land and/or improvements, as contained in this report, are constituent parts of the total value reported and neither is (or are) to be used in making a summation appraisal of a combination of values created by another appraiser. Either is invalidated if so used. </w:t>
            </w:r>
          </w:p>
          <w:p w14:paraId="23446BF8" w14:textId="77777777" w:rsidR="0099767F" w:rsidRPr="000754FA" w:rsidRDefault="0099767F" w:rsidP="0099767F">
            <w:pPr>
              <w:rPr>
                <w:rFonts w:cs="Arial"/>
                <w:sz w:val="20"/>
                <w:szCs w:val="20"/>
              </w:rPr>
            </w:pPr>
          </w:p>
          <w:p w14:paraId="12EEE170" w14:textId="77777777" w:rsidR="0099767F" w:rsidRPr="000754FA" w:rsidRDefault="0099767F" w:rsidP="00D860CB">
            <w:pPr>
              <w:pStyle w:val="ListParagraph"/>
              <w:numPr>
                <w:ilvl w:val="0"/>
                <w:numId w:val="13"/>
              </w:numPr>
              <w:spacing w:line="233" w:lineRule="auto"/>
              <w:rPr>
                <w:rFonts w:cs="Arial"/>
                <w:kern w:val="20"/>
                <w:sz w:val="20"/>
                <w:szCs w:val="20"/>
              </w:rPr>
            </w:pPr>
            <w:r w:rsidRPr="000754FA">
              <w:rPr>
                <w:rFonts w:cs="Arial"/>
                <w:kern w:val="20"/>
                <w:sz w:val="20"/>
                <w:szCs w:val="20"/>
              </w:rPr>
              <w:t xml:space="preserve">The dates of value to which the opinions expressed in this report apply are set forth in this report. We assume no responsibility for economic or physical factors occurring at some point at a later date, which may affect the opinions stated herein. The forecasts, projections, or operating estimates contained herein are based on current market conditions and anticipated short-term supply and demand factors and are subject to change with future conditions. </w:t>
            </w:r>
          </w:p>
          <w:p w14:paraId="714B3F14" w14:textId="77777777" w:rsidR="0099767F" w:rsidRPr="000754FA" w:rsidRDefault="0099767F" w:rsidP="0099767F">
            <w:pPr>
              <w:rPr>
                <w:rFonts w:cs="Arial"/>
                <w:sz w:val="20"/>
                <w:szCs w:val="20"/>
              </w:rPr>
            </w:pPr>
          </w:p>
          <w:p w14:paraId="6EBFE7B6" w14:textId="77777777" w:rsidR="0099767F" w:rsidRPr="000754FA" w:rsidRDefault="0099767F" w:rsidP="00D860CB">
            <w:pPr>
              <w:pStyle w:val="ListParagraph"/>
              <w:numPr>
                <w:ilvl w:val="0"/>
                <w:numId w:val="13"/>
              </w:numPr>
              <w:spacing w:line="233" w:lineRule="auto"/>
              <w:rPr>
                <w:rFonts w:cs="Arial"/>
                <w:kern w:val="20"/>
                <w:sz w:val="20"/>
                <w:szCs w:val="20"/>
              </w:rPr>
            </w:pPr>
            <w:r w:rsidRPr="000754FA">
              <w:rPr>
                <w:rFonts w:cs="Arial"/>
                <w:kern w:val="20"/>
                <w:sz w:val="20"/>
                <w:szCs w:val="20"/>
              </w:rPr>
              <w:t>The sketches, maps, plats and exhibits in this report are included to assist the reader in visualizing the property. The appraiser has made no survey of the property and assumed no responsibility in connection with such matters.</w:t>
            </w:r>
          </w:p>
          <w:p w14:paraId="53291E49" w14:textId="77777777" w:rsidR="0099767F" w:rsidRPr="000754FA" w:rsidRDefault="0099767F" w:rsidP="0099767F">
            <w:pPr>
              <w:rPr>
                <w:rFonts w:cs="Arial"/>
                <w:sz w:val="20"/>
                <w:szCs w:val="20"/>
              </w:rPr>
            </w:pPr>
          </w:p>
          <w:p w14:paraId="6B7BC962" w14:textId="2BA8FE49" w:rsidR="0099767F" w:rsidRPr="000754FA" w:rsidRDefault="0099767F" w:rsidP="00D860CB">
            <w:pPr>
              <w:pStyle w:val="ListParagraph"/>
              <w:numPr>
                <w:ilvl w:val="0"/>
                <w:numId w:val="13"/>
              </w:numPr>
              <w:rPr>
                <w:rFonts w:cs="Arial"/>
                <w:kern w:val="20"/>
                <w:sz w:val="20"/>
                <w:szCs w:val="20"/>
              </w:rPr>
            </w:pPr>
            <w:r w:rsidRPr="000754FA">
              <w:rPr>
                <w:rFonts w:cs="Arial"/>
                <w:kern w:val="20"/>
                <w:sz w:val="20"/>
                <w:szCs w:val="20"/>
              </w:rPr>
              <w:t>The information, estimates and opinions in this report, which were obtained from sources outside of this office, are considered reliable. However, no liability for them can be assumed by the appraiser.</w:t>
            </w:r>
            <w:r>
              <w:rPr>
                <w:rFonts w:cs="Arial"/>
                <w:kern w:val="20"/>
                <w:sz w:val="20"/>
                <w:szCs w:val="20"/>
              </w:rPr>
              <w:t xml:space="preserve"> </w:t>
            </w:r>
            <w:r w:rsidRPr="000754FA">
              <w:rPr>
                <w:rFonts w:cs="Arial"/>
                <w:kern w:val="20"/>
                <w:sz w:val="20"/>
                <w:szCs w:val="20"/>
              </w:rPr>
              <w:t>Data obtained from the internet or other data sources is used and referenced throughout the report.</w:t>
            </w:r>
            <w:r>
              <w:rPr>
                <w:rFonts w:cs="Arial"/>
                <w:kern w:val="20"/>
                <w:sz w:val="20"/>
                <w:szCs w:val="20"/>
              </w:rPr>
              <w:t xml:space="preserve"> </w:t>
            </w:r>
            <w:r w:rsidRPr="000754FA">
              <w:rPr>
                <w:rFonts w:cs="Arial"/>
                <w:kern w:val="20"/>
                <w:sz w:val="20"/>
                <w:szCs w:val="20"/>
              </w:rPr>
              <w:t xml:space="preserve">The overall body of the data or documentation is stored at the source’s website and/or place of business and not in the appraiser’s </w:t>
            </w:r>
            <w:r w:rsidR="00AC69F2" w:rsidRPr="000754FA">
              <w:rPr>
                <w:rFonts w:cs="Arial"/>
                <w:kern w:val="20"/>
                <w:sz w:val="20"/>
                <w:szCs w:val="20"/>
              </w:rPr>
              <w:t>work file</w:t>
            </w:r>
            <w:r w:rsidRPr="000754FA">
              <w:rPr>
                <w:rFonts w:cs="Arial"/>
                <w:kern w:val="20"/>
                <w:sz w:val="20"/>
                <w:szCs w:val="20"/>
              </w:rPr>
              <w:t>.</w:t>
            </w:r>
            <w:r>
              <w:rPr>
                <w:rFonts w:cs="Arial"/>
                <w:kern w:val="20"/>
                <w:sz w:val="20"/>
                <w:szCs w:val="20"/>
              </w:rPr>
              <w:t xml:space="preserve"> </w:t>
            </w:r>
            <w:r w:rsidRPr="000754FA">
              <w:rPr>
                <w:rFonts w:cs="Arial"/>
                <w:kern w:val="20"/>
                <w:sz w:val="20"/>
                <w:szCs w:val="20"/>
              </w:rPr>
              <w:t>Information includes population and demographic data, zoning, current and historical references, future planning goals, quotes and various statistical numbers (mortgage rates, inflation rates, population projections, market overview data, etc.).</w:t>
            </w:r>
          </w:p>
          <w:p w14:paraId="06E99FE7" w14:textId="77777777" w:rsidR="0099767F" w:rsidRPr="000754FA" w:rsidRDefault="0099767F" w:rsidP="0099767F">
            <w:pPr>
              <w:rPr>
                <w:rFonts w:cs="Arial"/>
                <w:sz w:val="20"/>
                <w:szCs w:val="20"/>
              </w:rPr>
            </w:pPr>
          </w:p>
          <w:p w14:paraId="4BA81897" w14:textId="77777777" w:rsidR="0099767F" w:rsidRPr="000754FA" w:rsidRDefault="0099767F" w:rsidP="00D860CB">
            <w:pPr>
              <w:pStyle w:val="ListParagraph"/>
              <w:numPr>
                <w:ilvl w:val="0"/>
                <w:numId w:val="13"/>
              </w:numPr>
              <w:rPr>
                <w:rFonts w:cs="Arial"/>
                <w:kern w:val="20"/>
                <w:sz w:val="20"/>
                <w:szCs w:val="20"/>
              </w:rPr>
            </w:pPr>
            <w:r w:rsidRPr="000754FA">
              <w:rPr>
                <w:rFonts w:cs="Arial"/>
                <w:kern w:val="20"/>
                <w:sz w:val="20"/>
                <w:szCs w:val="20"/>
              </w:rPr>
              <w:t>The information, estimates and opinions, which were obtained from sources outside of this office, are considered reliable. However, no liability for them can be assumed by the appraiser.</w:t>
            </w:r>
          </w:p>
          <w:p w14:paraId="0AC43120" w14:textId="77777777" w:rsidR="0099767F" w:rsidRPr="000754FA" w:rsidRDefault="0099767F" w:rsidP="0099767F">
            <w:pPr>
              <w:rPr>
                <w:rFonts w:cs="Arial"/>
                <w:sz w:val="20"/>
                <w:szCs w:val="20"/>
              </w:rPr>
            </w:pPr>
          </w:p>
          <w:p w14:paraId="239D4B0E" w14:textId="77777777" w:rsidR="0099767F" w:rsidRPr="000754FA" w:rsidRDefault="0099767F" w:rsidP="00D860CB">
            <w:pPr>
              <w:pStyle w:val="ListParagraph"/>
              <w:numPr>
                <w:ilvl w:val="0"/>
                <w:numId w:val="13"/>
              </w:numPr>
              <w:rPr>
                <w:rFonts w:cs="Arial"/>
                <w:kern w:val="20"/>
                <w:sz w:val="20"/>
                <w:szCs w:val="20"/>
              </w:rPr>
            </w:pPr>
            <w:r w:rsidRPr="000754FA">
              <w:rPr>
                <w:rFonts w:cs="Arial"/>
                <w:kern w:val="20"/>
                <w:sz w:val="20"/>
                <w:szCs w:val="20"/>
              </w:rPr>
              <w:lastRenderedPageBreak/>
              <w:t xml:space="preserve">Possession of this report, or a copy thereof, does not carry with it the right of publication. Neither all, nor any part of the content of the report, or copy thereof (including conclusions as to property value, the identity of the appraisers, professional designations, reference to any professional appraisal organization or the firm with which the appraisers are connected), shall be disseminated to the public through advertising, public relations, news, sales, or other media without prior written consent and approval. </w:t>
            </w:r>
          </w:p>
          <w:p w14:paraId="645514ED" w14:textId="77777777" w:rsidR="0099767F" w:rsidRPr="000754FA" w:rsidRDefault="0099767F" w:rsidP="0099767F">
            <w:pPr>
              <w:rPr>
                <w:rFonts w:cs="Arial"/>
                <w:sz w:val="20"/>
                <w:szCs w:val="20"/>
              </w:rPr>
            </w:pPr>
          </w:p>
          <w:p w14:paraId="2F10B4D2" w14:textId="77777777" w:rsidR="0099767F" w:rsidRPr="000754FA" w:rsidRDefault="0099767F" w:rsidP="00D860CB">
            <w:pPr>
              <w:pStyle w:val="ListParagraph"/>
              <w:numPr>
                <w:ilvl w:val="0"/>
                <w:numId w:val="13"/>
              </w:numPr>
              <w:rPr>
                <w:rFonts w:cs="Arial"/>
                <w:kern w:val="20"/>
                <w:sz w:val="20"/>
                <w:szCs w:val="20"/>
              </w:rPr>
            </w:pPr>
            <w:r w:rsidRPr="000754FA">
              <w:rPr>
                <w:rFonts w:cs="Arial"/>
                <w:kern w:val="20"/>
                <w:sz w:val="20"/>
                <w:szCs w:val="20"/>
              </w:rPr>
              <w:t xml:space="preserve">No claim is intended to be expressed for matters of expertise that would require specialized investigation or knowledge beyond that ordinarily employed by real estate appraisers. We claim no expertise in areas such as, but not limited to, legal, survey, structural, environmental, pest control, mechanical, etc. </w:t>
            </w:r>
          </w:p>
          <w:p w14:paraId="2EF5A545" w14:textId="77777777" w:rsidR="0099767F" w:rsidRPr="000754FA" w:rsidRDefault="0099767F" w:rsidP="0099767F">
            <w:pPr>
              <w:rPr>
                <w:rFonts w:cs="Arial"/>
                <w:sz w:val="20"/>
                <w:szCs w:val="20"/>
              </w:rPr>
            </w:pPr>
          </w:p>
          <w:p w14:paraId="20D21EC3" w14:textId="77777777" w:rsidR="0099767F" w:rsidRPr="000754FA" w:rsidRDefault="0099767F" w:rsidP="00D860CB">
            <w:pPr>
              <w:pStyle w:val="ListParagraph"/>
              <w:numPr>
                <w:ilvl w:val="0"/>
                <w:numId w:val="13"/>
              </w:numPr>
              <w:rPr>
                <w:rFonts w:cs="Arial"/>
                <w:kern w:val="20"/>
                <w:sz w:val="20"/>
                <w:szCs w:val="20"/>
              </w:rPr>
            </w:pPr>
            <w:r w:rsidRPr="000754FA">
              <w:rPr>
                <w:rFonts w:cs="Arial"/>
                <w:kern w:val="20"/>
                <w:sz w:val="20"/>
                <w:szCs w:val="20"/>
              </w:rPr>
              <w:t xml:space="preserve">This appraisal was prepared for the sole and exclusive use of the client for the function outlined herein. Any party who is not the client or intended user identified in the appraisal or engagement letter is not entitled to rely upon the contents of the appraisal without express written consent of L3 Valuation and Client. The Client shall not include partners, affiliates, or relatives of the party addressed herein. The appraiser assumes no obligation, liability or accountability to any third party. </w:t>
            </w:r>
          </w:p>
          <w:p w14:paraId="37F2D863" w14:textId="77777777" w:rsidR="0099767F" w:rsidRPr="000754FA" w:rsidRDefault="0099767F" w:rsidP="0099767F">
            <w:pPr>
              <w:rPr>
                <w:rFonts w:cs="Arial"/>
                <w:sz w:val="20"/>
                <w:szCs w:val="20"/>
              </w:rPr>
            </w:pPr>
          </w:p>
          <w:p w14:paraId="7A64149E" w14:textId="77777777" w:rsidR="0099767F" w:rsidRPr="000754FA" w:rsidRDefault="0099767F" w:rsidP="00D860CB">
            <w:pPr>
              <w:pStyle w:val="ListParagraph"/>
              <w:numPr>
                <w:ilvl w:val="0"/>
                <w:numId w:val="13"/>
              </w:numPr>
              <w:rPr>
                <w:rFonts w:cs="Arial"/>
                <w:kern w:val="20"/>
                <w:sz w:val="20"/>
                <w:szCs w:val="20"/>
              </w:rPr>
            </w:pPr>
            <w:r w:rsidRPr="000754FA">
              <w:rPr>
                <w:rFonts w:cs="Arial"/>
                <w:kern w:val="20"/>
                <w:sz w:val="20"/>
                <w:szCs w:val="20"/>
              </w:rPr>
              <w:t xml:space="preserve">Distribution of this report is at the sole discretion of the client, but third-parties not listed as an intended user on the face of the appraisal or the engagement letter may not rely upon the contents of the appraisal. In no event shall client give a third-party a partial copy of the appraisal report. We will make no distribution of the report without the specific direction of the client. </w:t>
            </w:r>
          </w:p>
          <w:p w14:paraId="6C77FC9D" w14:textId="77777777" w:rsidR="0099767F" w:rsidRPr="000754FA" w:rsidRDefault="0099767F" w:rsidP="0099767F">
            <w:pPr>
              <w:rPr>
                <w:rFonts w:cs="Arial"/>
                <w:sz w:val="20"/>
                <w:szCs w:val="20"/>
              </w:rPr>
            </w:pPr>
          </w:p>
          <w:p w14:paraId="5222FFC1" w14:textId="77777777" w:rsidR="0099767F" w:rsidRPr="000754FA" w:rsidRDefault="0099767F" w:rsidP="00D860CB">
            <w:pPr>
              <w:pStyle w:val="ListParagraph"/>
              <w:numPr>
                <w:ilvl w:val="0"/>
                <w:numId w:val="13"/>
              </w:numPr>
              <w:rPr>
                <w:rFonts w:cs="Arial"/>
                <w:kern w:val="20"/>
                <w:sz w:val="20"/>
                <w:szCs w:val="20"/>
              </w:rPr>
            </w:pPr>
            <w:r w:rsidRPr="000754FA">
              <w:rPr>
                <w:rFonts w:cs="Arial"/>
                <w:kern w:val="20"/>
                <w:sz w:val="20"/>
                <w:szCs w:val="20"/>
              </w:rPr>
              <w:t xml:space="preserve">This appraisal shall be used only for the function outlined herein, unless expressly authorized by L3 Valuation. </w:t>
            </w:r>
          </w:p>
          <w:p w14:paraId="23BA7E89" w14:textId="77777777" w:rsidR="0099767F" w:rsidRPr="000754FA" w:rsidRDefault="0099767F" w:rsidP="0099767F">
            <w:pPr>
              <w:rPr>
                <w:rFonts w:cs="Arial"/>
                <w:sz w:val="20"/>
                <w:szCs w:val="20"/>
              </w:rPr>
            </w:pPr>
          </w:p>
          <w:p w14:paraId="44950511" w14:textId="77777777" w:rsidR="0099767F" w:rsidRPr="000754FA" w:rsidRDefault="0099767F" w:rsidP="00D860CB">
            <w:pPr>
              <w:pStyle w:val="ListParagraph"/>
              <w:numPr>
                <w:ilvl w:val="0"/>
                <w:numId w:val="13"/>
              </w:numPr>
              <w:rPr>
                <w:rFonts w:cs="Arial"/>
                <w:kern w:val="20"/>
                <w:sz w:val="20"/>
                <w:szCs w:val="20"/>
              </w:rPr>
            </w:pPr>
            <w:r w:rsidRPr="000754FA">
              <w:rPr>
                <w:rFonts w:cs="Arial"/>
                <w:kern w:val="20"/>
                <w:sz w:val="20"/>
                <w:szCs w:val="20"/>
              </w:rPr>
              <w:t xml:space="preserve">This appraisal shall be considered in its entirety. No part thereof shall be used separately or out of context. </w:t>
            </w:r>
          </w:p>
          <w:p w14:paraId="23F038F7" w14:textId="77777777" w:rsidR="0099767F" w:rsidRPr="000754FA" w:rsidRDefault="0099767F" w:rsidP="0099767F">
            <w:pPr>
              <w:rPr>
                <w:rFonts w:cs="Arial"/>
                <w:sz w:val="20"/>
                <w:szCs w:val="20"/>
              </w:rPr>
            </w:pPr>
          </w:p>
          <w:p w14:paraId="51C622C3" w14:textId="77777777" w:rsidR="0099767F" w:rsidRPr="000754FA" w:rsidRDefault="0099767F" w:rsidP="00D860CB">
            <w:pPr>
              <w:pStyle w:val="ListParagraph"/>
              <w:numPr>
                <w:ilvl w:val="0"/>
                <w:numId w:val="13"/>
              </w:numPr>
              <w:rPr>
                <w:rFonts w:cs="Arial"/>
                <w:kern w:val="20"/>
                <w:sz w:val="20"/>
                <w:szCs w:val="20"/>
              </w:rPr>
            </w:pPr>
            <w:r w:rsidRPr="000754FA">
              <w:rPr>
                <w:rFonts w:cs="Arial"/>
                <w:kern w:val="20"/>
                <w:sz w:val="20"/>
                <w:szCs w:val="20"/>
              </w:rPr>
              <w:t xml:space="preserve">Unless otherwise noted in the body of this report, this appraisal assumes that the subject property does not fall within the areas where mandatory flood insurance is effective. Unless otherwise noted, we have not completed nor have we contracted to have completed an investigation to identify and/or quantify the presence of non-tidal wetland conditions on the subject property. Because the appraiser is not a surveyor, he or she makes no guarantees, express or implied, regarding this determination. </w:t>
            </w:r>
          </w:p>
          <w:p w14:paraId="3930742C" w14:textId="77777777" w:rsidR="0099767F" w:rsidRPr="000754FA" w:rsidRDefault="0099767F" w:rsidP="0099767F">
            <w:pPr>
              <w:rPr>
                <w:rFonts w:cs="Arial"/>
                <w:sz w:val="20"/>
                <w:szCs w:val="20"/>
              </w:rPr>
            </w:pPr>
          </w:p>
          <w:p w14:paraId="12E593F4" w14:textId="77777777" w:rsidR="0099767F" w:rsidRPr="000754FA" w:rsidRDefault="0099767F" w:rsidP="00D860CB">
            <w:pPr>
              <w:pStyle w:val="ListParagraph"/>
              <w:numPr>
                <w:ilvl w:val="0"/>
                <w:numId w:val="13"/>
              </w:numPr>
              <w:rPr>
                <w:rFonts w:cs="Arial"/>
                <w:kern w:val="20"/>
                <w:sz w:val="20"/>
                <w:szCs w:val="20"/>
              </w:rPr>
            </w:pPr>
            <w:r w:rsidRPr="000754FA">
              <w:rPr>
                <w:rFonts w:cs="Arial"/>
                <w:kern w:val="20"/>
                <w:sz w:val="20"/>
                <w:szCs w:val="20"/>
              </w:rPr>
              <w:t xml:space="preserve">The flood maps are not site specific. We are not qualified to confirm the location of the subject property in relation to flood hazard areas based on the FEMA Flood Insurance Rate Maps or other surveying techniques. It is recommended that the client obtain a confirmation of the subject’s flood zone classification from a licensed surveyor. </w:t>
            </w:r>
          </w:p>
          <w:p w14:paraId="0C69B490" w14:textId="77777777" w:rsidR="0099767F" w:rsidRPr="000754FA" w:rsidRDefault="0099767F" w:rsidP="0099767F">
            <w:pPr>
              <w:rPr>
                <w:rFonts w:cs="Arial"/>
                <w:sz w:val="20"/>
                <w:szCs w:val="20"/>
              </w:rPr>
            </w:pPr>
          </w:p>
          <w:p w14:paraId="4E409F46" w14:textId="77777777" w:rsidR="0099767F" w:rsidRPr="000754FA" w:rsidRDefault="0099767F" w:rsidP="00D860CB">
            <w:pPr>
              <w:pStyle w:val="ListParagraph"/>
              <w:numPr>
                <w:ilvl w:val="0"/>
                <w:numId w:val="13"/>
              </w:numPr>
              <w:rPr>
                <w:rFonts w:cs="Arial"/>
                <w:kern w:val="20"/>
                <w:sz w:val="20"/>
                <w:szCs w:val="20"/>
              </w:rPr>
            </w:pPr>
            <w:r w:rsidRPr="000754FA">
              <w:rPr>
                <w:rFonts w:cs="Arial"/>
                <w:kern w:val="20"/>
                <w:sz w:val="20"/>
                <w:szCs w:val="20"/>
              </w:rPr>
              <w:t xml:space="preserve">If the appraisal is for mortgage loan purposes 1) we assume satisfactory completion of improvements if construction is not complete, 2) no consideration has been given for rent loss during rent-up unless noted in the body of this report, and 3) occupancy at levels consistent with our “Income and Expense Projection” are anticipated. </w:t>
            </w:r>
          </w:p>
          <w:p w14:paraId="202B2BA8" w14:textId="77777777" w:rsidR="0099767F" w:rsidRPr="000754FA" w:rsidRDefault="0099767F" w:rsidP="0099767F">
            <w:pPr>
              <w:rPr>
                <w:rFonts w:cs="Arial"/>
                <w:sz w:val="20"/>
                <w:szCs w:val="20"/>
              </w:rPr>
            </w:pPr>
          </w:p>
          <w:p w14:paraId="33367CBC" w14:textId="77777777" w:rsidR="0099767F" w:rsidRPr="000754FA" w:rsidRDefault="0099767F" w:rsidP="00D860CB">
            <w:pPr>
              <w:pStyle w:val="ListParagraph"/>
              <w:numPr>
                <w:ilvl w:val="0"/>
                <w:numId w:val="13"/>
              </w:numPr>
              <w:rPr>
                <w:rFonts w:cs="Arial"/>
                <w:kern w:val="20"/>
                <w:sz w:val="20"/>
                <w:szCs w:val="20"/>
              </w:rPr>
            </w:pPr>
            <w:r w:rsidRPr="000754FA">
              <w:rPr>
                <w:rFonts w:cs="Arial"/>
                <w:kern w:val="20"/>
                <w:sz w:val="20"/>
                <w:szCs w:val="20"/>
              </w:rPr>
              <w:t xml:space="preserve">It is assumed that there are no hidden or unapparent conditions of the property, subsoil, or structures which would render it more or less valuable. No responsibility is assumed for such conditions or for engineering which may be required to discover them. </w:t>
            </w:r>
          </w:p>
          <w:p w14:paraId="4C5C14AF" w14:textId="77777777" w:rsidR="0099767F" w:rsidRPr="000754FA" w:rsidRDefault="0099767F" w:rsidP="0099767F">
            <w:pPr>
              <w:rPr>
                <w:rFonts w:cs="Arial"/>
                <w:sz w:val="20"/>
                <w:szCs w:val="20"/>
              </w:rPr>
            </w:pPr>
          </w:p>
          <w:p w14:paraId="039255FE" w14:textId="77777777" w:rsidR="0099767F" w:rsidRPr="000754FA" w:rsidRDefault="0099767F" w:rsidP="00D860CB">
            <w:pPr>
              <w:pStyle w:val="ListParagraph"/>
              <w:numPr>
                <w:ilvl w:val="0"/>
                <w:numId w:val="13"/>
              </w:numPr>
              <w:rPr>
                <w:rFonts w:cs="Arial"/>
                <w:kern w:val="20"/>
                <w:sz w:val="20"/>
                <w:szCs w:val="20"/>
              </w:rPr>
            </w:pPr>
            <w:r w:rsidRPr="000754FA">
              <w:rPr>
                <w:rFonts w:cs="Arial"/>
                <w:kern w:val="20"/>
                <w:sz w:val="20"/>
                <w:szCs w:val="20"/>
              </w:rPr>
              <w:t>Our inspection included an observation of the land and improvements thereon only. It was not possible to observe conditions beneath the soil or hidden structural components within the improvements. We inspected the buildings involved, and reported damage (if any) by termites, dry rot, wet rot, or other infestations as a matter of information, and no guarantee of the amount or degree of damage (if any) is implied. Condition of heating, cooling, ventilation, electrical and plumbing equipment is considered to be commensurate with the condition of the balance of the improvements unless otherwise stated. Should the client have concerns in these areas, it is the client’s responsibility to order the appropriate inspections. The appraiser does not have the skill or expertise to make such inspections and assumes no responsibility for these items.</w:t>
            </w:r>
          </w:p>
          <w:p w14:paraId="1FF9B1A4" w14:textId="77777777" w:rsidR="0099767F" w:rsidRPr="000754FA" w:rsidRDefault="0099767F" w:rsidP="0099767F">
            <w:pPr>
              <w:rPr>
                <w:rFonts w:cs="Arial"/>
                <w:sz w:val="20"/>
                <w:szCs w:val="20"/>
              </w:rPr>
            </w:pPr>
          </w:p>
          <w:p w14:paraId="4920952D" w14:textId="77777777" w:rsidR="0099767F" w:rsidRPr="000754FA" w:rsidRDefault="0099767F" w:rsidP="00D860CB">
            <w:pPr>
              <w:pStyle w:val="ListParagraph"/>
              <w:numPr>
                <w:ilvl w:val="0"/>
                <w:numId w:val="13"/>
              </w:numPr>
              <w:rPr>
                <w:rFonts w:cs="Arial"/>
                <w:kern w:val="20"/>
                <w:sz w:val="20"/>
                <w:szCs w:val="20"/>
              </w:rPr>
            </w:pPr>
            <w:r w:rsidRPr="000754FA">
              <w:rPr>
                <w:rFonts w:cs="Arial"/>
                <w:kern w:val="20"/>
                <w:sz w:val="20"/>
                <w:szCs w:val="20"/>
              </w:rPr>
              <w:t>This appraisal does not guarantee compliance with building code and life safety code requirements of the local jurisdiction. It is assumed that all required licenses, consents, certificates of occupancy or other legislative or administrative authority from any local, state or national governmental or private entity or organization have been or can be obtained or renewed for any use on which the value conclusion contained in this report is based unless specifically stated to the contrary.</w:t>
            </w:r>
          </w:p>
          <w:p w14:paraId="0207CCD2" w14:textId="77777777" w:rsidR="0099767F" w:rsidRPr="000754FA" w:rsidRDefault="0099767F" w:rsidP="0099767F">
            <w:pPr>
              <w:rPr>
                <w:rFonts w:cs="Arial"/>
                <w:sz w:val="20"/>
                <w:szCs w:val="20"/>
              </w:rPr>
            </w:pPr>
          </w:p>
          <w:p w14:paraId="0049563B" w14:textId="77777777" w:rsidR="0099767F" w:rsidRPr="000754FA" w:rsidRDefault="0099767F" w:rsidP="00D860CB">
            <w:pPr>
              <w:pStyle w:val="ListParagraph"/>
              <w:numPr>
                <w:ilvl w:val="0"/>
                <w:numId w:val="13"/>
              </w:numPr>
              <w:rPr>
                <w:rFonts w:cs="Arial"/>
                <w:kern w:val="20"/>
                <w:sz w:val="20"/>
                <w:szCs w:val="20"/>
              </w:rPr>
            </w:pPr>
            <w:r w:rsidRPr="000754FA">
              <w:rPr>
                <w:rFonts w:cs="Arial"/>
                <w:kern w:val="20"/>
                <w:sz w:val="20"/>
                <w:szCs w:val="20"/>
              </w:rPr>
              <w:t xml:space="preserve">When possible, we have relied upon building measurements provided by the client, owner, or associated agents of these parties. In the absence of a detailed rent roll, reliable public records, or “as-built” plans provided to us, we have relied upon our own measurements of the subject improvements. We follow typical appraisal industry methods; however, we recognize that some factors may limit our ability to obtain accurate measurements including, but not limited to, property access on the day of inspection, basements, fenced/gated areas, grade elevations, greenery/shrubbery, uneven surfaces, multiple story structures, obtuse or acute wall angles, immobile obstructions, etc. Professional building area measurements of the quality, level of detail, or accuracy of professional measurement services are beyond the scope of this appraisal assignment. </w:t>
            </w:r>
          </w:p>
          <w:p w14:paraId="187DC2EC" w14:textId="77777777" w:rsidR="0099767F" w:rsidRPr="000754FA" w:rsidRDefault="0099767F" w:rsidP="0099767F">
            <w:pPr>
              <w:rPr>
                <w:rFonts w:cs="Arial"/>
                <w:sz w:val="20"/>
                <w:szCs w:val="20"/>
              </w:rPr>
            </w:pPr>
          </w:p>
          <w:p w14:paraId="2BAB85A9" w14:textId="77777777" w:rsidR="0099767F" w:rsidRPr="000754FA" w:rsidRDefault="0099767F" w:rsidP="00D860CB">
            <w:pPr>
              <w:pStyle w:val="ListParagraph"/>
              <w:numPr>
                <w:ilvl w:val="0"/>
                <w:numId w:val="13"/>
              </w:numPr>
              <w:rPr>
                <w:rFonts w:cs="Arial"/>
                <w:kern w:val="20"/>
                <w:sz w:val="20"/>
                <w:szCs w:val="20"/>
              </w:rPr>
            </w:pPr>
            <w:r w:rsidRPr="000754FA">
              <w:rPr>
                <w:rFonts w:cs="Arial"/>
                <w:kern w:val="20"/>
                <w:sz w:val="20"/>
                <w:szCs w:val="20"/>
              </w:rPr>
              <w:t xml:space="preserve">We have attempted to reconcile sources of data discovered or provided during the appraisal process, including assessment department data. Ultimately, the measurements that are deemed by us to be the most accurate and/or reliable are used within this report. While the measurements and any accompanying sketches are considered to be reasonably accurate and reliable, we cannot guarantee their accuracy. Should the client desire a greater level of measuring detail, they are urged to retain the measurement services of a qualified professional (space planner, architect or building engineer). We reserve the right to use an alternative source of building size and amend the analysis, narrative and concluded values (at additional cost) should this alternative measurement source reflect or reveal substantial differences with the measurements used within the report. </w:t>
            </w:r>
          </w:p>
          <w:p w14:paraId="6E337B3C" w14:textId="77777777" w:rsidR="0099767F" w:rsidRPr="000754FA" w:rsidRDefault="0099767F" w:rsidP="0099767F">
            <w:pPr>
              <w:rPr>
                <w:rFonts w:cs="Arial"/>
                <w:sz w:val="20"/>
                <w:szCs w:val="20"/>
              </w:rPr>
            </w:pPr>
          </w:p>
          <w:p w14:paraId="480B9AA4" w14:textId="77777777" w:rsidR="0099767F" w:rsidRPr="000754FA" w:rsidRDefault="0099767F" w:rsidP="00D860CB">
            <w:pPr>
              <w:pStyle w:val="ListParagraph"/>
              <w:numPr>
                <w:ilvl w:val="0"/>
                <w:numId w:val="13"/>
              </w:numPr>
              <w:rPr>
                <w:rFonts w:cs="Arial"/>
                <w:kern w:val="20"/>
                <w:sz w:val="20"/>
                <w:szCs w:val="20"/>
              </w:rPr>
            </w:pPr>
            <w:r w:rsidRPr="000754FA">
              <w:rPr>
                <w:rFonts w:cs="Arial"/>
                <w:kern w:val="20"/>
                <w:sz w:val="20"/>
                <w:szCs w:val="20"/>
              </w:rPr>
              <w:t xml:space="preserve">In the absence of being provided with a detailed land survey, we have used assessment department data to ascertain the physical dimensions and acreage of the property. Should a survey prove this information to be inaccurate, we reserve the right to amend this appraisal (at additional cost) if substantial differences are discovered. </w:t>
            </w:r>
          </w:p>
          <w:p w14:paraId="00386A83" w14:textId="77777777" w:rsidR="0099767F" w:rsidRPr="000754FA" w:rsidRDefault="0099767F" w:rsidP="0099767F">
            <w:pPr>
              <w:rPr>
                <w:rFonts w:cs="Arial"/>
                <w:sz w:val="20"/>
                <w:szCs w:val="20"/>
              </w:rPr>
            </w:pPr>
          </w:p>
          <w:p w14:paraId="0F5ACA68" w14:textId="77777777" w:rsidR="0099767F" w:rsidRPr="000754FA" w:rsidRDefault="0099767F" w:rsidP="00D860CB">
            <w:pPr>
              <w:pStyle w:val="ListParagraph"/>
              <w:numPr>
                <w:ilvl w:val="0"/>
                <w:numId w:val="13"/>
              </w:numPr>
              <w:rPr>
                <w:rFonts w:cs="Arial"/>
                <w:kern w:val="20"/>
                <w:sz w:val="20"/>
                <w:szCs w:val="20"/>
              </w:rPr>
            </w:pPr>
            <w:r w:rsidRPr="000754FA">
              <w:rPr>
                <w:rFonts w:cs="Arial"/>
                <w:kern w:val="20"/>
                <w:sz w:val="20"/>
                <w:szCs w:val="20"/>
              </w:rPr>
              <w:t xml:space="preserve">If only preliminary plans and specifications were available for use in the preparation of this appraisal, then this appraisal is subject to a review of the final plans and specifications when available (at additional cost) and we reserve the right to amend this appraisal if substantial differences are discovered. </w:t>
            </w:r>
          </w:p>
          <w:p w14:paraId="2913AEB5" w14:textId="77777777" w:rsidR="0099767F" w:rsidRPr="000754FA" w:rsidRDefault="0099767F" w:rsidP="0099767F">
            <w:pPr>
              <w:rPr>
                <w:rFonts w:cs="Arial"/>
                <w:sz w:val="20"/>
                <w:szCs w:val="20"/>
              </w:rPr>
            </w:pPr>
          </w:p>
          <w:p w14:paraId="73221D10" w14:textId="77777777" w:rsidR="0099767F" w:rsidRPr="000754FA" w:rsidRDefault="0099767F" w:rsidP="00D860CB">
            <w:pPr>
              <w:pStyle w:val="ListParagraph"/>
              <w:numPr>
                <w:ilvl w:val="0"/>
                <w:numId w:val="13"/>
              </w:numPr>
              <w:rPr>
                <w:rFonts w:cs="Arial"/>
                <w:kern w:val="20"/>
                <w:sz w:val="20"/>
                <w:szCs w:val="20"/>
              </w:rPr>
            </w:pPr>
            <w:r w:rsidRPr="000754FA">
              <w:rPr>
                <w:rFonts w:cs="Arial"/>
                <w:kern w:val="20"/>
                <w:sz w:val="20"/>
                <w:szCs w:val="20"/>
              </w:rPr>
              <w:t>Unless otherwise stated in this report, the value conclusion is predicated on the assumption that the property is free of contamination, environmental impairment or hazardous materials. Unless otherwise stated, the existence of hazardous material was not observed by the appraiser and the appraiser has no knowledge of the existence of such materials on or in the property. The appraiser, however, is not qualified to detect such substances. The presence of substances such as asbestos, urea-formaldehyde foam insulation, or other potentially hazardous materials may affect the value of the property. No responsibility is assumed for any such conditions, or for any expertise or engineering knowledge required for discovery. The client is urged to retain an expert in this field, if desired.</w:t>
            </w:r>
          </w:p>
          <w:p w14:paraId="7EC1F3E2" w14:textId="77777777" w:rsidR="0099767F" w:rsidRPr="000754FA" w:rsidRDefault="0099767F" w:rsidP="0099767F">
            <w:pPr>
              <w:rPr>
                <w:rFonts w:cs="Arial"/>
                <w:sz w:val="20"/>
                <w:szCs w:val="20"/>
              </w:rPr>
            </w:pPr>
          </w:p>
          <w:p w14:paraId="71B615B7" w14:textId="77777777" w:rsidR="0099767F" w:rsidRPr="000754FA" w:rsidRDefault="0099767F" w:rsidP="00D860CB">
            <w:pPr>
              <w:pStyle w:val="ListParagraph"/>
              <w:numPr>
                <w:ilvl w:val="0"/>
                <w:numId w:val="13"/>
              </w:numPr>
              <w:rPr>
                <w:rFonts w:cs="Arial"/>
                <w:kern w:val="20"/>
                <w:sz w:val="20"/>
                <w:szCs w:val="20"/>
              </w:rPr>
            </w:pPr>
            <w:r w:rsidRPr="000754FA">
              <w:rPr>
                <w:rFonts w:cs="Arial"/>
                <w:kern w:val="20"/>
                <w:sz w:val="20"/>
                <w:szCs w:val="20"/>
              </w:rPr>
              <w:t>The Americans with Disabilities Act (“ADA”) became effective January 26, 1992. We have not made a specific compliance survey of the property to determine if it is in conformity with the various requirements of the ADA. It is possible that a compliance survey of the property, together with an analysis of the requirements of the ADA, could reveal that the property is not in compliance with one or more of the requirements of the Act. If so, this could have a negative effect on the value of the property. Since we have no direct evidence relating to this issue, we did not consider possible noncompliance with the requirements of ADA in developing an opinion of value.</w:t>
            </w:r>
          </w:p>
          <w:p w14:paraId="716C0DFB" w14:textId="77777777" w:rsidR="0099767F" w:rsidRPr="000754FA" w:rsidRDefault="0099767F" w:rsidP="0099767F">
            <w:pPr>
              <w:rPr>
                <w:rFonts w:cs="Arial"/>
                <w:sz w:val="20"/>
                <w:szCs w:val="20"/>
              </w:rPr>
            </w:pPr>
          </w:p>
          <w:p w14:paraId="596143CD" w14:textId="77777777" w:rsidR="0099767F" w:rsidRPr="000754FA" w:rsidRDefault="0099767F" w:rsidP="00D860CB">
            <w:pPr>
              <w:pStyle w:val="ListParagraph"/>
              <w:numPr>
                <w:ilvl w:val="0"/>
                <w:numId w:val="13"/>
              </w:numPr>
              <w:rPr>
                <w:rFonts w:cs="Arial"/>
                <w:kern w:val="20"/>
                <w:sz w:val="20"/>
                <w:szCs w:val="20"/>
              </w:rPr>
            </w:pPr>
            <w:r w:rsidRPr="000754FA">
              <w:rPr>
                <w:rFonts w:cs="Arial"/>
                <w:kern w:val="20"/>
                <w:sz w:val="20"/>
                <w:szCs w:val="20"/>
              </w:rPr>
              <w:t xml:space="preserve">This appraisal applies to the land and building improvements only. The value of trade fixtures, furnishings, and other equipment, or subsurface rights (minerals, gas, and oil) were not considered in this appraisal unless specifically stated to the contrary. </w:t>
            </w:r>
          </w:p>
          <w:p w14:paraId="037305CA" w14:textId="77777777" w:rsidR="0099767F" w:rsidRPr="000754FA" w:rsidRDefault="0099767F" w:rsidP="0099767F">
            <w:pPr>
              <w:rPr>
                <w:rFonts w:cs="Arial"/>
                <w:sz w:val="20"/>
                <w:szCs w:val="20"/>
              </w:rPr>
            </w:pPr>
          </w:p>
          <w:p w14:paraId="6EB1C297" w14:textId="77777777" w:rsidR="0099767F" w:rsidRPr="000754FA" w:rsidRDefault="0099767F" w:rsidP="00D860CB">
            <w:pPr>
              <w:pStyle w:val="ListParagraph"/>
              <w:numPr>
                <w:ilvl w:val="0"/>
                <w:numId w:val="13"/>
              </w:numPr>
              <w:rPr>
                <w:rFonts w:cs="Arial"/>
                <w:kern w:val="20"/>
                <w:sz w:val="20"/>
                <w:szCs w:val="20"/>
              </w:rPr>
            </w:pPr>
            <w:r w:rsidRPr="000754FA">
              <w:rPr>
                <w:rFonts w:cs="Arial"/>
                <w:kern w:val="20"/>
                <w:sz w:val="20"/>
                <w:szCs w:val="20"/>
              </w:rPr>
              <w:t xml:space="preserve">No changes in any federal, state or local laws, regulations or codes (including, without limitation, the Internal Revenue Code) are anticipated, unless specifically stated to the contrary. </w:t>
            </w:r>
          </w:p>
          <w:p w14:paraId="3482FB24" w14:textId="77777777" w:rsidR="0099767F" w:rsidRPr="000754FA" w:rsidRDefault="0099767F" w:rsidP="0099767F">
            <w:pPr>
              <w:rPr>
                <w:rFonts w:cs="Arial"/>
                <w:sz w:val="20"/>
                <w:szCs w:val="20"/>
              </w:rPr>
            </w:pPr>
          </w:p>
          <w:p w14:paraId="1FE9574B" w14:textId="77777777" w:rsidR="0099767F" w:rsidRPr="000754FA" w:rsidRDefault="0099767F" w:rsidP="00D860CB">
            <w:pPr>
              <w:pStyle w:val="ListParagraph"/>
              <w:numPr>
                <w:ilvl w:val="0"/>
                <w:numId w:val="13"/>
              </w:numPr>
              <w:spacing w:line="228" w:lineRule="auto"/>
              <w:rPr>
                <w:rFonts w:cs="Arial"/>
                <w:kern w:val="20"/>
                <w:sz w:val="20"/>
                <w:szCs w:val="20"/>
              </w:rPr>
            </w:pPr>
            <w:r w:rsidRPr="000754FA">
              <w:rPr>
                <w:rFonts w:cs="Arial"/>
                <w:kern w:val="20"/>
                <w:sz w:val="20"/>
                <w:szCs w:val="20"/>
              </w:rPr>
              <w:t xml:space="preserve">Any income and expense estimates contained in the appraisal report are used only for the purpose of estimating value and do not constitute prediction of future operating results. Furthermore, it is inevitable that some assumptions will not materialize and that unanticipated events may occur that will likely affect actual performance. </w:t>
            </w:r>
          </w:p>
          <w:p w14:paraId="55C68919" w14:textId="77777777" w:rsidR="0099767F" w:rsidRPr="000754FA" w:rsidRDefault="0099767F" w:rsidP="0099767F">
            <w:pPr>
              <w:spacing w:line="228" w:lineRule="auto"/>
              <w:rPr>
                <w:rFonts w:cs="Arial"/>
                <w:sz w:val="20"/>
                <w:szCs w:val="20"/>
              </w:rPr>
            </w:pPr>
          </w:p>
          <w:p w14:paraId="3C866E68" w14:textId="77777777" w:rsidR="0099767F" w:rsidRPr="000754FA" w:rsidRDefault="0099767F" w:rsidP="00D860CB">
            <w:pPr>
              <w:pStyle w:val="ListParagraph"/>
              <w:numPr>
                <w:ilvl w:val="0"/>
                <w:numId w:val="13"/>
              </w:numPr>
              <w:rPr>
                <w:rFonts w:cs="Arial"/>
                <w:kern w:val="20"/>
                <w:sz w:val="20"/>
                <w:szCs w:val="20"/>
              </w:rPr>
            </w:pPr>
            <w:r w:rsidRPr="000754FA">
              <w:rPr>
                <w:rFonts w:cs="Arial"/>
                <w:kern w:val="20"/>
                <w:sz w:val="20"/>
                <w:szCs w:val="20"/>
              </w:rPr>
              <w:t xml:space="preserve">Any estimate of insurable value, if included within the scope of work and presented herein, is based upon figures developed consistent with industry practices. However, actual local and regional construction costs may vary significantly from our estimate and individual insurance policies and underwriters have varied specifications, exclusions, and non-insurable items. As such, we strongly recommend that the Client obtain estimates from professionals experienced in establishing insurance coverage. This analysis should not be relied upon to determine insurance coverage and we make no warranties regarding the accuracy of this estimate. </w:t>
            </w:r>
          </w:p>
          <w:p w14:paraId="0C465BF5" w14:textId="77777777" w:rsidR="0099767F" w:rsidRPr="000754FA" w:rsidRDefault="0099767F" w:rsidP="0099767F">
            <w:pPr>
              <w:rPr>
                <w:rFonts w:cs="Arial"/>
                <w:sz w:val="20"/>
                <w:szCs w:val="20"/>
              </w:rPr>
            </w:pPr>
          </w:p>
          <w:p w14:paraId="0242871F" w14:textId="77777777" w:rsidR="0099767F" w:rsidRPr="000754FA" w:rsidRDefault="0099767F" w:rsidP="00D860CB">
            <w:pPr>
              <w:pStyle w:val="ListParagraph"/>
              <w:numPr>
                <w:ilvl w:val="0"/>
                <w:numId w:val="13"/>
              </w:numPr>
              <w:spacing w:line="228" w:lineRule="auto"/>
              <w:rPr>
                <w:rFonts w:cs="Arial"/>
                <w:kern w:val="20"/>
                <w:sz w:val="20"/>
                <w:szCs w:val="20"/>
              </w:rPr>
            </w:pPr>
            <w:r w:rsidRPr="000754FA">
              <w:rPr>
                <w:rFonts w:cs="Arial"/>
                <w:kern w:val="20"/>
                <w:sz w:val="20"/>
                <w:szCs w:val="20"/>
              </w:rPr>
              <w:t xml:space="preserve">The data gathered in the course of this assignment (except data furnished by the Client) shall remain the property of the Appraiser. The appraiser will not violate the confidential nature of the appraiser-client relationship by improperly disclosing any confidential information furnished to the appraiser. Notwithstanding the foregoing, the Appraiser is authorized by the client to disclose all or any portion of the appraisal and related appraisal data to appropriate representatives of the Appraisal Institute if such disclosure is required to enable the appraiser to comply with the Bylaws and Regulations of such Institute now or hereafter in effect. </w:t>
            </w:r>
          </w:p>
          <w:p w14:paraId="4D465DD1" w14:textId="77777777" w:rsidR="0099767F" w:rsidRPr="000754FA" w:rsidRDefault="0099767F" w:rsidP="0099767F">
            <w:pPr>
              <w:spacing w:line="228" w:lineRule="auto"/>
              <w:rPr>
                <w:rFonts w:cs="Arial"/>
                <w:sz w:val="20"/>
                <w:szCs w:val="20"/>
              </w:rPr>
            </w:pPr>
          </w:p>
          <w:p w14:paraId="1F8A058E" w14:textId="77777777" w:rsidR="0099767F" w:rsidRPr="000754FA" w:rsidRDefault="0099767F" w:rsidP="00D860CB">
            <w:pPr>
              <w:pStyle w:val="ListParagraph"/>
              <w:numPr>
                <w:ilvl w:val="0"/>
                <w:numId w:val="13"/>
              </w:numPr>
              <w:rPr>
                <w:rFonts w:cs="Arial"/>
                <w:kern w:val="20"/>
                <w:sz w:val="20"/>
                <w:szCs w:val="20"/>
              </w:rPr>
            </w:pPr>
            <w:r w:rsidRPr="000754FA">
              <w:rPr>
                <w:rFonts w:cs="Arial"/>
                <w:kern w:val="20"/>
                <w:sz w:val="20"/>
                <w:szCs w:val="20"/>
              </w:rPr>
              <w:t xml:space="preserve">You and L3 Valuation both agree that any dispute over matters in excess of $5,000 will be submitted for resolution by arbitration. This includes fee disputes and any claim of malpractice. The arbitrator shall be mutually selected. If L3 Valuation and the client cannot agree on the arbitrator, the presiding head of the Local County Mediation &amp; Arbitration panel shall select the arbitrator. Such arbitration shall be binding and final. In agreeing to arbitration, we both acknowledge that, by agreeing to binding arbitration, each of us is giving up the right to have the dispute decided in a court of law before a judge or jury. In the event that the client, or any other party, makes a claim against L3 Valuation or any of its employees in connections with or in any way relating to this assignment, the maximum damages recoverable by such claimant shall be the amount actually received by L3 Valuation for this assignment, and under no circumstances shall any claim for consequential damages be made. </w:t>
            </w:r>
          </w:p>
          <w:p w14:paraId="0D03CEEA" w14:textId="77777777" w:rsidR="0099767F" w:rsidRPr="000754FA" w:rsidRDefault="0099767F" w:rsidP="0099767F">
            <w:pPr>
              <w:rPr>
                <w:rFonts w:cs="Arial"/>
                <w:sz w:val="20"/>
                <w:szCs w:val="20"/>
              </w:rPr>
            </w:pPr>
          </w:p>
          <w:p w14:paraId="66258E91" w14:textId="77777777" w:rsidR="0099767F" w:rsidRPr="000754FA" w:rsidRDefault="0099767F" w:rsidP="00D860CB">
            <w:pPr>
              <w:pStyle w:val="ListParagraph"/>
              <w:numPr>
                <w:ilvl w:val="0"/>
                <w:numId w:val="13"/>
              </w:numPr>
              <w:rPr>
                <w:rFonts w:cs="Arial"/>
                <w:kern w:val="20"/>
                <w:sz w:val="20"/>
                <w:szCs w:val="20"/>
              </w:rPr>
            </w:pPr>
            <w:r w:rsidRPr="000754FA">
              <w:rPr>
                <w:rFonts w:cs="Arial"/>
                <w:kern w:val="20"/>
                <w:sz w:val="20"/>
                <w:szCs w:val="20"/>
              </w:rPr>
              <w:t xml:space="preserve">L3 Valuation shall have no obligation, liability, or accountability to any third party. Any party who is not the “client” or intended user identified on the face of the appraisal or in the engagement letter is not entitled to rely upon the contents of the appraisal without the express written consent of L3 Valuation “Client” shall not include partners, affiliates, or relatives of the party named in the engagement letter. Client shall hold L3 Valuation and its employees harmless in the event of any lawsuit brought by any third party, lender, partner, or part-owner in any form of ownership or any other party as a result of this assignment. The client also agrees that in case of lawsuit arising from or in any way involving these appraisal services, client will hold L3 Valuation harmless from and against any liability, loss, cost, or expense incurred or suffered by L3 Valuation in such action, regardless of its outcome. </w:t>
            </w:r>
          </w:p>
          <w:p w14:paraId="49DB4D48" w14:textId="77777777" w:rsidR="0099767F" w:rsidRPr="000754FA" w:rsidRDefault="0099767F" w:rsidP="0099767F">
            <w:pPr>
              <w:rPr>
                <w:rFonts w:cs="Arial"/>
                <w:sz w:val="20"/>
                <w:szCs w:val="20"/>
              </w:rPr>
            </w:pPr>
          </w:p>
          <w:p w14:paraId="7D309F9D" w14:textId="77777777" w:rsidR="0099767F" w:rsidRPr="000754FA" w:rsidRDefault="0099767F" w:rsidP="00D860CB">
            <w:pPr>
              <w:pStyle w:val="ListParagraph"/>
              <w:numPr>
                <w:ilvl w:val="0"/>
                <w:numId w:val="13"/>
              </w:numPr>
              <w:spacing w:line="228" w:lineRule="auto"/>
              <w:rPr>
                <w:rFonts w:cs="Arial"/>
                <w:kern w:val="20"/>
                <w:sz w:val="20"/>
                <w:szCs w:val="20"/>
              </w:rPr>
            </w:pPr>
            <w:r w:rsidRPr="000754FA">
              <w:rPr>
                <w:rFonts w:cs="Arial"/>
                <w:kern w:val="20"/>
                <w:sz w:val="20"/>
                <w:szCs w:val="20"/>
              </w:rPr>
              <w:t>Acceptance and/or use of this appraisal report constitutes acceptance of the foregoing general assumptions and limiting conditions.</w:t>
            </w:r>
          </w:p>
          <w:p w14:paraId="32829329" w14:textId="77777777" w:rsidR="00FF5C7F" w:rsidRPr="00633425" w:rsidRDefault="00FF5C7F" w:rsidP="003C5F52">
            <w:pPr>
              <w:rPr>
                <w:rFonts w:ascii="Calibri" w:hAnsi="Calibri" w:cs="Arial"/>
                <w:kern w:val="0"/>
                <w:sz w:val="20"/>
                <w:szCs w:val="20"/>
              </w:rPr>
            </w:pPr>
          </w:p>
        </w:tc>
      </w:tr>
    </w:tbl>
    <w:p w14:paraId="7DD87A16" w14:textId="77777777" w:rsidR="00FF5C7F" w:rsidRPr="00597976" w:rsidRDefault="00FF5C7F" w:rsidP="00FF5C7F">
      <w:pPr>
        <w:jc w:val="left"/>
        <w:rPr>
          <w:rFonts w:ascii="Calibri" w:hAnsi="Calibri" w:cs="Arial"/>
          <w:kern w:val="0"/>
          <w:sz w:val="20"/>
          <w:szCs w:val="20"/>
        </w:rPr>
        <w:sectPr w:rsidR="00FF5C7F" w:rsidRPr="00597976" w:rsidSect="000659E2">
          <w:headerReference w:type="default" r:id="rId32"/>
          <w:pgSz w:w="12240" w:h="15840"/>
          <w:pgMar w:top="720" w:right="720" w:bottom="720" w:left="720" w:header="720" w:footer="720" w:gutter="0"/>
          <w:cols w:space="720"/>
        </w:sectPr>
      </w:pPr>
    </w:p>
    <w:tbl>
      <w:tblPr>
        <w:tblW w:w="10695" w:type="dxa"/>
        <w:tblBorders>
          <w:left w:val="single" w:sz="12" w:space="0" w:color="auto"/>
          <w:bottom w:val="single" w:sz="4" w:space="0" w:color="auto"/>
          <w:right w:val="single" w:sz="12" w:space="0" w:color="auto"/>
          <w:insideH w:val="single" w:sz="4" w:space="0" w:color="auto"/>
          <w:insideV w:val="single" w:sz="4" w:space="0" w:color="auto"/>
        </w:tblBorders>
        <w:tblLayout w:type="fixed"/>
        <w:tblLook w:val="0000" w:firstRow="0" w:lastRow="0" w:firstColumn="0" w:lastColumn="0" w:noHBand="0" w:noVBand="0"/>
      </w:tblPr>
      <w:tblGrid>
        <w:gridCol w:w="10695"/>
      </w:tblGrid>
      <w:tr w:rsidR="000659E2" w:rsidRPr="0083521D" w14:paraId="039F26EA" w14:textId="77777777" w:rsidTr="00850421">
        <w:trPr>
          <w:cantSplit/>
        </w:trPr>
        <w:tc>
          <w:tcPr>
            <w:tcW w:w="10695" w:type="dxa"/>
            <w:tcBorders>
              <w:top w:val="single" w:sz="12" w:space="0" w:color="auto"/>
              <w:bottom w:val="single" w:sz="12" w:space="0" w:color="auto"/>
            </w:tcBorders>
            <w:shd w:val="clear" w:color="auto" w:fill="1E4959"/>
          </w:tcPr>
          <w:p w14:paraId="74D0A6E2" w14:textId="77777777" w:rsidR="000659E2" w:rsidRPr="00EB5708" w:rsidRDefault="000659E2" w:rsidP="000659E2">
            <w:pPr>
              <w:jc w:val="center"/>
              <w:rPr>
                <w:rFonts w:ascii="Calibri" w:hAnsi="Calibri" w:cs="Arial"/>
                <w:b/>
                <w:smallCaps/>
                <w:color w:val="FFFFFF"/>
                <w:kern w:val="0"/>
                <w:sz w:val="20"/>
                <w:szCs w:val="20"/>
              </w:rPr>
            </w:pPr>
            <w:r w:rsidRPr="00EB5708">
              <w:rPr>
                <w:rFonts w:ascii="Calibri" w:hAnsi="Calibri" w:cs="Arial"/>
                <w:kern w:val="0"/>
                <w:sz w:val="20"/>
                <w:szCs w:val="20"/>
              </w:rPr>
              <w:lastRenderedPageBreak/>
              <w:br w:type="page"/>
            </w:r>
            <w:r w:rsidRPr="00633425">
              <w:rPr>
                <w:rFonts w:ascii="Calibri" w:hAnsi="Calibri" w:cs="Arial"/>
                <w:b/>
                <w:smallCaps/>
                <w:color w:val="FFFFFF"/>
                <w:kern w:val="0"/>
                <w:sz w:val="24"/>
                <w:szCs w:val="20"/>
              </w:rPr>
              <w:t>Addenda</w:t>
            </w:r>
          </w:p>
        </w:tc>
      </w:tr>
      <w:tr w:rsidR="000659E2" w:rsidRPr="00597976" w14:paraId="4C947CF5" w14:textId="77777777" w:rsidTr="00850421">
        <w:trPr>
          <w:cantSplit/>
        </w:trPr>
        <w:tc>
          <w:tcPr>
            <w:tcW w:w="10695" w:type="dxa"/>
            <w:tcBorders>
              <w:top w:val="single" w:sz="4" w:space="0" w:color="auto"/>
              <w:bottom w:val="single" w:sz="4" w:space="0" w:color="auto"/>
            </w:tcBorders>
          </w:tcPr>
          <w:p w14:paraId="0BA48766" w14:textId="77777777" w:rsidR="000659E2" w:rsidRPr="00EB5708" w:rsidRDefault="000659E2" w:rsidP="00D860CB">
            <w:pPr>
              <w:numPr>
                <w:ilvl w:val="0"/>
                <w:numId w:val="16"/>
              </w:numPr>
              <w:ind w:hanging="720"/>
              <w:jc w:val="left"/>
              <w:rPr>
                <w:rFonts w:ascii="Calibri" w:hAnsi="Calibri" w:cs="Arial"/>
                <w:kern w:val="0"/>
                <w:sz w:val="20"/>
                <w:szCs w:val="20"/>
              </w:rPr>
            </w:pPr>
            <w:r w:rsidRPr="00EB5708">
              <w:rPr>
                <w:rFonts w:ascii="Calibri" w:hAnsi="Calibri" w:cs="Arial"/>
                <w:kern w:val="0"/>
                <w:sz w:val="20"/>
                <w:szCs w:val="20"/>
              </w:rPr>
              <w:t xml:space="preserve">  Subject Photos</w:t>
            </w:r>
          </w:p>
          <w:p w14:paraId="41EB03DC" w14:textId="77777777" w:rsidR="000659E2" w:rsidRPr="00EB5708" w:rsidRDefault="000659E2" w:rsidP="00D860CB">
            <w:pPr>
              <w:numPr>
                <w:ilvl w:val="0"/>
                <w:numId w:val="16"/>
              </w:numPr>
              <w:ind w:hanging="720"/>
              <w:jc w:val="left"/>
              <w:rPr>
                <w:rFonts w:ascii="Calibri" w:hAnsi="Calibri" w:cs="Arial"/>
                <w:kern w:val="0"/>
                <w:sz w:val="20"/>
                <w:szCs w:val="20"/>
              </w:rPr>
            </w:pPr>
            <w:r w:rsidRPr="00EB5708">
              <w:rPr>
                <w:rFonts w:ascii="Calibri" w:hAnsi="Calibri" w:cs="Arial"/>
                <w:kern w:val="0"/>
                <w:sz w:val="20"/>
                <w:szCs w:val="20"/>
              </w:rPr>
              <w:t xml:space="preserve">  Location / Plat / Zoning / Flood Maps</w:t>
            </w:r>
          </w:p>
          <w:p w14:paraId="6FFFE46A" w14:textId="77777777" w:rsidR="00320D01" w:rsidRPr="00F53111" w:rsidRDefault="000659E2" w:rsidP="00D860CB">
            <w:pPr>
              <w:numPr>
                <w:ilvl w:val="0"/>
                <w:numId w:val="16"/>
              </w:numPr>
              <w:ind w:hanging="720"/>
              <w:jc w:val="left"/>
              <w:rPr>
                <w:rFonts w:ascii="Calibri" w:hAnsi="Calibri" w:cs="Arial"/>
                <w:kern w:val="0"/>
                <w:sz w:val="20"/>
                <w:szCs w:val="20"/>
              </w:rPr>
            </w:pPr>
            <w:r w:rsidRPr="00F53111">
              <w:rPr>
                <w:rFonts w:ascii="Calibri" w:hAnsi="Calibri" w:cs="Arial"/>
                <w:kern w:val="0"/>
                <w:sz w:val="20"/>
                <w:szCs w:val="20"/>
              </w:rPr>
              <w:t xml:space="preserve">  </w:t>
            </w:r>
            <w:r w:rsidR="00320D01" w:rsidRPr="00F53111">
              <w:rPr>
                <w:rFonts w:ascii="Calibri" w:hAnsi="Calibri" w:cs="Arial"/>
                <w:kern w:val="0"/>
                <w:sz w:val="20"/>
                <w:szCs w:val="20"/>
              </w:rPr>
              <w:t>Glossary</w:t>
            </w:r>
          </w:p>
          <w:p w14:paraId="46EA9A03" w14:textId="77777777" w:rsidR="000659E2" w:rsidRPr="00EB5708" w:rsidRDefault="000659E2" w:rsidP="00D860CB">
            <w:pPr>
              <w:numPr>
                <w:ilvl w:val="0"/>
                <w:numId w:val="16"/>
              </w:numPr>
              <w:ind w:hanging="720"/>
              <w:jc w:val="left"/>
              <w:rPr>
                <w:rFonts w:ascii="Calibri" w:hAnsi="Calibri" w:cs="Arial"/>
                <w:kern w:val="0"/>
                <w:sz w:val="20"/>
                <w:szCs w:val="20"/>
              </w:rPr>
            </w:pPr>
            <w:r w:rsidRPr="00EB5708">
              <w:rPr>
                <w:rFonts w:ascii="Calibri" w:hAnsi="Calibri" w:cs="Arial"/>
                <w:kern w:val="0"/>
                <w:sz w:val="20"/>
                <w:szCs w:val="20"/>
              </w:rPr>
              <w:t xml:space="preserve">  Engagement Letter </w:t>
            </w:r>
          </w:p>
          <w:p w14:paraId="31234752" w14:textId="6EC2BCD8" w:rsidR="000659E2" w:rsidRDefault="000659E2" w:rsidP="00D860CB">
            <w:pPr>
              <w:numPr>
                <w:ilvl w:val="0"/>
                <w:numId w:val="16"/>
              </w:numPr>
              <w:ind w:hanging="720"/>
              <w:jc w:val="left"/>
              <w:rPr>
                <w:rFonts w:ascii="Calibri" w:hAnsi="Calibri" w:cs="Arial"/>
                <w:kern w:val="0"/>
                <w:sz w:val="20"/>
                <w:szCs w:val="20"/>
              </w:rPr>
            </w:pPr>
            <w:r w:rsidRPr="00EB5708">
              <w:rPr>
                <w:rFonts w:ascii="Calibri" w:hAnsi="Calibri" w:cs="Arial"/>
                <w:kern w:val="0"/>
                <w:sz w:val="20"/>
                <w:szCs w:val="20"/>
              </w:rPr>
              <w:t xml:space="preserve">  Trio</w:t>
            </w:r>
            <w:r w:rsidR="008E2540">
              <w:rPr>
                <w:rFonts w:ascii="Calibri" w:hAnsi="Calibri" w:cs="Arial"/>
                <w:kern w:val="0"/>
                <w:sz w:val="20"/>
                <w:szCs w:val="20"/>
              </w:rPr>
              <w:t xml:space="preserve"> / Legal Description</w:t>
            </w:r>
          </w:p>
          <w:p w14:paraId="5A913D3C" w14:textId="2AE2D0E6" w:rsidR="008E2540" w:rsidRPr="00D4192B" w:rsidRDefault="008E2540" w:rsidP="008E2540">
            <w:pPr>
              <w:numPr>
                <w:ilvl w:val="0"/>
                <w:numId w:val="16"/>
              </w:numPr>
              <w:ind w:hanging="720"/>
              <w:jc w:val="left"/>
              <w:rPr>
                <w:rFonts w:ascii="Calibri" w:hAnsi="Calibri" w:cs="Arial"/>
                <w:kern w:val="0"/>
                <w:sz w:val="20"/>
                <w:szCs w:val="20"/>
                <w:highlight w:val="yellow"/>
              </w:rPr>
            </w:pPr>
            <w:r>
              <w:rPr>
                <w:rFonts w:ascii="Calibri" w:hAnsi="Calibri" w:cs="Arial"/>
                <w:kern w:val="0"/>
                <w:sz w:val="20"/>
                <w:szCs w:val="20"/>
              </w:rPr>
              <w:t xml:space="preserve">  </w:t>
            </w:r>
            <w:r w:rsidRPr="00D4192B">
              <w:rPr>
                <w:rFonts w:ascii="Calibri" w:hAnsi="Calibri" w:cs="Arial"/>
                <w:kern w:val="0"/>
                <w:sz w:val="20"/>
                <w:szCs w:val="20"/>
                <w:highlight w:val="yellow"/>
              </w:rPr>
              <w:t>Tenant Lease</w:t>
            </w:r>
          </w:p>
          <w:p w14:paraId="3173F3A6" w14:textId="77777777" w:rsidR="000659E2" w:rsidRPr="00D4192B" w:rsidRDefault="000659E2" w:rsidP="00D860CB">
            <w:pPr>
              <w:numPr>
                <w:ilvl w:val="0"/>
                <w:numId w:val="16"/>
              </w:numPr>
              <w:ind w:hanging="720"/>
              <w:jc w:val="left"/>
              <w:rPr>
                <w:rFonts w:ascii="Calibri" w:hAnsi="Calibri" w:cs="Arial"/>
                <w:kern w:val="0"/>
                <w:sz w:val="20"/>
                <w:szCs w:val="20"/>
                <w:highlight w:val="yellow"/>
              </w:rPr>
            </w:pPr>
            <w:r w:rsidRPr="00D4192B">
              <w:rPr>
                <w:rFonts w:ascii="Calibri" w:hAnsi="Calibri" w:cs="Arial"/>
                <w:kern w:val="0"/>
                <w:sz w:val="20"/>
                <w:szCs w:val="20"/>
                <w:highlight w:val="yellow"/>
              </w:rPr>
              <w:t xml:space="preserve">  Qualifications / State Certification</w:t>
            </w:r>
            <w:r w:rsidR="001E5402" w:rsidRPr="00D4192B">
              <w:rPr>
                <w:rFonts w:ascii="Calibri" w:hAnsi="Calibri" w:cs="Arial"/>
                <w:kern w:val="0"/>
                <w:sz w:val="20"/>
                <w:szCs w:val="20"/>
                <w:highlight w:val="yellow"/>
              </w:rPr>
              <w:t xml:space="preserve"> </w:t>
            </w:r>
            <w:r w:rsidRPr="00D4192B">
              <w:rPr>
                <w:rFonts w:ascii="Calibri" w:hAnsi="Calibri" w:cs="Arial"/>
                <w:kern w:val="0"/>
                <w:sz w:val="20"/>
                <w:szCs w:val="20"/>
                <w:highlight w:val="yellow"/>
              </w:rPr>
              <w:t>/</w:t>
            </w:r>
            <w:r w:rsidR="001E5402" w:rsidRPr="00D4192B">
              <w:rPr>
                <w:rFonts w:ascii="Calibri" w:hAnsi="Calibri" w:cs="Arial"/>
                <w:kern w:val="0"/>
                <w:sz w:val="20"/>
                <w:szCs w:val="20"/>
                <w:highlight w:val="yellow"/>
              </w:rPr>
              <w:t xml:space="preserve"> </w:t>
            </w:r>
            <w:r w:rsidRPr="00D4192B">
              <w:rPr>
                <w:rFonts w:ascii="Calibri" w:hAnsi="Calibri" w:cs="Arial"/>
                <w:kern w:val="0"/>
                <w:sz w:val="20"/>
                <w:szCs w:val="20"/>
                <w:highlight w:val="yellow"/>
              </w:rPr>
              <w:t>License</w:t>
            </w:r>
          </w:p>
          <w:p w14:paraId="4856FF7F" w14:textId="77777777" w:rsidR="000659E2" w:rsidRPr="00EB5708" w:rsidRDefault="000659E2" w:rsidP="00D860CB">
            <w:pPr>
              <w:numPr>
                <w:ilvl w:val="0"/>
                <w:numId w:val="16"/>
              </w:numPr>
              <w:ind w:hanging="720"/>
              <w:jc w:val="left"/>
              <w:rPr>
                <w:rFonts w:ascii="Calibri" w:hAnsi="Calibri" w:cs="Arial"/>
                <w:kern w:val="0"/>
                <w:sz w:val="20"/>
                <w:szCs w:val="20"/>
              </w:rPr>
            </w:pPr>
            <w:r w:rsidRPr="00D4192B">
              <w:rPr>
                <w:rFonts w:ascii="Calibri" w:hAnsi="Calibri" w:cs="Arial"/>
                <w:kern w:val="0"/>
                <w:sz w:val="20"/>
                <w:szCs w:val="20"/>
                <w:highlight w:val="yellow"/>
              </w:rPr>
              <w:t xml:space="preserve">  Company Profile</w:t>
            </w:r>
            <w:r w:rsidRPr="00EB5708">
              <w:rPr>
                <w:rFonts w:ascii="Calibri" w:hAnsi="Calibri" w:cs="Arial"/>
                <w:kern w:val="0"/>
                <w:sz w:val="20"/>
                <w:szCs w:val="20"/>
              </w:rPr>
              <w:t xml:space="preserve"> </w:t>
            </w:r>
          </w:p>
        </w:tc>
      </w:tr>
    </w:tbl>
    <w:p w14:paraId="778AAA54" w14:textId="77777777" w:rsidR="000659E2" w:rsidRPr="00597976" w:rsidRDefault="000659E2" w:rsidP="000659E2">
      <w:pPr>
        <w:jc w:val="left"/>
        <w:rPr>
          <w:rFonts w:ascii="Calibri" w:hAnsi="Calibri" w:cs="Arial"/>
          <w:kern w:val="0"/>
          <w:sz w:val="20"/>
          <w:szCs w:val="20"/>
        </w:rPr>
        <w:sectPr w:rsidR="000659E2" w:rsidRPr="00597976" w:rsidSect="000659E2">
          <w:headerReference w:type="default" r:id="rId33"/>
          <w:pgSz w:w="12240" w:h="15840"/>
          <w:pgMar w:top="720" w:right="720" w:bottom="720" w:left="720" w:header="720" w:footer="720" w:gutter="0"/>
          <w:cols w:space="720"/>
        </w:sectPr>
      </w:pPr>
    </w:p>
    <w:tbl>
      <w:tblPr>
        <w:tblStyle w:val="TableGrid"/>
        <w:tblW w:w="0" w:type="auto"/>
        <w:jc w:val="center"/>
        <w:tblBorders>
          <w:top w:val="single" w:sz="48" w:space="0" w:color="3FB44F"/>
          <w:left w:val="none" w:sz="0" w:space="0" w:color="auto"/>
          <w:bottom w:val="single" w:sz="36" w:space="0" w:color="3FB44F"/>
          <w:right w:val="none" w:sz="0" w:space="0" w:color="auto"/>
          <w:insideH w:val="none" w:sz="0" w:space="0" w:color="auto"/>
          <w:insideV w:val="none" w:sz="0" w:space="0" w:color="auto"/>
        </w:tblBorders>
        <w:tblLook w:val="04A0" w:firstRow="1" w:lastRow="0" w:firstColumn="1" w:lastColumn="0" w:noHBand="0" w:noVBand="1"/>
      </w:tblPr>
      <w:tblGrid>
        <w:gridCol w:w="9360"/>
      </w:tblGrid>
      <w:tr w:rsidR="00B469FC" w:rsidRPr="003B1585" w14:paraId="4E1F9EF0" w14:textId="77777777" w:rsidTr="00813E6A">
        <w:trPr>
          <w:trHeight w:hRule="exact" w:val="576"/>
          <w:jc w:val="center"/>
        </w:trPr>
        <w:tc>
          <w:tcPr>
            <w:tcW w:w="9490" w:type="dxa"/>
            <w:vAlign w:val="center"/>
          </w:tcPr>
          <w:p w14:paraId="1DB544DD" w14:textId="77777777" w:rsidR="00B469FC" w:rsidRPr="003B1585" w:rsidRDefault="00874CBA" w:rsidP="00D020BE">
            <w:pPr>
              <w:tabs>
                <w:tab w:val="left" w:pos="0"/>
                <w:tab w:val="left" w:pos="259"/>
                <w:tab w:val="left" w:pos="518"/>
                <w:tab w:val="left" w:pos="777"/>
                <w:tab w:val="left" w:leader="dot" w:pos="8164"/>
                <w:tab w:val="left" w:pos="8395"/>
                <w:tab w:val="left" w:pos="8769"/>
              </w:tabs>
              <w:jc w:val="left"/>
              <w:rPr>
                <w:rFonts w:cs="Arial"/>
                <w:szCs w:val="22"/>
              </w:rPr>
            </w:pPr>
            <w:r w:rsidRPr="003B1585">
              <w:rPr>
                <w:noProof/>
                <w:szCs w:val="22"/>
              </w:rPr>
              <w:lastRenderedPageBreak/>
              <mc:AlternateContent>
                <mc:Choice Requires="wps">
                  <w:drawing>
                    <wp:anchor distT="0" distB="0" distL="114300" distR="114300" simplePos="0" relativeHeight="251638784" behindDoc="0" locked="0" layoutInCell="1" allowOverlap="1" wp14:anchorId="33AB6E20" wp14:editId="2F9B1A25">
                      <wp:simplePos x="0" y="0"/>
                      <wp:positionH relativeFrom="leftMargin">
                        <wp:posOffset>0</wp:posOffset>
                      </wp:positionH>
                      <wp:positionV relativeFrom="paragraph">
                        <wp:posOffset>-18415</wp:posOffset>
                      </wp:positionV>
                      <wp:extent cx="5943600" cy="329184"/>
                      <wp:effectExtent l="0" t="0" r="0" b="0"/>
                      <wp:wrapNone/>
                      <wp:docPr id="27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329184"/>
                              </a:xfrm>
                              <a:prstGeom prst="rect">
                                <a:avLst/>
                              </a:prstGeom>
                              <a:gradFill>
                                <a:gsLst>
                                  <a:gs pos="78000">
                                    <a:srgbClr val="1E4959">
                                      <a:lumMod val="94000"/>
                                    </a:srgbClr>
                                  </a:gs>
                                  <a:gs pos="100000">
                                    <a:sysClr val="windowText" lastClr="000000">
                                      <a:tint val="23500"/>
                                      <a:satMod val="160000"/>
                                    </a:sysClr>
                                  </a:gs>
                                </a:gsLst>
                                <a:lin ang="2700000" scaled="0"/>
                              </a:gradFill>
                              <a:ln w="9525">
                                <a:noFill/>
                                <a:miter lim="800000"/>
                                <a:headEnd/>
                                <a:tailEnd/>
                              </a:ln>
                            </wps:spPr>
                            <wps:txbx>
                              <w:txbxContent>
                                <w:p w14:paraId="0AB6C516" w14:textId="77777777" w:rsidR="00BA141C" w:rsidRPr="00E03623" w:rsidRDefault="00BA141C" w:rsidP="00B469FC">
                                  <w:pPr>
                                    <w:pStyle w:val="AddendaHeading"/>
                                  </w:pPr>
                                  <w:bookmarkStart w:id="2" w:name="_Toc458768360"/>
                                  <w:r w:rsidRPr="001021D4">
                                    <w:t>Subject Photos</w:t>
                                  </w:r>
                                  <w:bookmarkEnd w:id="2"/>
                                </w:p>
                                <w:p w14:paraId="20B388AD" w14:textId="77777777" w:rsidR="00BA141C" w:rsidRPr="00E03623" w:rsidRDefault="00BA141C" w:rsidP="00B469FC">
                                  <w:pPr>
                                    <w:pStyle w:val="TOC1"/>
                                  </w:pPr>
                                </w:p>
                                <w:p w14:paraId="228F2AB8" w14:textId="77777777" w:rsidR="00BA141C" w:rsidRPr="00883365" w:rsidRDefault="00BA141C" w:rsidP="00B469FC">
                                  <w:pPr>
                                    <w:rPr>
                                      <w:rFonts w:ascii="Arial Narrow" w:hAnsi="Arial Narrow" w:cs="Arial"/>
                                      <w:smallCaps/>
                                      <w:color w:val="1E4959"/>
                                      <w:sz w:val="28"/>
                                      <w:szCs w:val="2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3AB6E20" id="_x0000_t202" coordsize="21600,21600" o:spt="202" path="m,l,21600r21600,l21600,xe">
                      <v:stroke joinstyle="miter"/>
                      <v:path gradientshapeok="t" o:connecttype="rect"/>
                    </v:shapetype>
                    <v:shape id="Text Box 2" o:spid="_x0000_s1027" type="#_x0000_t202" style="position:absolute;margin-left:0;margin-top:-1.45pt;width:468pt;height:25.9pt;z-index:25163878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" fillcolor="#1c4554" stroked="f">
                      <v:fill color2="#e3e3e3" angle="45" colors="0 #1c4554;51118f #1c4554" focus="100%" type="gradient">
                        <o:fill v:ext="view" type="gradientUnscaled"/>
                      </v:fill>
                      <v:textbox>
                        <w:txbxContent>
                          <w:p w14:paraId="0AB6C516" w14:textId="77777777" w:rsidR="00BA141C" w:rsidRPr="00E03623" w:rsidRDefault="00BA141C" w:rsidP="00B469FC">
                            <w:pPr>
                              <w:pStyle w:val="AddendaHeading"/>
                            </w:pPr>
                            <w:bookmarkStart w:id="3" w:name="_Toc458768360"/>
                            <w:r w:rsidRPr="001021D4">
                              <w:t>Subject Photos</w:t>
                            </w:r>
                            <w:bookmarkEnd w:id="3"/>
                          </w:p>
                          <w:p w14:paraId="20B388AD" w14:textId="77777777" w:rsidR="00BA141C" w:rsidRPr="00E03623" w:rsidRDefault="00BA141C" w:rsidP="00B469FC">
                            <w:pPr>
                              <w:pStyle w:val="TOC1"/>
                            </w:pPr>
                          </w:p>
                          <w:p w14:paraId="228F2AB8" w14:textId="77777777" w:rsidR="00BA141C" w:rsidRPr="00883365" w:rsidRDefault="00BA141C" w:rsidP="00B469FC">
                            <w:pPr>
                              <w:rPr>
                                <w:rFonts w:ascii="Arial Narrow" w:hAnsi="Arial Narrow" w:cs="Arial"/>
                                <w:smallCaps/>
                                <w:color w:val="1E4959"/>
                                <w:sz w:val="28"/>
                                <w:szCs w:val="28"/>
                              </w:rPr>
                            </w:pPr>
                          </w:p>
                        </w:txbxContent>
                      </v:textbox>
                      <w10:wrap anchorx="margin"/>
                    </v:shape>
                  </w:pict>
                </mc:Fallback>
              </mc:AlternateContent>
            </w:r>
            <w:r w:rsidR="00B469FC" w:rsidRPr="003B1585">
              <w:rPr>
                <w:szCs w:val="22"/>
              </w:rPr>
              <w:tab/>
            </w:r>
          </w:p>
        </w:tc>
      </w:tr>
    </w:tbl>
    <w:tbl>
      <w:tblPr>
        <w:tblW w:w="9252" w:type="dxa"/>
        <w:tblInd w:w="1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320"/>
        <w:gridCol w:w="576"/>
        <w:gridCol w:w="4356"/>
      </w:tblGrid>
      <w:tr w:rsidR="00DE46FC" w:rsidRPr="00597976" w14:paraId="5AA8EF58" w14:textId="77777777" w:rsidTr="00A02C99">
        <w:trPr>
          <w:trHeight w:val="66"/>
        </w:trPr>
        <w:tc>
          <w:tcPr>
            <w:tcW w:w="4320" w:type="dxa"/>
            <w:tcBorders>
              <w:top w:val="nil"/>
              <w:left w:val="nil"/>
              <w:bottom w:val="single" w:sz="12" w:space="0" w:color="1E4959"/>
              <w:right w:val="nil"/>
            </w:tcBorders>
            <w:noWrap/>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320"/>
              <w:gridCol w:w="720"/>
              <w:gridCol w:w="4320"/>
            </w:tblGrid>
            <w:tr w:rsidR="00DE46FC" w:rsidRPr="00625500" w14:paraId="2BDCA3E2" w14:textId="77777777" w:rsidTr="00D020BE">
              <w:trPr>
                <w:trHeight w:hRule="exact" w:val="82"/>
              </w:trPr>
              <w:tc>
                <w:tcPr>
                  <w:tcW w:w="4320" w:type="dxa"/>
                  <w:tcBorders>
                    <w:top w:val="single" w:sz="4" w:space="0" w:color="auto"/>
                    <w:left w:val="nil"/>
                    <w:bottom w:val="nil"/>
                    <w:right w:val="nil"/>
                  </w:tcBorders>
                  <w:vAlign w:val="center"/>
                </w:tcPr>
                <w:p w14:paraId="2E21300F" w14:textId="77777777" w:rsidR="00DE46FC" w:rsidRPr="00625500" w:rsidRDefault="00DE46FC" w:rsidP="00D020BE">
                  <w:pPr>
                    <w:jc w:val="center"/>
                    <w:rPr>
                      <w:rFonts w:ascii="Calibri" w:hAnsi="Calibri"/>
                      <w:kern w:val="0"/>
                      <w:sz w:val="20"/>
                      <w:szCs w:val="20"/>
                    </w:rPr>
                  </w:pPr>
                </w:p>
              </w:tc>
              <w:tc>
                <w:tcPr>
                  <w:tcW w:w="720" w:type="dxa"/>
                  <w:tcBorders>
                    <w:top w:val="nil"/>
                    <w:left w:val="nil"/>
                    <w:bottom w:val="nil"/>
                    <w:right w:val="nil"/>
                  </w:tcBorders>
                  <w:vAlign w:val="center"/>
                </w:tcPr>
                <w:p w14:paraId="4A3D853E" w14:textId="77777777" w:rsidR="00DE46FC" w:rsidRPr="00625500" w:rsidRDefault="00DE46FC" w:rsidP="00D020BE">
                  <w:pPr>
                    <w:jc w:val="center"/>
                    <w:rPr>
                      <w:rFonts w:ascii="Calibri" w:hAnsi="Calibri"/>
                      <w:kern w:val="0"/>
                      <w:sz w:val="20"/>
                      <w:szCs w:val="20"/>
                    </w:rPr>
                  </w:pPr>
                </w:p>
              </w:tc>
              <w:tc>
                <w:tcPr>
                  <w:tcW w:w="4320" w:type="dxa"/>
                  <w:tcBorders>
                    <w:top w:val="single" w:sz="4" w:space="0" w:color="auto"/>
                    <w:left w:val="nil"/>
                    <w:bottom w:val="nil"/>
                    <w:right w:val="nil"/>
                  </w:tcBorders>
                  <w:vAlign w:val="center"/>
                </w:tcPr>
                <w:p w14:paraId="352D748A" w14:textId="77777777" w:rsidR="00DE46FC" w:rsidRPr="00625500" w:rsidRDefault="00DE46FC" w:rsidP="00D020BE">
                  <w:pPr>
                    <w:jc w:val="center"/>
                    <w:rPr>
                      <w:rFonts w:ascii="Calibri" w:hAnsi="Calibri"/>
                      <w:kern w:val="0"/>
                      <w:sz w:val="20"/>
                      <w:szCs w:val="20"/>
                    </w:rPr>
                  </w:pPr>
                </w:p>
              </w:tc>
            </w:tr>
          </w:tbl>
          <w:p w14:paraId="4A87CF19" w14:textId="77777777" w:rsidR="00DE46FC" w:rsidRDefault="00DE46FC"/>
        </w:tc>
        <w:tc>
          <w:tcPr>
            <w:tcW w:w="576" w:type="dxa"/>
            <w:tcBorders>
              <w:top w:val="nil"/>
              <w:left w:val="nil"/>
              <w:bottom w:val="nil"/>
              <w:right w:val="nil"/>
            </w:tcBorders>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320"/>
              <w:gridCol w:w="720"/>
              <w:gridCol w:w="4320"/>
            </w:tblGrid>
            <w:tr w:rsidR="00DE46FC" w:rsidRPr="00625500" w14:paraId="180BCCA2" w14:textId="77777777" w:rsidTr="00D020BE">
              <w:trPr>
                <w:trHeight w:hRule="exact" w:val="82"/>
              </w:trPr>
              <w:tc>
                <w:tcPr>
                  <w:tcW w:w="4320" w:type="dxa"/>
                  <w:tcBorders>
                    <w:top w:val="single" w:sz="4" w:space="0" w:color="auto"/>
                    <w:left w:val="nil"/>
                    <w:bottom w:val="nil"/>
                    <w:right w:val="nil"/>
                  </w:tcBorders>
                  <w:vAlign w:val="center"/>
                </w:tcPr>
                <w:p w14:paraId="5720BC2F" w14:textId="77777777" w:rsidR="00DE46FC" w:rsidRPr="00625500" w:rsidRDefault="00DE46FC" w:rsidP="00D020BE">
                  <w:pPr>
                    <w:jc w:val="center"/>
                    <w:rPr>
                      <w:rFonts w:ascii="Calibri" w:hAnsi="Calibri"/>
                      <w:kern w:val="0"/>
                      <w:sz w:val="20"/>
                      <w:szCs w:val="20"/>
                    </w:rPr>
                  </w:pPr>
                </w:p>
              </w:tc>
              <w:tc>
                <w:tcPr>
                  <w:tcW w:w="720" w:type="dxa"/>
                  <w:tcBorders>
                    <w:top w:val="nil"/>
                    <w:left w:val="nil"/>
                    <w:bottom w:val="nil"/>
                    <w:right w:val="nil"/>
                  </w:tcBorders>
                  <w:vAlign w:val="center"/>
                </w:tcPr>
                <w:p w14:paraId="1DE04991" w14:textId="77777777" w:rsidR="00DE46FC" w:rsidRPr="00625500" w:rsidRDefault="00DE46FC" w:rsidP="00D020BE">
                  <w:pPr>
                    <w:jc w:val="center"/>
                    <w:rPr>
                      <w:rFonts w:ascii="Calibri" w:hAnsi="Calibri"/>
                      <w:kern w:val="0"/>
                      <w:sz w:val="20"/>
                      <w:szCs w:val="20"/>
                    </w:rPr>
                  </w:pPr>
                </w:p>
              </w:tc>
              <w:tc>
                <w:tcPr>
                  <w:tcW w:w="4320" w:type="dxa"/>
                  <w:tcBorders>
                    <w:top w:val="single" w:sz="4" w:space="0" w:color="auto"/>
                    <w:left w:val="nil"/>
                    <w:bottom w:val="nil"/>
                    <w:right w:val="nil"/>
                  </w:tcBorders>
                  <w:vAlign w:val="center"/>
                </w:tcPr>
                <w:p w14:paraId="40730822" w14:textId="77777777" w:rsidR="00DE46FC" w:rsidRPr="00625500" w:rsidRDefault="00DE46FC" w:rsidP="00D020BE">
                  <w:pPr>
                    <w:jc w:val="center"/>
                    <w:rPr>
                      <w:rFonts w:ascii="Calibri" w:hAnsi="Calibri"/>
                      <w:kern w:val="0"/>
                      <w:sz w:val="20"/>
                      <w:szCs w:val="20"/>
                    </w:rPr>
                  </w:pPr>
                </w:p>
              </w:tc>
            </w:tr>
          </w:tbl>
          <w:p w14:paraId="17B612E2" w14:textId="77777777" w:rsidR="00DE46FC" w:rsidRDefault="00DE46FC"/>
        </w:tc>
        <w:tc>
          <w:tcPr>
            <w:tcW w:w="4356" w:type="dxa"/>
            <w:tcBorders>
              <w:top w:val="nil"/>
              <w:left w:val="nil"/>
              <w:bottom w:val="single" w:sz="12" w:space="0" w:color="1E4959"/>
              <w:right w:val="nil"/>
            </w:tcBorders>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320"/>
              <w:gridCol w:w="720"/>
              <w:gridCol w:w="4320"/>
            </w:tblGrid>
            <w:tr w:rsidR="00DE46FC" w:rsidRPr="00625500" w14:paraId="6291A24D" w14:textId="77777777" w:rsidTr="00D020BE">
              <w:trPr>
                <w:trHeight w:hRule="exact" w:val="82"/>
              </w:trPr>
              <w:tc>
                <w:tcPr>
                  <w:tcW w:w="4320" w:type="dxa"/>
                  <w:tcBorders>
                    <w:top w:val="single" w:sz="4" w:space="0" w:color="auto"/>
                    <w:left w:val="nil"/>
                    <w:bottom w:val="nil"/>
                    <w:right w:val="nil"/>
                  </w:tcBorders>
                  <w:vAlign w:val="center"/>
                </w:tcPr>
                <w:p w14:paraId="3EFF2C23" w14:textId="77777777" w:rsidR="00DE46FC" w:rsidRPr="00625500" w:rsidRDefault="00DE46FC" w:rsidP="00D020BE">
                  <w:pPr>
                    <w:jc w:val="center"/>
                    <w:rPr>
                      <w:rFonts w:ascii="Calibri" w:hAnsi="Calibri"/>
                      <w:kern w:val="0"/>
                      <w:sz w:val="20"/>
                      <w:szCs w:val="20"/>
                    </w:rPr>
                  </w:pPr>
                </w:p>
              </w:tc>
              <w:tc>
                <w:tcPr>
                  <w:tcW w:w="720" w:type="dxa"/>
                  <w:tcBorders>
                    <w:top w:val="nil"/>
                    <w:left w:val="nil"/>
                    <w:bottom w:val="nil"/>
                    <w:right w:val="nil"/>
                  </w:tcBorders>
                  <w:vAlign w:val="center"/>
                </w:tcPr>
                <w:p w14:paraId="5E4D11DB" w14:textId="77777777" w:rsidR="00DE46FC" w:rsidRPr="00625500" w:rsidRDefault="00DE46FC" w:rsidP="00D020BE">
                  <w:pPr>
                    <w:jc w:val="center"/>
                    <w:rPr>
                      <w:rFonts w:ascii="Calibri" w:hAnsi="Calibri"/>
                      <w:kern w:val="0"/>
                      <w:sz w:val="20"/>
                      <w:szCs w:val="20"/>
                    </w:rPr>
                  </w:pPr>
                </w:p>
              </w:tc>
              <w:tc>
                <w:tcPr>
                  <w:tcW w:w="4320" w:type="dxa"/>
                  <w:tcBorders>
                    <w:top w:val="single" w:sz="4" w:space="0" w:color="auto"/>
                    <w:left w:val="nil"/>
                    <w:bottom w:val="nil"/>
                    <w:right w:val="nil"/>
                  </w:tcBorders>
                  <w:vAlign w:val="center"/>
                </w:tcPr>
                <w:p w14:paraId="4DB2E1EA" w14:textId="77777777" w:rsidR="00DE46FC" w:rsidRPr="00625500" w:rsidRDefault="00DE46FC" w:rsidP="00D020BE">
                  <w:pPr>
                    <w:jc w:val="center"/>
                    <w:rPr>
                      <w:rFonts w:ascii="Calibri" w:hAnsi="Calibri"/>
                      <w:kern w:val="0"/>
                      <w:sz w:val="20"/>
                      <w:szCs w:val="20"/>
                    </w:rPr>
                  </w:pPr>
                </w:p>
              </w:tc>
            </w:tr>
          </w:tbl>
          <w:p w14:paraId="080C4B14" w14:textId="77777777" w:rsidR="00DE46FC" w:rsidRDefault="00DE46FC"/>
        </w:tc>
      </w:tr>
      <w:tr w:rsidR="000659E2" w:rsidRPr="00597976" w14:paraId="302A3102" w14:textId="77777777" w:rsidTr="00A02C99">
        <w:trPr>
          <w:trHeight w:val="3312"/>
        </w:trPr>
        <w:tc>
          <w:tcPr>
            <w:tcW w:w="4320" w:type="dxa"/>
            <w:tcBorders>
              <w:top w:val="single" w:sz="12" w:space="0" w:color="1E4959"/>
              <w:left w:val="single" w:sz="12" w:space="0" w:color="1E4959"/>
              <w:bottom w:val="single" w:sz="12" w:space="0" w:color="1E4959"/>
              <w:right w:val="single" w:sz="12" w:space="0" w:color="1E4959"/>
            </w:tcBorders>
            <w:noWrap/>
            <w:vAlign w:val="center"/>
          </w:tcPr>
          <w:p w14:paraId="1DF2DBD6" w14:textId="77777777" w:rsidR="000659E2" w:rsidRPr="00597976" w:rsidRDefault="000659E2" w:rsidP="00DE46FC">
            <w:pPr>
              <w:jc w:val="center"/>
              <w:rPr>
                <w:rFonts w:ascii="Calibri" w:hAnsi="Calibri"/>
                <w:kern w:val="0"/>
                <w:sz w:val="24"/>
              </w:rPr>
            </w:pPr>
            <w:r w:rsidRPr="00597976">
              <w:rPr>
                <w:rFonts w:ascii="Calibri" w:hAnsi="Calibri"/>
                <w:noProof/>
                <w:kern w:val="0"/>
                <w:sz w:val="24"/>
              </w:rPr>
              <w:drawing>
                <wp:inline distT="0" distB="0" distL="0" distR="0" wp14:anchorId="41902484" wp14:editId="2ED44377">
                  <wp:extent cx="2606040" cy="1954530"/>
                  <wp:effectExtent l="0" t="0" r="3810" b="762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606040" cy="1954530"/>
                          </a:xfrm>
                          <a:prstGeom prst="rect">
                            <a:avLst/>
                          </a:prstGeom>
                        </pic:spPr>
                      </pic:pic>
                    </a:graphicData>
                  </a:graphic>
                </wp:inline>
              </w:drawing>
            </w:r>
          </w:p>
        </w:tc>
        <w:tc>
          <w:tcPr>
            <w:tcW w:w="576" w:type="dxa"/>
            <w:tcBorders>
              <w:top w:val="nil"/>
              <w:left w:val="single" w:sz="12" w:space="0" w:color="1E4959"/>
              <w:bottom w:val="nil"/>
              <w:right w:val="single" w:sz="12" w:space="0" w:color="1E4959"/>
            </w:tcBorders>
          </w:tcPr>
          <w:p w14:paraId="08E8648E" w14:textId="77777777" w:rsidR="000659E2" w:rsidRPr="00597976" w:rsidRDefault="000659E2" w:rsidP="00DE46FC">
            <w:pPr>
              <w:jc w:val="center"/>
              <w:rPr>
                <w:rFonts w:ascii="Calibri" w:hAnsi="Calibri"/>
                <w:kern w:val="0"/>
                <w:sz w:val="24"/>
              </w:rPr>
            </w:pPr>
          </w:p>
        </w:tc>
        <w:tc>
          <w:tcPr>
            <w:tcW w:w="4356" w:type="dxa"/>
            <w:tcBorders>
              <w:top w:val="single" w:sz="12" w:space="0" w:color="1E4959"/>
              <w:left w:val="single" w:sz="12" w:space="0" w:color="1E4959"/>
              <w:bottom w:val="single" w:sz="12" w:space="0" w:color="1E4959"/>
              <w:right w:val="single" w:sz="12" w:space="0" w:color="1E4959"/>
            </w:tcBorders>
            <w:vAlign w:val="center"/>
          </w:tcPr>
          <w:p w14:paraId="56665DD2" w14:textId="48565755" w:rsidR="000659E2" w:rsidRPr="00597976" w:rsidRDefault="00AB33F1" w:rsidP="00DE46FC">
            <w:pPr>
              <w:jc w:val="center"/>
              <w:rPr>
                <w:rFonts w:ascii="Calibri" w:hAnsi="Calibri"/>
                <w:kern w:val="0"/>
                <w:sz w:val="24"/>
              </w:rPr>
            </w:pPr>
            <w:r>
              <w:rPr>
                <w:rFonts w:ascii="Calibri" w:hAnsi="Calibri"/>
                <w:noProof/>
                <w:kern w:val="0"/>
                <w:sz w:val="24"/>
              </w:rPr>
              <w:drawing>
                <wp:inline distT="0" distB="0" distL="0" distR="0" wp14:anchorId="5DCF8151" wp14:editId="2512B25F">
                  <wp:extent cx="2620433" cy="1965325"/>
                  <wp:effectExtent l="0" t="0" r="889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a:picLocks noChangeAspect="1" noChangeArrowheads="1"/>
                          </pic:cNvPicPr>
                        </pic:nvPicPr>
                        <pic:blipFill>
                          <a:blip r:embed="rId35" cstate="print">
                            <a:extLst>
                              <a:ext uri="{28A0092B-C50C-407E-A947-70E740481C1C}">
                                <a14:useLocalDpi xmlns:a14="http://schemas.microsoft.com/office/drawing/2010/main" val="0"/>
                              </a:ext>
                            </a:extLst>
                          </a:blip>
                          <a:stretch>
                            <a:fillRect/>
                          </a:stretch>
                        </pic:blipFill>
                        <pic:spPr bwMode="auto">
                          <a:xfrm>
                            <a:off x="0" y="0"/>
                            <a:ext cx="2620433" cy="1965325"/>
                          </a:xfrm>
                          <a:prstGeom prst="rect">
                            <a:avLst/>
                          </a:prstGeom>
                          <a:noFill/>
                          <a:ln>
                            <a:noFill/>
                          </a:ln>
                        </pic:spPr>
                      </pic:pic>
                    </a:graphicData>
                  </a:graphic>
                </wp:inline>
              </w:drawing>
            </w:r>
          </w:p>
        </w:tc>
      </w:tr>
      <w:tr w:rsidR="000659E2" w:rsidRPr="00597976" w14:paraId="7FB46362" w14:textId="77777777" w:rsidTr="00A02C99">
        <w:trPr>
          <w:trHeight w:hRule="exact" w:val="82"/>
        </w:trPr>
        <w:tc>
          <w:tcPr>
            <w:tcW w:w="4320" w:type="dxa"/>
            <w:tcBorders>
              <w:top w:val="single" w:sz="12" w:space="0" w:color="1E4959"/>
              <w:left w:val="nil"/>
              <w:bottom w:val="nil"/>
              <w:right w:val="nil"/>
            </w:tcBorders>
            <w:vAlign w:val="center"/>
          </w:tcPr>
          <w:p w14:paraId="5DA6ECE5" w14:textId="77777777" w:rsidR="000659E2" w:rsidRPr="00597976" w:rsidRDefault="000659E2" w:rsidP="00DE46FC">
            <w:pPr>
              <w:jc w:val="center"/>
              <w:rPr>
                <w:rFonts w:ascii="Calibri" w:hAnsi="Calibri"/>
                <w:kern w:val="0"/>
                <w:sz w:val="20"/>
                <w:szCs w:val="20"/>
              </w:rPr>
            </w:pPr>
          </w:p>
        </w:tc>
        <w:tc>
          <w:tcPr>
            <w:tcW w:w="576" w:type="dxa"/>
            <w:tcBorders>
              <w:top w:val="nil"/>
              <w:left w:val="nil"/>
              <w:bottom w:val="nil"/>
              <w:right w:val="nil"/>
            </w:tcBorders>
            <w:vAlign w:val="center"/>
          </w:tcPr>
          <w:p w14:paraId="67DAFEDB" w14:textId="77777777" w:rsidR="000659E2" w:rsidRPr="00597976" w:rsidRDefault="000659E2" w:rsidP="00DE46FC">
            <w:pPr>
              <w:jc w:val="center"/>
              <w:rPr>
                <w:rFonts w:ascii="Calibri" w:hAnsi="Calibri"/>
                <w:kern w:val="0"/>
                <w:sz w:val="20"/>
                <w:szCs w:val="20"/>
              </w:rPr>
            </w:pPr>
          </w:p>
        </w:tc>
        <w:tc>
          <w:tcPr>
            <w:tcW w:w="4356" w:type="dxa"/>
            <w:tcBorders>
              <w:top w:val="single" w:sz="12" w:space="0" w:color="1E4959"/>
              <w:left w:val="nil"/>
              <w:bottom w:val="nil"/>
              <w:right w:val="nil"/>
            </w:tcBorders>
            <w:vAlign w:val="center"/>
          </w:tcPr>
          <w:p w14:paraId="57700674" w14:textId="77777777" w:rsidR="000659E2" w:rsidRPr="00597976" w:rsidRDefault="000659E2" w:rsidP="00DE46FC">
            <w:pPr>
              <w:jc w:val="center"/>
              <w:rPr>
                <w:rFonts w:ascii="Calibri" w:hAnsi="Calibri"/>
                <w:kern w:val="0"/>
                <w:sz w:val="20"/>
                <w:szCs w:val="20"/>
              </w:rPr>
            </w:pPr>
          </w:p>
        </w:tc>
      </w:tr>
      <w:tr w:rsidR="00D81E0D" w:rsidRPr="00597976" w14:paraId="53659CED" w14:textId="77777777" w:rsidTr="00D4192B">
        <w:trPr>
          <w:trHeight w:hRule="exact" w:val="619"/>
        </w:trPr>
        <w:tc>
          <w:tcPr>
            <w:tcW w:w="4320" w:type="dxa"/>
            <w:tcBorders>
              <w:top w:val="nil"/>
              <w:left w:val="nil"/>
              <w:bottom w:val="single" w:sz="12" w:space="0" w:color="1E4959"/>
              <w:right w:val="nil"/>
            </w:tcBorders>
          </w:tcPr>
          <w:p w14:paraId="46559F3C" w14:textId="51039318" w:rsidR="00D81E0D" w:rsidRPr="00597976" w:rsidRDefault="00D81E0D" w:rsidP="00D81E0D">
            <w:pPr>
              <w:jc w:val="center"/>
              <w:rPr>
                <w:rFonts w:ascii="Calibri" w:hAnsi="Calibri"/>
                <w:kern w:val="0"/>
                <w:sz w:val="20"/>
                <w:szCs w:val="20"/>
              </w:rPr>
            </w:pPr>
          </w:p>
        </w:tc>
        <w:tc>
          <w:tcPr>
            <w:tcW w:w="576" w:type="dxa"/>
            <w:tcBorders>
              <w:top w:val="nil"/>
              <w:left w:val="nil"/>
              <w:bottom w:val="nil"/>
              <w:right w:val="nil"/>
            </w:tcBorders>
          </w:tcPr>
          <w:p w14:paraId="5DCAABB8" w14:textId="77777777" w:rsidR="00D81E0D" w:rsidRPr="00597976" w:rsidRDefault="00D81E0D" w:rsidP="00D81E0D">
            <w:pPr>
              <w:jc w:val="center"/>
              <w:rPr>
                <w:rFonts w:ascii="Calibri" w:hAnsi="Calibri"/>
                <w:kern w:val="0"/>
                <w:sz w:val="20"/>
                <w:szCs w:val="20"/>
              </w:rPr>
            </w:pPr>
          </w:p>
        </w:tc>
        <w:tc>
          <w:tcPr>
            <w:tcW w:w="4356" w:type="dxa"/>
            <w:tcBorders>
              <w:top w:val="nil"/>
              <w:left w:val="nil"/>
              <w:bottom w:val="single" w:sz="12" w:space="0" w:color="1E4959"/>
              <w:right w:val="nil"/>
            </w:tcBorders>
          </w:tcPr>
          <w:p w14:paraId="432A9367" w14:textId="48CF3A7C" w:rsidR="00D81E0D" w:rsidRPr="00597976" w:rsidRDefault="00D81E0D" w:rsidP="00D81E0D">
            <w:pPr>
              <w:jc w:val="center"/>
              <w:rPr>
                <w:rFonts w:ascii="Calibri" w:hAnsi="Calibri"/>
                <w:kern w:val="0"/>
                <w:sz w:val="20"/>
                <w:szCs w:val="20"/>
              </w:rPr>
            </w:pPr>
          </w:p>
        </w:tc>
      </w:tr>
      <w:tr w:rsidR="00D81E0D" w:rsidRPr="00597976" w14:paraId="4B6D9540" w14:textId="77777777" w:rsidTr="00A02C99">
        <w:trPr>
          <w:trHeight w:val="3312"/>
        </w:trPr>
        <w:tc>
          <w:tcPr>
            <w:tcW w:w="4320" w:type="dxa"/>
            <w:tcBorders>
              <w:top w:val="single" w:sz="12" w:space="0" w:color="1E4959"/>
              <w:left w:val="single" w:sz="12" w:space="0" w:color="1E4959"/>
              <w:bottom w:val="single" w:sz="12" w:space="0" w:color="1E4959"/>
              <w:right w:val="single" w:sz="12" w:space="0" w:color="1E4959"/>
            </w:tcBorders>
            <w:vAlign w:val="center"/>
          </w:tcPr>
          <w:p w14:paraId="7C420703" w14:textId="02FC374D" w:rsidR="00D81E0D" w:rsidRPr="00597976" w:rsidRDefault="00AB33F1" w:rsidP="00D81E0D">
            <w:pPr>
              <w:jc w:val="center"/>
              <w:rPr>
                <w:rFonts w:ascii="Calibri" w:hAnsi="Calibri"/>
                <w:kern w:val="0"/>
                <w:sz w:val="24"/>
              </w:rPr>
            </w:pPr>
            <w:r>
              <w:rPr>
                <w:rFonts w:ascii="Calibri" w:hAnsi="Calibri"/>
                <w:noProof/>
                <w:kern w:val="0"/>
                <w:sz w:val="24"/>
              </w:rPr>
              <w:drawing>
                <wp:inline distT="0" distB="0" distL="0" distR="0" wp14:anchorId="34473914" wp14:editId="08341F3F">
                  <wp:extent cx="2601806" cy="1951355"/>
                  <wp:effectExtent l="0" t="0" r="825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a:picLocks noChangeAspect="1" noChangeArrowheads="1"/>
                          </pic:cNvPicPr>
                        </pic:nvPicPr>
                        <pic:blipFill>
                          <a:blip r:embed="rId36" cstate="print">
                            <a:extLst>
                              <a:ext uri="{28A0092B-C50C-407E-A947-70E740481C1C}">
                                <a14:useLocalDpi xmlns:a14="http://schemas.microsoft.com/office/drawing/2010/main" val="0"/>
                              </a:ext>
                            </a:extLst>
                          </a:blip>
                          <a:stretch>
                            <a:fillRect/>
                          </a:stretch>
                        </pic:blipFill>
                        <pic:spPr bwMode="auto">
                          <a:xfrm>
                            <a:off x="0" y="0"/>
                            <a:ext cx="2601806" cy="1951355"/>
                          </a:xfrm>
                          <a:prstGeom prst="rect">
                            <a:avLst/>
                          </a:prstGeom>
                          <a:noFill/>
                          <a:ln>
                            <a:noFill/>
                          </a:ln>
                        </pic:spPr>
                      </pic:pic>
                    </a:graphicData>
                  </a:graphic>
                </wp:inline>
              </w:drawing>
            </w:r>
          </w:p>
        </w:tc>
        <w:tc>
          <w:tcPr>
            <w:tcW w:w="576" w:type="dxa"/>
            <w:tcBorders>
              <w:top w:val="nil"/>
              <w:left w:val="single" w:sz="12" w:space="0" w:color="1E4959"/>
              <w:bottom w:val="nil"/>
              <w:right w:val="single" w:sz="12" w:space="0" w:color="1E4959"/>
            </w:tcBorders>
          </w:tcPr>
          <w:p w14:paraId="0C13F2E8" w14:textId="77777777" w:rsidR="00D81E0D" w:rsidRPr="00597976" w:rsidRDefault="00D81E0D" w:rsidP="00D81E0D">
            <w:pPr>
              <w:jc w:val="center"/>
              <w:rPr>
                <w:rFonts w:ascii="Calibri" w:hAnsi="Calibri"/>
                <w:kern w:val="0"/>
                <w:sz w:val="24"/>
              </w:rPr>
            </w:pPr>
          </w:p>
        </w:tc>
        <w:tc>
          <w:tcPr>
            <w:tcW w:w="4356" w:type="dxa"/>
            <w:tcBorders>
              <w:top w:val="single" w:sz="12" w:space="0" w:color="1E4959"/>
              <w:left w:val="single" w:sz="12" w:space="0" w:color="1E4959"/>
              <w:bottom w:val="single" w:sz="12" w:space="0" w:color="1E4959"/>
              <w:right w:val="single" w:sz="12" w:space="0" w:color="1E4959"/>
            </w:tcBorders>
            <w:vAlign w:val="center"/>
          </w:tcPr>
          <w:p w14:paraId="745A68A6" w14:textId="11C22507" w:rsidR="00D81E0D" w:rsidRPr="00597976" w:rsidRDefault="00AB33F1" w:rsidP="00D81E0D">
            <w:pPr>
              <w:jc w:val="center"/>
              <w:rPr>
                <w:rFonts w:ascii="Calibri" w:hAnsi="Calibri"/>
                <w:kern w:val="0"/>
                <w:sz w:val="24"/>
              </w:rPr>
            </w:pPr>
            <w:r>
              <w:rPr>
                <w:rFonts w:ascii="Calibri" w:hAnsi="Calibri"/>
                <w:noProof/>
                <w:kern w:val="0"/>
                <w:sz w:val="24"/>
              </w:rPr>
              <w:drawing>
                <wp:inline distT="0" distB="0" distL="0" distR="0" wp14:anchorId="5545EA3D" wp14:editId="777FE16E">
                  <wp:extent cx="2620433" cy="1965325"/>
                  <wp:effectExtent l="0" t="0" r="889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a:picLocks noChangeAspect="1" noChangeArrowheads="1"/>
                          </pic:cNvPicPr>
                        </pic:nvPicPr>
                        <pic:blipFill>
                          <a:blip r:embed="rId37" cstate="print">
                            <a:extLst>
                              <a:ext uri="{28A0092B-C50C-407E-A947-70E740481C1C}">
                                <a14:useLocalDpi xmlns:a14="http://schemas.microsoft.com/office/drawing/2010/main" val="0"/>
                              </a:ext>
                            </a:extLst>
                          </a:blip>
                          <a:stretch>
                            <a:fillRect/>
                          </a:stretch>
                        </pic:blipFill>
                        <pic:spPr bwMode="auto">
                          <a:xfrm>
                            <a:off x="0" y="0"/>
                            <a:ext cx="2620433" cy="1965325"/>
                          </a:xfrm>
                          <a:prstGeom prst="rect">
                            <a:avLst/>
                          </a:prstGeom>
                          <a:noFill/>
                          <a:ln>
                            <a:noFill/>
                          </a:ln>
                        </pic:spPr>
                      </pic:pic>
                    </a:graphicData>
                  </a:graphic>
                </wp:inline>
              </w:drawing>
            </w:r>
          </w:p>
        </w:tc>
      </w:tr>
      <w:tr w:rsidR="00D81E0D" w:rsidRPr="00597976" w14:paraId="34079968" w14:textId="77777777" w:rsidTr="00A02C99">
        <w:trPr>
          <w:trHeight w:hRule="exact" w:val="74"/>
        </w:trPr>
        <w:tc>
          <w:tcPr>
            <w:tcW w:w="4320" w:type="dxa"/>
            <w:tcBorders>
              <w:top w:val="single" w:sz="12" w:space="0" w:color="1E4959"/>
              <w:left w:val="nil"/>
              <w:bottom w:val="nil"/>
              <w:right w:val="nil"/>
            </w:tcBorders>
            <w:vAlign w:val="center"/>
          </w:tcPr>
          <w:p w14:paraId="46039649" w14:textId="77777777" w:rsidR="00D81E0D" w:rsidRPr="00597976" w:rsidRDefault="00D81E0D" w:rsidP="00D81E0D">
            <w:pPr>
              <w:jc w:val="center"/>
              <w:rPr>
                <w:rFonts w:ascii="Calibri" w:hAnsi="Calibri"/>
                <w:kern w:val="0"/>
                <w:sz w:val="20"/>
                <w:szCs w:val="20"/>
              </w:rPr>
            </w:pPr>
          </w:p>
        </w:tc>
        <w:tc>
          <w:tcPr>
            <w:tcW w:w="576" w:type="dxa"/>
            <w:tcBorders>
              <w:top w:val="nil"/>
              <w:left w:val="nil"/>
              <w:bottom w:val="nil"/>
              <w:right w:val="nil"/>
            </w:tcBorders>
            <w:vAlign w:val="center"/>
          </w:tcPr>
          <w:p w14:paraId="12A946CA" w14:textId="77777777" w:rsidR="00D81E0D" w:rsidRPr="00597976" w:rsidRDefault="00D81E0D" w:rsidP="00D81E0D">
            <w:pPr>
              <w:jc w:val="center"/>
              <w:rPr>
                <w:rFonts w:ascii="Calibri" w:hAnsi="Calibri"/>
                <w:kern w:val="0"/>
                <w:sz w:val="20"/>
                <w:szCs w:val="20"/>
              </w:rPr>
            </w:pPr>
          </w:p>
        </w:tc>
        <w:tc>
          <w:tcPr>
            <w:tcW w:w="4356" w:type="dxa"/>
            <w:tcBorders>
              <w:top w:val="single" w:sz="12" w:space="0" w:color="1E4959"/>
              <w:left w:val="nil"/>
              <w:bottom w:val="nil"/>
              <w:right w:val="nil"/>
            </w:tcBorders>
            <w:vAlign w:val="center"/>
          </w:tcPr>
          <w:p w14:paraId="030D65D0" w14:textId="77777777" w:rsidR="00D81E0D" w:rsidRPr="00597976" w:rsidRDefault="00D81E0D" w:rsidP="00D81E0D">
            <w:pPr>
              <w:jc w:val="center"/>
              <w:rPr>
                <w:rFonts w:ascii="Calibri" w:hAnsi="Calibri"/>
                <w:kern w:val="0"/>
                <w:sz w:val="20"/>
                <w:szCs w:val="20"/>
              </w:rPr>
            </w:pPr>
          </w:p>
        </w:tc>
      </w:tr>
      <w:tr w:rsidR="00D81E0D" w:rsidRPr="00597976" w14:paraId="16AF126C" w14:textId="77777777" w:rsidTr="00D4192B">
        <w:trPr>
          <w:trHeight w:hRule="exact" w:val="720"/>
        </w:trPr>
        <w:tc>
          <w:tcPr>
            <w:tcW w:w="4320" w:type="dxa"/>
            <w:tcBorders>
              <w:top w:val="nil"/>
              <w:left w:val="nil"/>
              <w:bottom w:val="single" w:sz="12" w:space="0" w:color="1E4959"/>
              <w:right w:val="nil"/>
            </w:tcBorders>
          </w:tcPr>
          <w:p w14:paraId="2294F125" w14:textId="4D984BB0" w:rsidR="00D81E0D" w:rsidRPr="00597976" w:rsidRDefault="00D81E0D" w:rsidP="00D81E0D">
            <w:pPr>
              <w:jc w:val="center"/>
              <w:rPr>
                <w:rFonts w:ascii="Calibri" w:hAnsi="Calibri"/>
                <w:kern w:val="0"/>
                <w:sz w:val="20"/>
                <w:szCs w:val="20"/>
              </w:rPr>
            </w:pPr>
          </w:p>
        </w:tc>
        <w:tc>
          <w:tcPr>
            <w:tcW w:w="576" w:type="dxa"/>
            <w:tcBorders>
              <w:top w:val="nil"/>
              <w:left w:val="nil"/>
              <w:bottom w:val="nil"/>
              <w:right w:val="nil"/>
            </w:tcBorders>
          </w:tcPr>
          <w:p w14:paraId="46F3D210" w14:textId="77777777" w:rsidR="00D81E0D" w:rsidRPr="00597976" w:rsidRDefault="00D81E0D" w:rsidP="00D81E0D">
            <w:pPr>
              <w:jc w:val="center"/>
              <w:rPr>
                <w:rFonts w:ascii="Calibri" w:hAnsi="Calibri"/>
                <w:kern w:val="0"/>
                <w:sz w:val="24"/>
              </w:rPr>
            </w:pPr>
          </w:p>
        </w:tc>
        <w:tc>
          <w:tcPr>
            <w:tcW w:w="4356" w:type="dxa"/>
            <w:tcBorders>
              <w:top w:val="nil"/>
              <w:left w:val="nil"/>
              <w:bottom w:val="single" w:sz="12" w:space="0" w:color="1E4959"/>
              <w:right w:val="nil"/>
            </w:tcBorders>
          </w:tcPr>
          <w:p w14:paraId="12CE7D71" w14:textId="2879394F" w:rsidR="00D81E0D" w:rsidRPr="00597976" w:rsidRDefault="00D81E0D" w:rsidP="00D81E0D">
            <w:pPr>
              <w:jc w:val="center"/>
              <w:rPr>
                <w:rFonts w:ascii="Calibri" w:hAnsi="Calibri"/>
                <w:kern w:val="0"/>
                <w:sz w:val="20"/>
                <w:szCs w:val="20"/>
              </w:rPr>
            </w:pPr>
          </w:p>
        </w:tc>
      </w:tr>
      <w:tr w:rsidR="00D81E0D" w:rsidRPr="00597976" w14:paraId="510D6EDC" w14:textId="77777777" w:rsidTr="00A02C99">
        <w:trPr>
          <w:trHeight w:val="3312"/>
        </w:trPr>
        <w:tc>
          <w:tcPr>
            <w:tcW w:w="4320" w:type="dxa"/>
            <w:tcBorders>
              <w:top w:val="single" w:sz="12" w:space="0" w:color="1E4959"/>
              <w:left w:val="single" w:sz="12" w:space="0" w:color="1E4959"/>
              <w:bottom w:val="single" w:sz="12" w:space="0" w:color="1E4959"/>
              <w:right w:val="single" w:sz="12" w:space="0" w:color="1E4959"/>
            </w:tcBorders>
            <w:vAlign w:val="center"/>
          </w:tcPr>
          <w:p w14:paraId="55627FD1" w14:textId="23911C72" w:rsidR="00D81E0D" w:rsidRPr="00597976" w:rsidRDefault="00AB33F1" w:rsidP="00D81E0D">
            <w:pPr>
              <w:jc w:val="center"/>
              <w:rPr>
                <w:rFonts w:ascii="Calibri" w:hAnsi="Calibri"/>
                <w:kern w:val="0"/>
                <w:sz w:val="24"/>
              </w:rPr>
            </w:pPr>
            <w:r>
              <w:rPr>
                <w:rFonts w:ascii="Calibri" w:hAnsi="Calibri"/>
                <w:noProof/>
                <w:kern w:val="0"/>
                <w:sz w:val="24"/>
              </w:rPr>
              <w:drawing>
                <wp:inline distT="0" distB="0" distL="0" distR="0" wp14:anchorId="6A818A19" wp14:editId="125E557B">
                  <wp:extent cx="2601806" cy="1951355"/>
                  <wp:effectExtent l="0" t="0" r="825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a:picLocks noChangeAspect="1" noChangeArrowheads="1"/>
                          </pic:cNvPicPr>
                        </pic:nvPicPr>
                        <pic:blipFill>
                          <a:blip r:embed="rId38" cstate="print">
                            <a:extLst>
                              <a:ext uri="{28A0092B-C50C-407E-A947-70E740481C1C}">
                                <a14:useLocalDpi xmlns:a14="http://schemas.microsoft.com/office/drawing/2010/main" val="0"/>
                              </a:ext>
                            </a:extLst>
                          </a:blip>
                          <a:stretch>
                            <a:fillRect/>
                          </a:stretch>
                        </pic:blipFill>
                        <pic:spPr bwMode="auto">
                          <a:xfrm>
                            <a:off x="0" y="0"/>
                            <a:ext cx="2601806" cy="1951355"/>
                          </a:xfrm>
                          <a:prstGeom prst="rect">
                            <a:avLst/>
                          </a:prstGeom>
                          <a:noFill/>
                          <a:ln>
                            <a:noFill/>
                          </a:ln>
                        </pic:spPr>
                      </pic:pic>
                    </a:graphicData>
                  </a:graphic>
                </wp:inline>
              </w:drawing>
            </w:r>
          </w:p>
        </w:tc>
        <w:tc>
          <w:tcPr>
            <w:tcW w:w="576" w:type="dxa"/>
            <w:tcBorders>
              <w:top w:val="nil"/>
              <w:left w:val="single" w:sz="12" w:space="0" w:color="1E4959"/>
              <w:bottom w:val="nil"/>
              <w:right w:val="single" w:sz="12" w:space="0" w:color="1E4959"/>
            </w:tcBorders>
          </w:tcPr>
          <w:p w14:paraId="3ECE52D0" w14:textId="77777777" w:rsidR="00D81E0D" w:rsidRPr="00597976" w:rsidRDefault="00D81E0D" w:rsidP="00D81E0D">
            <w:pPr>
              <w:jc w:val="center"/>
              <w:rPr>
                <w:rFonts w:ascii="Calibri" w:hAnsi="Calibri"/>
                <w:kern w:val="0"/>
                <w:sz w:val="24"/>
              </w:rPr>
            </w:pPr>
          </w:p>
        </w:tc>
        <w:tc>
          <w:tcPr>
            <w:tcW w:w="4356" w:type="dxa"/>
            <w:tcBorders>
              <w:top w:val="single" w:sz="12" w:space="0" w:color="1E4959"/>
              <w:left w:val="single" w:sz="12" w:space="0" w:color="1E4959"/>
              <w:bottom w:val="single" w:sz="12" w:space="0" w:color="1E4959"/>
              <w:right w:val="single" w:sz="12" w:space="0" w:color="1E4959"/>
            </w:tcBorders>
            <w:vAlign w:val="center"/>
          </w:tcPr>
          <w:p w14:paraId="0C4BBFE5" w14:textId="6B22049B" w:rsidR="00D81E0D" w:rsidRPr="00597976" w:rsidRDefault="00AB33F1" w:rsidP="00D81E0D">
            <w:pPr>
              <w:jc w:val="center"/>
              <w:rPr>
                <w:rFonts w:ascii="Calibri" w:hAnsi="Calibri"/>
                <w:kern w:val="0"/>
                <w:sz w:val="24"/>
              </w:rPr>
            </w:pPr>
            <w:r>
              <w:rPr>
                <w:rFonts w:ascii="Calibri" w:hAnsi="Calibri"/>
                <w:noProof/>
                <w:kern w:val="0"/>
                <w:sz w:val="24"/>
              </w:rPr>
              <w:drawing>
                <wp:inline distT="0" distB="0" distL="0" distR="0" wp14:anchorId="11F01666" wp14:editId="4E8CF934">
                  <wp:extent cx="2620433" cy="1965325"/>
                  <wp:effectExtent l="0" t="0" r="889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a:picLocks noChangeAspect="1" noChangeArrowheads="1"/>
                          </pic:cNvPicPr>
                        </pic:nvPicPr>
                        <pic:blipFill>
                          <a:blip r:embed="rId39" cstate="print">
                            <a:extLst>
                              <a:ext uri="{28A0092B-C50C-407E-A947-70E740481C1C}">
                                <a14:useLocalDpi xmlns:a14="http://schemas.microsoft.com/office/drawing/2010/main" val="0"/>
                              </a:ext>
                            </a:extLst>
                          </a:blip>
                          <a:stretch>
                            <a:fillRect/>
                          </a:stretch>
                        </pic:blipFill>
                        <pic:spPr bwMode="auto">
                          <a:xfrm>
                            <a:off x="0" y="0"/>
                            <a:ext cx="2620433" cy="1965325"/>
                          </a:xfrm>
                          <a:prstGeom prst="rect">
                            <a:avLst/>
                          </a:prstGeom>
                          <a:noFill/>
                          <a:ln>
                            <a:noFill/>
                          </a:ln>
                        </pic:spPr>
                      </pic:pic>
                    </a:graphicData>
                  </a:graphic>
                </wp:inline>
              </w:drawing>
            </w:r>
          </w:p>
        </w:tc>
      </w:tr>
      <w:tr w:rsidR="00D81E0D" w:rsidRPr="00597976" w14:paraId="002C81BB" w14:textId="77777777" w:rsidTr="00A02C99">
        <w:trPr>
          <w:trHeight w:hRule="exact" w:val="74"/>
        </w:trPr>
        <w:tc>
          <w:tcPr>
            <w:tcW w:w="4320" w:type="dxa"/>
            <w:tcBorders>
              <w:top w:val="single" w:sz="12" w:space="0" w:color="1E4959"/>
              <w:left w:val="nil"/>
              <w:bottom w:val="nil"/>
              <w:right w:val="nil"/>
            </w:tcBorders>
            <w:vAlign w:val="center"/>
          </w:tcPr>
          <w:p w14:paraId="0B62D062" w14:textId="77777777" w:rsidR="00D81E0D" w:rsidRPr="00597976" w:rsidRDefault="00D81E0D" w:rsidP="00D81E0D">
            <w:pPr>
              <w:jc w:val="center"/>
              <w:rPr>
                <w:rFonts w:ascii="Calibri" w:hAnsi="Calibri"/>
                <w:kern w:val="0"/>
                <w:sz w:val="20"/>
                <w:szCs w:val="20"/>
              </w:rPr>
            </w:pPr>
          </w:p>
        </w:tc>
        <w:tc>
          <w:tcPr>
            <w:tcW w:w="576" w:type="dxa"/>
            <w:tcBorders>
              <w:top w:val="nil"/>
              <w:left w:val="nil"/>
              <w:bottom w:val="nil"/>
              <w:right w:val="nil"/>
            </w:tcBorders>
            <w:vAlign w:val="center"/>
          </w:tcPr>
          <w:p w14:paraId="68E0E6A3" w14:textId="77777777" w:rsidR="00D81E0D" w:rsidRPr="00597976" w:rsidRDefault="00D81E0D" w:rsidP="00D81E0D">
            <w:pPr>
              <w:jc w:val="center"/>
              <w:rPr>
                <w:rFonts w:ascii="Calibri" w:hAnsi="Calibri"/>
                <w:kern w:val="0"/>
                <w:sz w:val="20"/>
                <w:szCs w:val="20"/>
              </w:rPr>
            </w:pPr>
          </w:p>
        </w:tc>
        <w:tc>
          <w:tcPr>
            <w:tcW w:w="4356" w:type="dxa"/>
            <w:tcBorders>
              <w:top w:val="single" w:sz="12" w:space="0" w:color="1E4959"/>
              <w:left w:val="nil"/>
              <w:bottom w:val="nil"/>
              <w:right w:val="nil"/>
            </w:tcBorders>
            <w:vAlign w:val="center"/>
          </w:tcPr>
          <w:p w14:paraId="16FCED69" w14:textId="77777777" w:rsidR="00D81E0D" w:rsidRPr="00597976" w:rsidRDefault="00D81E0D" w:rsidP="00D81E0D">
            <w:pPr>
              <w:jc w:val="center"/>
              <w:rPr>
                <w:rFonts w:ascii="Calibri" w:hAnsi="Calibri"/>
                <w:kern w:val="0"/>
                <w:sz w:val="20"/>
                <w:szCs w:val="20"/>
              </w:rPr>
            </w:pPr>
          </w:p>
        </w:tc>
      </w:tr>
      <w:tr w:rsidR="00D81E0D" w:rsidRPr="00597976" w14:paraId="1B6252BB" w14:textId="77777777" w:rsidTr="00D4192B">
        <w:trPr>
          <w:trHeight w:val="619"/>
        </w:trPr>
        <w:tc>
          <w:tcPr>
            <w:tcW w:w="4320" w:type="dxa"/>
            <w:tcBorders>
              <w:top w:val="nil"/>
              <w:left w:val="nil"/>
              <w:bottom w:val="nil"/>
              <w:right w:val="nil"/>
            </w:tcBorders>
          </w:tcPr>
          <w:p w14:paraId="46799955" w14:textId="1C8473F3" w:rsidR="00D81E0D" w:rsidRPr="00597976" w:rsidRDefault="00D81E0D" w:rsidP="00D81E0D">
            <w:pPr>
              <w:jc w:val="center"/>
              <w:rPr>
                <w:rFonts w:ascii="Calibri" w:hAnsi="Calibri"/>
                <w:kern w:val="0"/>
                <w:sz w:val="20"/>
                <w:szCs w:val="20"/>
              </w:rPr>
            </w:pPr>
          </w:p>
        </w:tc>
        <w:tc>
          <w:tcPr>
            <w:tcW w:w="576" w:type="dxa"/>
            <w:tcBorders>
              <w:top w:val="nil"/>
              <w:left w:val="nil"/>
              <w:bottom w:val="nil"/>
              <w:right w:val="nil"/>
            </w:tcBorders>
          </w:tcPr>
          <w:p w14:paraId="41FC26C6" w14:textId="77777777" w:rsidR="00D81E0D" w:rsidRPr="00597976" w:rsidRDefault="00D81E0D" w:rsidP="00D81E0D">
            <w:pPr>
              <w:jc w:val="center"/>
              <w:rPr>
                <w:rFonts w:ascii="Calibri" w:hAnsi="Calibri"/>
                <w:kern w:val="0"/>
                <w:sz w:val="24"/>
              </w:rPr>
            </w:pPr>
          </w:p>
        </w:tc>
        <w:tc>
          <w:tcPr>
            <w:tcW w:w="4356" w:type="dxa"/>
            <w:tcBorders>
              <w:top w:val="nil"/>
              <w:left w:val="nil"/>
              <w:bottom w:val="nil"/>
              <w:right w:val="nil"/>
            </w:tcBorders>
          </w:tcPr>
          <w:p w14:paraId="01685A71" w14:textId="669C7D6C" w:rsidR="00D81E0D" w:rsidRPr="00597976" w:rsidRDefault="00D81E0D" w:rsidP="00D81E0D">
            <w:pPr>
              <w:jc w:val="center"/>
              <w:rPr>
                <w:rFonts w:ascii="Calibri" w:hAnsi="Calibri"/>
                <w:kern w:val="0"/>
                <w:sz w:val="20"/>
                <w:szCs w:val="20"/>
              </w:rPr>
            </w:pPr>
          </w:p>
        </w:tc>
      </w:tr>
    </w:tbl>
    <w:p w14:paraId="37605F13" w14:textId="77777777" w:rsidR="00C45E7C" w:rsidRDefault="00C45E7C" w:rsidP="00C45E7C">
      <w:pPr>
        <w:jc w:val="left"/>
        <w:rPr>
          <w:rFonts w:ascii="Calibri" w:hAnsi="Calibri"/>
          <w:kern w:val="0"/>
          <w:sz w:val="20"/>
          <w:szCs w:val="20"/>
        </w:rPr>
        <w:sectPr w:rsidR="00C45E7C" w:rsidSect="000659E2">
          <w:headerReference w:type="default" r:id="rId40"/>
          <w:footerReference w:type="default" r:id="rId41"/>
          <w:pgSz w:w="12240" w:h="15840" w:code="1"/>
          <w:pgMar w:top="1080" w:right="1440" w:bottom="1080" w:left="1440" w:header="720" w:footer="720" w:gutter="0"/>
          <w:cols w:space="720"/>
          <w:vAlign w:val="center"/>
          <w:docGrid w:linePitch="360"/>
        </w:sectPr>
      </w:pPr>
    </w:p>
    <w:tbl>
      <w:tblPr>
        <w:tblW w:w="9396" w:type="dxa"/>
        <w:tblInd w:w="1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
        <w:gridCol w:w="4305"/>
        <w:gridCol w:w="15"/>
        <w:gridCol w:w="705"/>
        <w:gridCol w:w="15"/>
        <w:gridCol w:w="4320"/>
        <w:gridCol w:w="21"/>
      </w:tblGrid>
      <w:tr w:rsidR="00C45E7C" w:rsidRPr="00597976" w14:paraId="16D0CEF3" w14:textId="77777777" w:rsidTr="00223A85">
        <w:trPr>
          <w:gridBefore w:val="1"/>
          <w:gridAfter w:val="1"/>
          <w:wBefore w:w="15" w:type="dxa"/>
          <w:wAfter w:w="21" w:type="dxa"/>
          <w:trHeight w:val="3312"/>
        </w:trPr>
        <w:tc>
          <w:tcPr>
            <w:tcW w:w="4320" w:type="dxa"/>
            <w:gridSpan w:val="2"/>
            <w:tcBorders>
              <w:top w:val="single" w:sz="12" w:space="0" w:color="1E4959"/>
              <w:left w:val="single" w:sz="12" w:space="0" w:color="1E4959"/>
              <w:bottom w:val="single" w:sz="12" w:space="0" w:color="1E4959"/>
              <w:right w:val="single" w:sz="12" w:space="0" w:color="1E4959"/>
            </w:tcBorders>
            <w:noWrap/>
            <w:vAlign w:val="center"/>
          </w:tcPr>
          <w:p w14:paraId="072C2676" w14:textId="77777777" w:rsidR="00C45E7C" w:rsidRPr="00597976" w:rsidRDefault="00C45E7C" w:rsidP="00223A85">
            <w:pPr>
              <w:jc w:val="center"/>
              <w:rPr>
                <w:rFonts w:ascii="Calibri" w:hAnsi="Calibri"/>
                <w:kern w:val="0"/>
                <w:sz w:val="24"/>
              </w:rPr>
            </w:pPr>
            <w:r>
              <w:rPr>
                <w:rFonts w:ascii="Calibri" w:hAnsi="Calibri"/>
                <w:noProof/>
                <w:kern w:val="0"/>
                <w:sz w:val="24"/>
              </w:rPr>
              <w:lastRenderedPageBreak/>
              <w:drawing>
                <wp:inline distT="0" distB="0" distL="0" distR="0" wp14:anchorId="30D05444" wp14:editId="536EB746">
                  <wp:extent cx="2601806" cy="1951355"/>
                  <wp:effectExtent l="0" t="0" r="8255" b="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Picture 507"/>
                          <pic:cNvPicPr>
                            <a:picLocks noChangeAspect="1" noChangeArrowheads="1"/>
                          </pic:cNvPicPr>
                        </pic:nvPicPr>
                        <pic:blipFill>
                          <a:blip r:embed="rId42" cstate="print">
                            <a:extLst>
                              <a:ext uri="{28A0092B-C50C-407E-A947-70E740481C1C}">
                                <a14:useLocalDpi xmlns:a14="http://schemas.microsoft.com/office/drawing/2010/main" val="0"/>
                              </a:ext>
                            </a:extLst>
                          </a:blip>
                          <a:stretch>
                            <a:fillRect/>
                          </a:stretch>
                        </pic:blipFill>
                        <pic:spPr bwMode="auto">
                          <a:xfrm>
                            <a:off x="0" y="0"/>
                            <a:ext cx="2601806" cy="1951355"/>
                          </a:xfrm>
                          <a:prstGeom prst="rect">
                            <a:avLst/>
                          </a:prstGeom>
                          <a:noFill/>
                          <a:ln>
                            <a:noFill/>
                          </a:ln>
                        </pic:spPr>
                      </pic:pic>
                    </a:graphicData>
                  </a:graphic>
                </wp:inline>
              </w:drawing>
            </w:r>
          </w:p>
        </w:tc>
        <w:tc>
          <w:tcPr>
            <w:tcW w:w="720" w:type="dxa"/>
            <w:gridSpan w:val="2"/>
            <w:tcBorders>
              <w:top w:val="nil"/>
              <w:left w:val="single" w:sz="12" w:space="0" w:color="1E4959"/>
              <w:bottom w:val="nil"/>
              <w:right w:val="single" w:sz="12" w:space="0" w:color="1E4959"/>
            </w:tcBorders>
          </w:tcPr>
          <w:p w14:paraId="43CC2614" w14:textId="77777777" w:rsidR="00C45E7C" w:rsidRPr="00597976" w:rsidRDefault="00C45E7C" w:rsidP="00223A85">
            <w:pPr>
              <w:jc w:val="center"/>
              <w:rPr>
                <w:rFonts w:ascii="Calibri" w:hAnsi="Calibri"/>
                <w:kern w:val="0"/>
                <w:sz w:val="24"/>
              </w:rPr>
            </w:pPr>
          </w:p>
        </w:tc>
        <w:tc>
          <w:tcPr>
            <w:tcW w:w="4320" w:type="dxa"/>
            <w:tcBorders>
              <w:top w:val="single" w:sz="12" w:space="0" w:color="1E4959"/>
              <w:left w:val="single" w:sz="12" w:space="0" w:color="1E4959"/>
              <w:bottom w:val="single" w:sz="12" w:space="0" w:color="1E4959"/>
              <w:right w:val="single" w:sz="12" w:space="0" w:color="1E4959"/>
            </w:tcBorders>
            <w:vAlign w:val="center"/>
          </w:tcPr>
          <w:p w14:paraId="09DDA35D" w14:textId="77777777" w:rsidR="00C45E7C" w:rsidRPr="00597976" w:rsidRDefault="00C45E7C" w:rsidP="00223A85">
            <w:pPr>
              <w:jc w:val="center"/>
              <w:rPr>
                <w:rFonts w:ascii="Calibri" w:hAnsi="Calibri"/>
                <w:kern w:val="0"/>
                <w:sz w:val="24"/>
              </w:rPr>
            </w:pPr>
            <w:r>
              <w:rPr>
                <w:rFonts w:ascii="Calibri" w:hAnsi="Calibri"/>
                <w:noProof/>
                <w:kern w:val="0"/>
                <w:sz w:val="24"/>
              </w:rPr>
              <w:drawing>
                <wp:inline distT="0" distB="0" distL="0" distR="0" wp14:anchorId="2BCBB995" wp14:editId="37988BAB">
                  <wp:extent cx="2601806" cy="1951355"/>
                  <wp:effectExtent l="0" t="0" r="8255" b="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Picture 508"/>
                          <pic:cNvPicPr>
                            <a:picLocks noChangeAspect="1" noChangeArrowheads="1"/>
                          </pic:cNvPicPr>
                        </pic:nvPicPr>
                        <pic:blipFill>
                          <a:blip r:embed="rId43" cstate="print">
                            <a:extLst>
                              <a:ext uri="{28A0092B-C50C-407E-A947-70E740481C1C}">
                                <a14:useLocalDpi xmlns:a14="http://schemas.microsoft.com/office/drawing/2010/main" val="0"/>
                              </a:ext>
                            </a:extLst>
                          </a:blip>
                          <a:stretch>
                            <a:fillRect/>
                          </a:stretch>
                        </pic:blipFill>
                        <pic:spPr bwMode="auto">
                          <a:xfrm>
                            <a:off x="0" y="0"/>
                            <a:ext cx="2601806" cy="1951355"/>
                          </a:xfrm>
                          <a:prstGeom prst="rect">
                            <a:avLst/>
                          </a:prstGeom>
                          <a:noFill/>
                          <a:ln>
                            <a:noFill/>
                          </a:ln>
                        </pic:spPr>
                      </pic:pic>
                    </a:graphicData>
                  </a:graphic>
                </wp:inline>
              </w:drawing>
            </w:r>
          </w:p>
        </w:tc>
      </w:tr>
      <w:tr w:rsidR="00C45E7C" w:rsidRPr="00597976" w14:paraId="11A86BAF" w14:textId="77777777" w:rsidTr="00223A85">
        <w:trPr>
          <w:gridBefore w:val="1"/>
          <w:gridAfter w:val="1"/>
          <w:wBefore w:w="15" w:type="dxa"/>
          <w:wAfter w:w="21" w:type="dxa"/>
          <w:trHeight w:hRule="exact" w:val="82"/>
        </w:trPr>
        <w:tc>
          <w:tcPr>
            <w:tcW w:w="4320" w:type="dxa"/>
            <w:gridSpan w:val="2"/>
            <w:tcBorders>
              <w:top w:val="single" w:sz="12" w:space="0" w:color="1E4959"/>
              <w:left w:val="nil"/>
              <w:bottom w:val="nil"/>
              <w:right w:val="nil"/>
            </w:tcBorders>
            <w:vAlign w:val="center"/>
          </w:tcPr>
          <w:p w14:paraId="63A0018A" w14:textId="77777777" w:rsidR="00C45E7C" w:rsidRPr="00597976" w:rsidRDefault="00C45E7C" w:rsidP="00223A85">
            <w:pPr>
              <w:jc w:val="center"/>
              <w:rPr>
                <w:rFonts w:ascii="Calibri" w:hAnsi="Calibri"/>
                <w:kern w:val="0"/>
                <w:sz w:val="20"/>
                <w:szCs w:val="20"/>
              </w:rPr>
            </w:pPr>
          </w:p>
        </w:tc>
        <w:tc>
          <w:tcPr>
            <w:tcW w:w="720" w:type="dxa"/>
            <w:gridSpan w:val="2"/>
            <w:tcBorders>
              <w:top w:val="nil"/>
              <w:left w:val="nil"/>
              <w:bottom w:val="nil"/>
              <w:right w:val="nil"/>
            </w:tcBorders>
            <w:vAlign w:val="center"/>
          </w:tcPr>
          <w:p w14:paraId="0C67ECFE" w14:textId="77777777" w:rsidR="00C45E7C" w:rsidRPr="00597976" w:rsidRDefault="00C45E7C" w:rsidP="00223A85">
            <w:pPr>
              <w:jc w:val="center"/>
              <w:rPr>
                <w:rFonts w:ascii="Calibri" w:hAnsi="Calibri"/>
                <w:kern w:val="0"/>
                <w:sz w:val="20"/>
                <w:szCs w:val="20"/>
              </w:rPr>
            </w:pPr>
          </w:p>
        </w:tc>
        <w:tc>
          <w:tcPr>
            <w:tcW w:w="4320" w:type="dxa"/>
            <w:tcBorders>
              <w:top w:val="single" w:sz="12" w:space="0" w:color="1E4959"/>
              <w:left w:val="nil"/>
              <w:bottom w:val="nil"/>
              <w:right w:val="nil"/>
            </w:tcBorders>
            <w:vAlign w:val="center"/>
          </w:tcPr>
          <w:p w14:paraId="09FB884B" w14:textId="77777777" w:rsidR="00C45E7C" w:rsidRPr="00597976" w:rsidRDefault="00C45E7C" w:rsidP="00223A85">
            <w:pPr>
              <w:jc w:val="center"/>
              <w:rPr>
                <w:rFonts w:ascii="Calibri" w:hAnsi="Calibri"/>
                <w:kern w:val="0"/>
                <w:sz w:val="20"/>
                <w:szCs w:val="20"/>
              </w:rPr>
            </w:pPr>
          </w:p>
        </w:tc>
      </w:tr>
      <w:tr w:rsidR="00C45E7C" w:rsidRPr="00597976" w14:paraId="1F0C0517" w14:textId="77777777" w:rsidTr="00D4192B">
        <w:trPr>
          <w:gridBefore w:val="1"/>
          <w:gridAfter w:val="1"/>
          <w:wBefore w:w="15" w:type="dxa"/>
          <w:wAfter w:w="21" w:type="dxa"/>
          <w:trHeight w:hRule="exact" w:val="720"/>
        </w:trPr>
        <w:tc>
          <w:tcPr>
            <w:tcW w:w="4320" w:type="dxa"/>
            <w:gridSpan w:val="2"/>
            <w:tcBorders>
              <w:top w:val="nil"/>
              <w:left w:val="nil"/>
              <w:bottom w:val="single" w:sz="12" w:space="0" w:color="1E4959"/>
              <w:right w:val="nil"/>
            </w:tcBorders>
          </w:tcPr>
          <w:p w14:paraId="0537C22A" w14:textId="42177C0F" w:rsidR="00C45E7C" w:rsidRPr="00597976" w:rsidRDefault="00C45E7C" w:rsidP="00223A85">
            <w:pPr>
              <w:jc w:val="center"/>
              <w:rPr>
                <w:rFonts w:ascii="Calibri" w:hAnsi="Calibri"/>
                <w:kern w:val="0"/>
                <w:sz w:val="20"/>
                <w:szCs w:val="20"/>
              </w:rPr>
            </w:pPr>
          </w:p>
        </w:tc>
        <w:tc>
          <w:tcPr>
            <w:tcW w:w="720" w:type="dxa"/>
            <w:gridSpan w:val="2"/>
            <w:tcBorders>
              <w:top w:val="nil"/>
              <w:left w:val="nil"/>
              <w:bottom w:val="nil"/>
              <w:right w:val="nil"/>
            </w:tcBorders>
          </w:tcPr>
          <w:p w14:paraId="47207177" w14:textId="77777777" w:rsidR="00C45E7C" w:rsidRPr="00597976" w:rsidRDefault="00C45E7C" w:rsidP="00223A85">
            <w:pPr>
              <w:jc w:val="center"/>
              <w:rPr>
                <w:rFonts w:ascii="Calibri" w:hAnsi="Calibri"/>
                <w:kern w:val="0"/>
                <w:sz w:val="20"/>
                <w:szCs w:val="20"/>
              </w:rPr>
            </w:pPr>
          </w:p>
        </w:tc>
        <w:tc>
          <w:tcPr>
            <w:tcW w:w="4320" w:type="dxa"/>
            <w:tcBorders>
              <w:top w:val="nil"/>
              <w:left w:val="nil"/>
              <w:bottom w:val="single" w:sz="12" w:space="0" w:color="1E4959"/>
              <w:right w:val="nil"/>
            </w:tcBorders>
          </w:tcPr>
          <w:p w14:paraId="42ADC283" w14:textId="2060F158" w:rsidR="00C45E7C" w:rsidRPr="00597976" w:rsidRDefault="00C45E7C" w:rsidP="00223A85">
            <w:pPr>
              <w:jc w:val="center"/>
              <w:rPr>
                <w:rFonts w:ascii="Calibri" w:hAnsi="Calibri"/>
                <w:kern w:val="0"/>
                <w:sz w:val="20"/>
                <w:szCs w:val="20"/>
              </w:rPr>
            </w:pPr>
          </w:p>
        </w:tc>
      </w:tr>
      <w:tr w:rsidR="00C45E7C" w:rsidRPr="00597976" w14:paraId="66E6C39F" w14:textId="77777777" w:rsidTr="00223A85">
        <w:trPr>
          <w:gridBefore w:val="1"/>
          <w:gridAfter w:val="1"/>
          <w:wBefore w:w="15" w:type="dxa"/>
          <w:wAfter w:w="21" w:type="dxa"/>
          <w:trHeight w:val="3312"/>
        </w:trPr>
        <w:tc>
          <w:tcPr>
            <w:tcW w:w="4320" w:type="dxa"/>
            <w:gridSpan w:val="2"/>
            <w:tcBorders>
              <w:top w:val="single" w:sz="12" w:space="0" w:color="1E4959"/>
              <w:left w:val="single" w:sz="12" w:space="0" w:color="1E4959"/>
              <w:bottom w:val="single" w:sz="12" w:space="0" w:color="1E4959"/>
              <w:right w:val="single" w:sz="12" w:space="0" w:color="1E4959"/>
            </w:tcBorders>
            <w:vAlign w:val="center"/>
          </w:tcPr>
          <w:p w14:paraId="2B2C139B" w14:textId="77777777" w:rsidR="00C45E7C" w:rsidRPr="00597976" w:rsidRDefault="00C45E7C" w:rsidP="00223A85">
            <w:pPr>
              <w:jc w:val="center"/>
              <w:rPr>
                <w:rFonts w:ascii="Calibri" w:hAnsi="Calibri"/>
                <w:kern w:val="0"/>
                <w:sz w:val="24"/>
              </w:rPr>
            </w:pPr>
            <w:r>
              <w:rPr>
                <w:rFonts w:ascii="Calibri" w:hAnsi="Calibri"/>
                <w:noProof/>
                <w:kern w:val="0"/>
                <w:sz w:val="24"/>
              </w:rPr>
              <w:drawing>
                <wp:inline distT="0" distB="0" distL="0" distR="0" wp14:anchorId="0044E060" wp14:editId="60909E4C">
                  <wp:extent cx="2601806" cy="1951355"/>
                  <wp:effectExtent l="0" t="0" r="8255" b="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Picture 509"/>
                          <pic:cNvPicPr>
                            <a:picLocks noChangeAspect="1" noChangeArrowheads="1"/>
                          </pic:cNvPicPr>
                        </pic:nvPicPr>
                        <pic:blipFill>
                          <a:blip r:embed="rId44" cstate="print">
                            <a:extLst>
                              <a:ext uri="{28A0092B-C50C-407E-A947-70E740481C1C}">
                                <a14:useLocalDpi xmlns:a14="http://schemas.microsoft.com/office/drawing/2010/main" val="0"/>
                              </a:ext>
                            </a:extLst>
                          </a:blip>
                          <a:stretch>
                            <a:fillRect/>
                          </a:stretch>
                        </pic:blipFill>
                        <pic:spPr bwMode="auto">
                          <a:xfrm>
                            <a:off x="0" y="0"/>
                            <a:ext cx="2601806" cy="1951355"/>
                          </a:xfrm>
                          <a:prstGeom prst="rect">
                            <a:avLst/>
                          </a:prstGeom>
                          <a:noFill/>
                          <a:ln>
                            <a:noFill/>
                          </a:ln>
                        </pic:spPr>
                      </pic:pic>
                    </a:graphicData>
                  </a:graphic>
                </wp:inline>
              </w:drawing>
            </w:r>
          </w:p>
        </w:tc>
        <w:tc>
          <w:tcPr>
            <w:tcW w:w="720" w:type="dxa"/>
            <w:gridSpan w:val="2"/>
            <w:tcBorders>
              <w:top w:val="nil"/>
              <w:left w:val="single" w:sz="12" w:space="0" w:color="1E4959"/>
              <w:bottom w:val="nil"/>
              <w:right w:val="single" w:sz="12" w:space="0" w:color="1E4959"/>
            </w:tcBorders>
          </w:tcPr>
          <w:p w14:paraId="54F8E963" w14:textId="77777777" w:rsidR="00C45E7C" w:rsidRPr="00597976" w:rsidRDefault="00C45E7C" w:rsidP="00223A85">
            <w:pPr>
              <w:jc w:val="center"/>
              <w:rPr>
                <w:rFonts w:ascii="Calibri" w:hAnsi="Calibri"/>
                <w:kern w:val="0"/>
                <w:sz w:val="24"/>
              </w:rPr>
            </w:pPr>
          </w:p>
        </w:tc>
        <w:tc>
          <w:tcPr>
            <w:tcW w:w="4320" w:type="dxa"/>
            <w:tcBorders>
              <w:top w:val="single" w:sz="12" w:space="0" w:color="1E4959"/>
              <w:left w:val="single" w:sz="12" w:space="0" w:color="1E4959"/>
              <w:bottom w:val="single" w:sz="12" w:space="0" w:color="1E4959"/>
              <w:right w:val="single" w:sz="12" w:space="0" w:color="1E4959"/>
            </w:tcBorders>
            <w:vAlign w:val="center"/>
          </w:tcPr>
          <w:p w14:paraId="6C1E7120" w14:textId="77777777" w:rsidR="00C45E7C" w:rsidRPr="00597976" w:rsidRDefault="00C45E7C" w:rsidP="00223A85">
            <w:pPr>
              <w:jc w:val="center"/>
              <w:rPr>
                <w:rFonts w:ascii="Calibri" w:hAnsi="Calibri"/>
                <w:kern w:val="0"/>
                <w:sz w:val="24"/>
              </w:rPr>
            </w:pPr>
            <w:r>
              <w:rPr>
                <w:rFonts w:ascii="Calibri" w:hAnsi="Calibri"/>
                <w:noProof/>
                <w:kern w:val="0"/>
                <w:sz w:val="24"/>
              </w:rPr>
              <w:drawing>
                <wp:inline distT="0" distB="0" distL="0" distR="0" wp14:anchorId="277E39D2" wp14:editId="7FEBCEF7">
                  <wp:extent cx="2601806" cy="1951355"/>
                  <wp:effectExtent l="0" t="0" r="8255"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Picture 510"/>
                          <pic:cNvPicPr>
                            <a:picLocks noChangeAspect="1" noChangeArrowheads="1"/>
                          </pic:cNvPicPr>
                        </pic:nvPicPr>
                        <pic:blipFill>
                          <a:blip r:embed="rId45" cstate="print">
                            <a:extLst>
                              <a:ext uri="{28A0092B-C50C-407E-A947-70E740481C1C}">
                                <a14:useLocalDpi xmlns:a14="http://schemas.microsoft.com/office/drawing/2010/main" val="0"/>
                              </a:ext>
                            </a:extLst>
                          </a:blip>
                          <a:stretch>
                            <a:fillRect/>
                          </a:stretch>
                        </pic:blipFill>
                        <pic:spPr bwMode="auto">
                          <a:xfrm>
                            <a:off x="0" y="0"/>
                            <a:ext cx="2601806" cy="1951355"/>
                          </a:xfrm>
                          <a:prstGeom prst="rect">
                            <a:avLst/>
                          </a:prstGeom>
                          <a:noFill/>
                          <a:ln>
                            <a:noFill/>
                          </a:ln>
                        </pic:spPr>
                      </pic:pic>
                    </a:graphicData>
                  </a:graphic>
                </wp:inline>
              </w:drawing>
            </w:r>
          </w:p>
        </w:tc>
      </w:tr>
      <w:tr w:rsidR="00C45E7C" w:rsidRPr="00597976" w14:paraId="14BA8A5A" w14:textId="77777777" w:rsidTr="00223A85">
        <w:trPr>
          <w:gridBefore w:val="1"/>
          <w:gridAfter w:val="1"/>
          <w:wBefore w:w="15" w:type="dxa"/>
          <w:wAfter w:w="21" w:type="dxa"/>
          <w:trHeight w:hRule="exact" w:val="74"/>
        </w:trPr>
        <w:tc>
          <w:tcPr>
            <w:tcW w:w="4320" w:type="dxa"/>
            <w:gridSpan w:val="2"/>
            <w:tcBorders>
              <w:top w:val="single" w:sz="12" w:space="0" w:color="1E4959"/>
              <w:left w:val="nil"/>
              <w:bottom w:val="nil"/>
              <w:right w:val="nil"/>
            </w:tcBorders>
            <w:vAlign w:val="center"/>
          </w:tcPr>
          <w:p w14:paraId="3DEB934A" w14:textId="77777777" w:rsidR="00C45E7C" w:rsidRPr="00597976" w:rsidRDefault="00C45E7C" w:rsidP="00223A85">
            <w:pPr>
              <w:jc w:val="center"/>
              <w:rPr>
                <w:rFonts w:ascii="Calibri" w:hAnsi="Calibri"/>
                <w:kern w:val="0"/>
                <w:sz w:val="20"/>
                <w:szCs w:val="20"/>
              </w:rPr>
            </w:pPr>
          </w:p>
        </w:tc>
        <w:tc>
          <w:tcPr>
            <w:tcW w:w="720" w:type="dxa"/>
            <w:gridSpan w:val="2"/>
            <w:tcBorders>
              <w:top w:val="nil"/>
              <w:left w:val="nil"/>
              <w:bottom w:val="nil"/>
              <w:right w:val="nil"/>
            </w:tcBorders>
            <w:vAlign w:val="center"/>
          </w:tcPr>
          <w:p w14:paraId="117E4046" w14:textId="77777777" w:rsidR="00C45E7C" w:rsidRPr="00597976" w:rsidRDefault="00C45E7C" w:rsidP="00223A85">
            <w:pPr>
              <w:jc w:val="center"/>
              <w:rPr>
                <w:rFonts w:ascii="Calibri" w:hAnsi="Calibri"/>
                <w:kern w:val="0"/>
                <w:sz w:val="20"/>
                <w:szCs w:val="20"/>
              </w:rPr>
            </w:pPr>
          </w:p>
        </w:tc>
        <w:tc>
          <w:tcPr>
            <w:tcW w:w="4320" w:type="dxa"/>
            <w:tcBorders>
              <w:top w:val="single" w:sz="12" w:space="0" w:color="1E4959"/>
              <w:left w:val="nil"/>
              <w:bottom w:val="nil"/>
              <w:right w:val="nil"/>
            </w:tcBorders>
            <w:vAlign w:val="center"/>
          </w:tcPr>
          <w:p w14:paraId="33746E5C" w14:textId="77777777" w:rsidR="00C45E7C" w:rsidRPr="00597976" w:rsidRDefault="00C45E7C" w:rsidP="00223A85">
            <w:pPr>
              <w:jc w:val="center"/>
              <w:rPr>
                <w:rFonts w:ascii="Calibri" w:hAnsi="Calibri"/>
                <w:kern w:val="0"/>
                <w:sz w:val="20"/>
                <w:szCs w:val="20"/>
              </w:rPr>
            </w:pPr>
            <w:r>
              <w:rPr>
                <w:rFonts w:ascii="Calibri" w:hAnsi="Calibri"/>
                <w:kern w:val="0"/>
                <w:sz w:val="20"/>
                <w:szCs w:val="20"/>
              </w:rPr>
              <w:t xml:space="preserve">Entry </w:t>
            </w:r>
          </w:p>
        </w:tc>
      </w:tr>
      <w:tr w:rsidR="00C45E7C" w:rsidRPr="00597976" w14:paraId="0B2DF8F8" w14:textId="77777777" w:rsidTr="00D4192B">
        <w:trPr>
          <w:gridBefore w:val="1"/>
          <w:gridAfter w:val="1"/>
          <w:wBefore w:w="15" w:type="dxa"/>
          <w:wAfter w:w="21" w:type="dxa"/>
          <w:trHeight w:hRule="exact" w:val="720"/>
        </w:trPr>
        <w:tc>
          <w:tcPr>
            <w:tcW w:w="4320" w:type="dxa"/>
            <w:gridSpan w:val="2"/>
            <w:tcBorders>
              <w:top w:val="nil"/>
              <w:left w:val="nil"/>
              <w:bottom w:val="nil"/>
              <w:right w:val="nil"/>
            </w:tcBorders>
          </w:tcPr>
          <w:p w14:paraId="535A6ABF" w14:textId="6BF01D6F" w:rsidR="00C45E7C" w:rsidRPr="00597976" w:rsidRDefault="00C45E7C" w:rsidP="00223A85">
            <w:pPr>
              <w:jc w:val="center"/>
              <w:rPr>
                <w:rFonts w:ascii="Calibri" w:hAnsi="Calibri"/>
                <w:kern w:val="0"/>
                <w:sz w:val="20"/>
                <w:szCs w:val="20"/>
              </w:rPr>
            </w:pPr>
          </w:p>
        </w:tc>
        <w:tc>
          <w:tcPr>
            <w:tcW w:w="720" w:type="dxa"/>
            <w:gridSpan w:val="2"/>
            <w:tcBorders>
              <w:top w:val="nil"/>
              <w:left w:val="nil"/>
              <w:bottom w:val="nil"/>
              <w:right w:val="nil"/>
            </w:tcBorders>
          </w:tcPr>
          <w:p w14:paraId="4EBE093D" w14:textId="77777777" w:rsidR="00C45E7C" w:rsidRPr="00597976" w:rsidRDefault="00C45E7C" w:rsidP="00223A85">
            <w:pPr>
              <w:jc w:val="center"/>
              <w:rPr>
                <w:rFonts w:ascii="Calibri" w:hAnsi="Calibri"/>
                <w:kern w:val="0"/>
                <w:sz w:val="24"/>
              </w:rPr>
            </w:pPr>
          </w:p>
        </w:tc>
        <w:tc>
          <w:tcPr>
            <w:tcW w:w="4320" w:type="dxa"/>
            <w:tcBorders>
              <w:top w:val="nil"/>
              <w:left w:val="nil"/>
              <w:bottom w:val="nil"/>
              <w:right w:val="nil"/>
            </w:tcBorders>
          </w:tcPr>
          <w:p w14:paraId="6B75398E" w14:textId="19FF230B" w:rsidR="00C45E7C" w:rsidRPr="00597976" w:rsidRDefault="00C45E7C" w:rsidP="00223A85">
            <w:pPr>
              <w:jc w:val="center"/>
              <w:rPr>
                <w:rFonts w:ascii="Calibri" w:hAnsi="Calibri"/>
                <w:kern w:val="0"/>
                <w:sz w:val="20"/>
                <w:szCs w:val="20"/>
              </w:rPr>
            </w:pPr>
          </w:p>
        </w:tc>
      </w:tr>
      <w:tr w:rsidR="00C45E7C" w:rsidRPr="00597976" w14:paraId="5DCFCD88" w14:textId="77777777" w:rsidTr="00223A85">
        <w:trPr>
          <w:gridBefore w:val="1"/>
          <w:gridAfter w:val="1"/>
          <w:wBefore w:w="15" w:type="dxa"/>
          <w:wAfter w:w="21" w:type="dxa"/>
          <w:trHeight w:hRule="exact" w:val="74"/>
        </w:trPr>
        <w:tc>
          <w:tcPr>
            <w:tcW w:w="4320" w:type="dxa"/>
            <w:gridSpan w:val="2"/>
            <w:tcBorders>
              <w:top w:val="nil"/>
              <w:left w:val="nil"/>
              <w:bottom w:val="nil"/>
              <w:right w:val="nil"/>
            </w:tcBorders>
            <w:vAlign w:val="center"/>
          </w:tcPr>
          <w:p w14:paraId="7DB509A6" w14:textId="77777777" w:rsidR="00C45E7C" w:rsidRPr="00597976" w:rsidRDefault="00C45E7C" w:rsidP="00223A85">
            <w:pPr>
              <w:jc w:val="center"/>
              <w:rPr>
                <w:rFonts w:ascii="Calibri" w:hAnsi="Calibri"/>
                <w:kern w:val="0"/>
                <w:sz w:val="20"/>
                <w:szCs w:val="20"/>
              </w:rPr>
            </w:pPr>
          </w:p>
        </w:tc>
        <w:tc>
          <w:tcPr>
            <w:tcW w:w="720" w:type="dxa"/>
            <w:gridSpan w:val="2"/>
            <w:tcBorders>
              <w:top w:val="nil"/>
              <w:left w:val="nil"/>
              <w:bottom w:val="nil"/>
              <w:right w:val="nil"/>
            </w:tcBorders>
            <w:vAlign w:val="center"/>
          </w:tcPr>
          <w:p w14:paraId="2540110E" w14:textId="77777777" w:rsidR="00C45E7C" w:rsidRPr="00597976" w:rsidRDefault="00C45E7C" w:rsidP="00223A85">
            <w:pPr>
              <w:jc w:val="center"/>
              <w:rPr>
                <w:rFonts w:ascii="Calibri" w:hAnsi="Calibri"/>
                <w:kern w:val="0"/>
                <w:sz w:val="20"/>
                <w:szCs w:val="20"/>
              </w:rPr>
            </w:pPr>
          </w:p>
        </w:tc>
        <w:tc>
          <w:tcPr>
            <w:tcW w:w="4320" w:type="dxa"/>
            <w:tcBorders>
              <w:top w:val="nil"/>
              <w:left w:val="nil"/>
              <w:bottom w:val="nil"/>
              <w:right w:val="nil"/>
            </w:tcBorders>
            <w:vAlign w:val="center"/>
          </w:tcPr>
          <w:p w14:paraId="25DB015B" w14:textId="77777777" w:rsidR="00C45E7C" w:rsidRPr="00597976" w:rsidRDefault="00C45E7C" w:rsidP="00223A85">
            <w:pPr>
              <w:jc w:val="center"/>
              <w:rPr>
                <w:rFonts w:ascii="Calibri" w:hAnsi="Calibri"/>
                <w:kern w:val="0"/>
                <w:sz w:val="20"/>
                <w:szCs w:val="20"/>
              </w:rPr>
            </w:pPr>
          </w:p>
        </w:tc>
      </w:tr>
      <w:tr w:rsidR="00C45E7C" w:rsidRPr="00597976" w14:paraId="51C5EDA9" w14:textId="77777777" w:rsidTr="00223A85">
        <w:trPr>
          <w:trHeight w:val="3312"/>
        </w:trPr>
        <w:tc>
          <w:tcPr>
            <w:tcW w:w="4320" w:type="dxa"/>
            <w:gridSpan w:val="2"/>
            <w:tcBorders>
              <w:top w:val="single" w:sz="12" w:space="0" w:color="1E4959"/>
              <w:left w:val="single" w:sz="12" w:space="0" w:color="1E4959"/>
              <w:bottom w:val="single" w:sz="12" w:space="0" w:color="1E4959"/>
              <w:right w:val="single" w:sz="12" w:space="0" w:color="1E4959"/>
            </w:tcBorders>
            <w:noWrap/>
            <w:vAlign w:val="center"/>
          </w:tcPr>
          <w:p w14:paraId="080CD392" w14:textId="77777777" w:rsidR="00C45E7C" w:rsidRPr="00597976" w:rsidRDefault="00C45E7C" w:rsidP="00223A85">
            <w:pPr>
              <w:jc w:val="center"/>
              <w:rPr>
                <w:rFonts w:ascii="Calibri" w:hAnsi="Calibri"/>
                <w:kern w:val="0"/>
                <w:sz w:val="24"/>
              </w:rPr>
            </w:pPr>
            <w:r>
              <w:rPr>
                <w:rFonts w:ascii="Calibri" w:hAnsi="Calibri"/>
                <w:noProof/>
                <w:kern w:val="0"/>
                <w:sz w:val="24"/>
              </w:rPr>
              <w:drawing>
                <wp:inline distT="0" distB="0" distL="0" distR="0" wp14:anchorId="44DB2D71" wp14:editId="718F3452">
                  <wp:extent cx="2601806" cy="1951355"/>
                  <wp:effectExtent l="0" t="0" r="8255" b="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Picture 511"/>
                          <pic:cNvPicPr>
                            <a:picLocks noChangeAspect="1" noChangeArrowheads="1"/>
                          </pic:cNvPicPr>
                        </pic:nvPicPr>
                        <pic:blipFill>
                          <a:blip r:embed="rId46" cstate="print">
                            <a:extLst>
                              <a:ext uri="{28A0092B-C50C-407E-A947-70E740481C1C}">
                                <a14:useLocalDpi xmlns:a14="http://schemas.microsoft.com/office/drawing/2010/main" val="0"/>
                              </a:ext>
                            </a:extLst>
                          </a:blip>
                          <a:stretch>
                            <a:fillRect/>
                          </a:stretch>
                        </pic:blipFill>
                        <pic:spPr bwMode="auto">
                          <a:xfrm>
                            <a:off x="0" y="0"/>
                            <a:ext cx="2601806" cy="1951355"/>
                          </a:xfrm>
                          <a:prstGeom prst="rect">
                            <a:avLst/>
                          </a:prstGeom>
                          <a:noFill/>
                          <a:ln>
                            <a:noFill/>
                          </a:ln>
                        </pic:spPr>
                      </pic:pic>
                    </a:graphicData>
                  </a:graphic>
                </wp:inline>
              </w:drawing>
            </w:r>
          </w:p>
        </w:tc>
        <w:tc>
          <w:tcPr>
            <w:tcW w:w="720" w:type="dxa"/>
            <w:gridSpan w:val="2"/>
            <w:tcBorders>
              <w:top w:val="nil"/>
              <w:left w:val="single" w:sz="12" w:space="0" w:color="1E4959"/>
              <w:bottom w:val="nil"/>
              <w:right w:val="single" w:sz="12" w:space="0" w:color="1E4959"/>
            </w:tcBorders>
          </w:tcPr>
          <w:p w14:paraId="6F1D307F" w14:textId="77777777" w:rsidR="00C45E7C" w:rsidRPr="00597976" w:rsidRDefault="00C45E7C" w:rsidP="00223A85">
            <w:pPr>
              <w:jc w:val="center"/>
              <w:rPr>
                <w:rFonts w:ascii="Calibri" w:hAnsi="Calibri"/>
                <w:kern w:val="0"/>
                <w:sz w:val="24"/>
              </w:rPr>
            </w:pPr>
          </w:p>
        </w:tc>
        <w:tc>
          <w:tcPr>
            <w:tcW w:w="4356" w:type="dxa"/>
            <w:gridSpan w:val="3"/>
            <w:tcBorders>
              <w:top w:val="single" w:sz="12" w:space="0" w:color="1E4959"/>
              <w:left w:val="single" w:sz="12" w:space="0" w:color="1E4959"/>
              <w:bottom w:val="single" w:sz="12" w:space="0" w:color="1E4959"/>
              <w:right w:val="single" w:sz="12" w:space="0" w:color="1E4959"/>
            </w:tcBorders>
            <w:vAlign w:val="center"/>
          </w:tcPr>
          <w:p w14:paraId="4DDA7BA3" w14:textId="77777777" w:rsidR="00C45E7C" w:rsidRPr="00597976" w:rsidRDefault="00C45E7C" w:rsidP="00223A85">
            <w:pPr>
              <w:jc w:val="center"/>
              <w:rPr>
                <w:rFonts w:ascii="Calibri" w:hAnsi="Calibri"/>
                <w:kern w:val="0"/>
                <w:sz w:val="24"/>
              </w:rPr>
            </w:pPr>
            <w:r>
              <w:rPr>
                <w:rFonts w:ascii="Calibri" w:hAnsi="Calibri"/>
                <w:noProof/>
                <w:kern w:val="0"/>
                <w:sz w:val="24"/>
              </w:rPr>
              <w:drawing>
                <wp:inline distT="0" distB="0" distL="0" distR="0" wp14:anchorId="517096FC" wp14:editId="2E65A1D4">
                  <wp:extent cx="2620433" cy="1965325"/>
                  <wp:effectExtent l="0" t="0" r="889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a:picLocks noChangeAspect="1" noChangeArrowheads="1"/>
                          </pic:cNvPicPr>
                        </pic:nvPicPr>
                        <pic:blipFill>
                          <a:blip r:embed="rId47" cstate="print">
                            <a:extLst>
                              <a:ext uri="{28A0092B-C50C-407E-A947-70E740481C1C}">
                                <a14:useLocalDpi xmlns:a14="http://schemas.microsoft.com/office/drawing/2010/main" val="0"/>
                              </a:ext>
                            </a:extLst>
                          </a:blip>
                          <a:stretch>
                            <a:fillRect/>
                          </a:stretch>
                        </pic:blipFill>
                        <pic:spPr bwMode="auto">
                          <a:xfrm>
                            <a:off x="0" y="0"/>
                            <a:ext cx="2620433" cy="1965325"/>
                          </a:xfrm>
                          <a:prstGeom prst="rect">
                            <a:avLst/>
                          </a:prstGeom>
                          <a:noFill/>
                          <a:ln>
                            <a:noFill/>
                          </a:ln>
                        </pic:spPr>
                      </pic:pic>
                    </a:graphicData>
                  </a:graphic>
                </wp:inline>
              </w:drawing>
            </w:r>
          </w:p>
        </w:tc>
      </w:tr>
      <w:tr w:rsidR="00C45E7C" w:rsidRPr="00597976" w14:paraId="3B5398CD" w14:textId="77777777" w:rsidTr="00223A85">
        <w:trPr>
          <w:trHeight w:hRule="exact" w:val="82"/>
        </w:trPr>
        <w:tc>
          <w:tcPr>
            <w:tcW w:w="4320" w:type="dxa"/>
            <w:gridSpan w:val="2"/>
            <w:tcBorders>
              <w:top w:val="single" w:sz="12" w:space="0" w:color="1E4959"/>
              <w:left w:val="nil"/>
              <w:bottom w:val="nil"/>
              <w:right w:val="nil"/>
            </w:tcBorders>
            <w:vAlign w:val="center"/>
          </w:tcPr>
          <w:p w14:paraId="313B573E" w14:textId="77777777" w:rsidR="00C45E7C" w:rsidRPr="00597976" w:rsidRDefault="00C45E7C" w:rsidP="00223A85">
            <w:pPr>
              <w:jc w:val="center"/>
              <w:rPr>
                <w:rFonts w:ascii="Calibri" w:hAnsi="Calibri"/>
                <w:kern w:val="0"/>
                <w:sz w:val="20"/>
                <w:szCs w:val="20"/>
              </w:rPr>
            </w:pPr>
          </w:p>
        </w:tc>
        <w:tc>
          <w:tcPr>
            <w:tcW w:w="720" w:type="dxa"/>
            <w:gridSpan w:val="2"/>
            <w:tcBorders>
              <w:top w:val="nil"/>
              <w:left w:val="nil"/>
              <w:bottom w:val="nil"/>
              <w:right w:val="nil"/>
            </w:tcBorders>
            <w:vAlign w:val="center"/>
          </w:tcPr>
          <w:p w14:paraId="4C8EC01C" w14:textId="77777777" w:rsidR="00C45E7C" w:rsidRPr="00597976" w:rsidRDefault="00C45E7C" w:rsidP="00223A85">
            <w:pPr>
              <w:jc w:val="center"/>
              <w:rPr>
                <w:rFonts w:ascii="Calibri" w:hAnsi="Calibri"/>
                <w:kern w:val="0"/>
                <w:sz w:val="20"/>
                <w:szCs w:val="20"/>
              </w:rPr>
            </w:pPr>
          </w:p>
        </w:tc>
        <w:tc>
          <w:tcPr>
            <w:tcW w:w="4356" w:type="dxa"/>
            <w:gridSpan w:val="3"/>
            <w:tcBorders>
              <w:top w:val="single" w:sz="12" w:space="0" w:color="1E4959"/>
              <w:left w:val="nil"/>
              <w:bottom w:val="nil"/>
              <w:right w:val="nil"/>
            </w:tcBorders>
            <w:vAlign w:val="center"/>
          </w:tcPr>
          <w:p w14:paraId="1B6CE32B" w14:textId="77777777" w:rsidR="00C45E7C" w:rsidRPr="00597976" w:rsidRDefault="00C45E7C" w:rsidP="00223A85">
            <w:pPr>
              <w:jc w:val="center"/>
              <w:rPr>
                <w:rFonts w:ascii="Calibri" w:hAnsi="Calibri"/>
                <w:kern w:val="0"/>
                <w:sz w:val="20"/>
                <w:szCs w:val="20"/>
              </w:rPr>
            </w:pPr>
          </w:p>
        </w:tc>
      </w:tr>
      <w:tr w:rsidR="00C45E7C" w:rsidRPr="00597976" w14:paraId="775FC9DE" w14:textId="77777777" w:rsidTr="00D4192B">
        <w:trPr>
          <w:trHeight w:hRule="exact" w:val="720"/>
        </w:trPr>
        <w:tc>
          <w:tcPr>
            <w:tcW w:w="4320" w:type="dxa"/>
            <w:gridSpan w:val="2"/>
            <w:tcBorders>
              <w:top w:val="nil"/>
              <w:left w:val="nil"/>
              <w:bottom w:val="nil"/>
              <w:right w:val="nil"/>
            </w:tcBorders>
          </w:tcPr>
          <w:p w14:paraId="1119C273" w14:textId="7E576009" w:rsidR="00C45E7C" w:rsidRPr="00597976" w:rsidRDefault="00C45E7C" w:rsidP="00223A85">
            <w:pPr>
              <w:jc w:val="center"/>
              <w:rPr>
                <w:rFonts w:ascii="Calibri" w:hAnsi="Calibri"/>
                <w:kern w:val="0"/>
                <w:sz w:val="20"/>
                <w:szCs w:val="20"/>
              </w:rPr>
            </w:pPr>
          </w:p>
        </w:tc>
        <w:tc>
          <w:tcPr>
            <w:tcW w:w="720" w:type="dxa"/>
            <w:gridSpan w:val="2"/>
            <w:tcBorders>
              <w:top w:val="nil"/>
              <w:left w:val="nil"/>
              <w:bottom w:val="nil"/>
              <w:right w:val="nil"/>
            </w:tcBorders>
          </w:tcPr>
          <w:p w14:paraId="24455E51" w14:textId="77777777" w:rsidR="00C45E7C" w:rsidRPr="00597976" w:rsidRDefault="00C45E7C" w:rsidP="00223A85">
            <w:pPr>
              <w:jc w:val="center"/>
              <w:rPr>
                <w:rFonts w:ascii="Calibri" w:hAnsi="Calibri"/>
                <w:kern w:val="0"/>
                <w:sz w:val="20"/>
                <w:szCs w:val="20"/>
              </w:rPr>
            </w:pPr>
          </w:p>
        </w:tc>
        <w:tc>
          <w:tcPr>
            <w:tcW w:w="4356" w:type="dxa"/>
            <w:gridSpan w:val="3"/>
            <w:tcBorders>
              <w:top w:val="nil"/>
              <w:left w:val="nil"/>
              <w:bottom w:val="nil"/>
              <w:right w:val="nil"/>
            </w:tcBorders>
          </w:tcPr>
          <w:p w14:paraId="1440072B" w14:textId="75A60D41" w:rsidR="00C45E7C" w:rsidRPr="00597976" w:rsidRDefault="00C45E7C" w:rsidP="00223A85">
            <w:pPr>
              <w:jc w:val="center"/>
              <w:rPr>
                <w:rFonts w:ascii="Calibri" w:hAnsi="Calibri"/>
                <w:kern w:val="0"/>
                <w:sz w:val="20"/>
                <w:szCs w:val="20"/>
              </w:rPr>
            </w:pPr>
          </w:p>
        </w:tc>
      </w:tr>
    </w:tbl>
    <w:p w14:paraId="260C93D2" w14:textId="77777777" w:rsidR="005C623B" w:rsidRDefault="005C623B" w:rsidP="000659E2">
      <w:pPr>
        <w:jc w:val="left"/>
        <w:rPr>
          <w:rFonts w:ascii="Calibri" w:hAnsi="Calibri"/>
          <w:kern w:val="0"/>
          <w:sz w:val="20"/>
          <w:szCs w:val="20"/>
        </w:rPr>
        <w:sectPr w:rsidR="005C623B" w:rsidSect="000659E2">
          <w:headerReference w:type="default" r:id="rId48"/>
          <w:pgSz w:w="12240" w:h="15840" w:code="1"/>
          <w:pgMar w:top="1080" w:right="1440" w:bottom="1080" w:left="1440" w:header="720" w:footer="720" w:gutter="0"/>
          <w:cols w:space="720"/>
          <w:vAlign w:val="center"/>
          <w:docGrid w:linePitch="360"/>
        </w:sectPr>
      </w:pPr>
    </w:p>
    <w:tbl>
      <w:tblPr>
        <w:tblW w:w="9396" w:type="dxa"/>
        <w:tblInd w:w="1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
        <w:gridCol w:w="4305"/>
        <w:gridCol w:w="15"/>
        <w:gridCol w:w="705"/>
        <w:gridCol w:w="15"/>
        <w:gridCol w:w="4320"/>
        <w:gridCol w:w="21"/>
      </w:tblGrid>
      <w:tr w:rsidR="005C623B" w:rsidRPr="00597976" w14:paraId="18E3BB6C" w14:textId="77777777" w:rsidTr="00D7641C">
        <w:trPr>
          <w:gridBefore w:val="1"/>
          <w:gridAfter w:val="1"/>
          <w:wBefore w:w="15" w:type="dxa"/>
          <w:wAfter w:w="21" w:type="dxa"/>
          <w:trHeight w:val="3312"/>
        </w:trPr>
        <w:tc>
          <w:tcPr>
            <w:tcW w:w="4320" w:type="dxa"/>
            <w:gridSpan w:val="2"/>
            <w:tcBorders>
              <w:top w:val="single" w:sz="12" w:space="0" w:color="1E4959"/>
              <w:left w:val="single" w:sz="12" w:space="0" w:color="1E4959"/>
              <w:bottom w:val="single" w:sz="12" w:space="0" w:color="1E4959"/>
              <w:right w:val="single" w:sz="12" w:space="0" w:color="1E4959"/>
            </w:tcBorders>
            <w:noWrap/>
            <w:vAlign w:val="center"/>
          </w:tcPr>
          <w:p w14:paraId="4B8FB3FF" w14:textId="1D867D0A" w:rsidR="005C623B" w:rsidRPr="00597976" w:rsidRDefault="00AB33F1" w:rsidP="007A5313">
            <w:pPr>
              <w:jc w:val="center"/>
              <w:rPr>
                <w:rFonts w:ascii="Calibri" w:hAnsi="Calibri"/>
                <w:kern w:val="0"/>
                <w:sz w:val="24"/>
              </w:rPr>
            </w:pPr>
            <w:r>
              <w:rPr>
                <w:rFonts w:ascii="Calibri" w:hAnsi="Calibri"/>
                <w:noProof/>
                <w:kern w:val="0"/>
                <w:sz w:val="24"/>
              </w:rPr>
              <w:lastRenderedPageBreak/>
              <w:drawing>
                <wp:inline distT="0" distB="0" distL="0" distR="0" wp14:anchorId="5044923E" wp14:editId="6515E30F">
                  <wp:extent cx="2601806" cy="1951355"/>
                  <wp:effectExtent l="0" t="0" r="825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a:picLocks noChangeAspect="1" noChangeArrowheads="1"/>
                          </pic:cNvPicPr>
                        </pic:nvPicPr>
                        <pic:blipFill>
                          <a:blip r:embed="rId49" cstate="print">
                            <a:extLst>
                              <a:ext uri="{28A0092B-C50C-407E-A947-70E740481C1C}">
                                <a14:useLocalDpi xmlns:a14="http://schemas.microsoft.com/office/drawing/2010/main" val="0"/>
                              </a:ext>
                            </a:extLst>
                          </a:blip>
                          <a:stretch>
                            <a:fillRect/>
                          </a:stretch>
                        </pic:blipFill>
                        <pic:spPr bwMode="auto">
                          <a:xfrm>
                            <a:off x="0" y="0"/>
                            <a:ext cx="2601806" cy="1951355"/>
                          </a:xfrm>
                          <a:prstGeom prst="rect">
                            <a:avLst/>
                          </a:prstGeom>
                          <a:noFill/>
                          <a:ln>
                            <a:noFill/>
                          </a:ln>
                        </pic:spPr>
                      </pic:pic>
                    </a:graphicData>
                  </a:graphic>
                </wp:inline>
              </w:drawing>
            </w:r>
          </w:p>
        </w:tc>
        <w:tc>
          <w:tcPr>
            <w:tcW w:w="720" w:type="dxa"/>
            <w:gridSpan w:val="2"/>
            <w:tcBorders>
              <w:top w:val="nil"/>
              <w:left w:val="single" w:sz="12" w:space="0" w:color="1E4959"/>
              <w:bottom w:val="nil"/>
              <w:right w:val="single" w:sz="12" w:space="0" w:color="1E4959"/>
            </w:tcBorders>
          </w:tcPr>
          <w:p w14:paraId="62F91184" w14:textId="77777777" w:rsidR="005C623B" w:rsidRPr="00597976" w:rsidRDefault="005C623B" w:rsidP="007A5313">
            <w:pPr>
              <w:jc w:val="center"/>
              <w:rPr>
                <w:rFonts w:ascii="Calibri" w:hAnsi="Calibri"/>
                <w:kern w:val="0"/>
                <w:sz w:val="24"/>
              </w:rPr>
            </w:pPr>
          </w:p>
        </w:tc>
        <w:tc>
          <w:tcPr>
            <w:tcW w:w="4320" w:type="dxa"/>
            <w:tcBorders>
              <w:top w:val="single" w:sz="12" w:space="0" w:color="1E4959"/>
              <w:left w:val="single" w:sz="12" w:space="0" w:color="1E4959"/>
              <w:bottom w:val="single" w:sz="12" w:space="0" w:color="1E4959"/>
              <w:right w:val="single" w:sz="12" w:space="0" w:color="1E4959"/>
            </w:tcBorders>
            <w:vAlign w:val="center"/>
          </w:tcPr>
          <w:p w14:paraId="0821EF3D" w14:textId="60523E63" w:rsidR="005C623B" w:rsidRPr="00597976" w:rsidRDefault="00AB33F1" w:rsidP="007A5313">
            <w:pPr>
              <w:jc w:val="center"/>
              <w:rPr>
                <w:rFonts w:ascii="Calibri" w:hAnsi="Calibri"/>
                <w:kern w:val="0"/>
                <w:sz w:val="24"/>
              </w:rPr>
            </w:pPr>
            <w:r>
              <w:rPr>
                <w:rFonts w:ascii="Calibri" w:hAnsi="Calibri"/>
                <w:noProof/>
                <w:kern w:val="0"/>
                <w:sz w:val="24"/>
              </w:rPr>
              <w:drawing>
                <wp:inline distT="0" distB="0" distL="0" distR="0" wp14:anchorId="594550BC" wp14:editId="0AEA652F">
                  <wp:extent cx="2601806" cy="1951355"/>
                  <wp:effectExtent l="0" t="0" r="825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a:picLocks noChangeAspect="1" noChangeArrowheads="1"/>
                          </pic:cNvPicPr>
                        </pic:nvPicPr>
                        <pic:blipFill>
                          <a:blip r:embed="rId50" cstate="print">
                            <a:extLst>
                              <a:ext uri="{28A0092B-C50C-407E-A947-70E740481C1C}">
                                <a14:useLocalDpi xmlns:a14="http://schemas.microsoft.com/office/drawing/2010/main" val="0"/>
                              </a:ext>
                            </a:extLst>
                          </a:blip>
                          <a:stretch>
                            <a:fillRect/>
                          </a:stretch>
                        </pic:blipFill>
                        <pic:spPr bwMode="auto">
                          <a:xfrm>
                            <a:off x="0" y="0"/>
                            <a:ext cx="2601806" cy="1951355"/>
                          </a:xfrm>
                          <a:prstGeom prst="rect">
                            <a:avLst/>
                          </a:prstGeom>
                          <a:noFill/>
                          <a:ln>
                            <a:noFill/>
                          </a:ln>
                        </pic:spPr>
                      </pic:pic>
                    </a:graphicData>
                  </a:graphic>
                </wp:inline>
              </w:drawing>
            </w:r>
          </w:p>
        </w:tc>
      </w:tr>
      <w:tr w:rsidR="005C623B" w:rsidRPr="00597976" w14:paraId="4679855F" w14:textId="77777777" w:rsidTr="00D7641C">
        <w:trPr>
          <w:gridBefore w:val="1"/>
          <w:gridAfter w:val="1"/>
          <w:wBefore w:w="15" w:type="dxa"/>
          <w:wAfter w:w="21" w:type="dxa"/>
          <w:trHeight w:hRule="exact" w:val="82"/>
        </w:trPr>
        <w:tc>
          <w:tcPr>
            <w:tcW w:w="4320" w:type="dxa"/>
            <w:gridSpan w:val="2"/>
            <w:tcBorders>
              <w:top w:val="single" w:sz="12" w:space="0" w:color="1E4959"/>
              <w:left w:val="nil"/>
              <w:bottom w:val="nil"/>
              <w:right w:val="nil"/>
            </w:tcBorders>
            <w:vAlign w:val="center"/>
          </w:tcPr>
          <w:p w14:paraId="7399E3EA" w14:textId="77777777" w:rsidR="005C623B" w:rsidRPr="00597976" w:rsidRDefault="005C623B" w:rsidP="007A5313">
            <w:pPr>
              <w:jc w:val="center"/>
              <w:rPr>
                <w:rFonts w:ascii="Calibri" w:hAnsi="Calibri"/>
                <w:kern w:val="0"/>
                <w:sz w:val="20"/>
                <w:szCs w:val="20"/>
              </w:rPr>
            </w:pPr>
          </w:p>
        </w:tc>
        <w:tc>
          <w:tcPr>
            <w:tcW w:w="720" w:type="dxa"/>
            <w:gridSpan w:val="2"/>
            <w:tcBorders>
              <w:top w:val="nil"/>
              <w:left w:val="nil"/>
              <w:bottom w:val="nil"/>
              <w:right w:val="nil"/>
            </w:tcBorders>
            <w:vAlign w:val="center"/>
          </w:tcPr>
          <w:p w14:paraId="71C9855C" w14:textId="77777777" w:rsidR="005C623B" w:rsidRPr="00597976" w:rsidRDefault="005C623B" w:rsidP="007A5313">
            <w:pPr>
              <w:jc w:val="center"/>
              <w:rPr>
                <w:rFonts w:ascii="Calibri" w:hAnsi="Calibri"/>
                <w:kern w:val="0"/>
                <w:sz w:val="20"/>
                <w:szCs w:val="20"/>
              </w:rPr>
            </w:pPr>
          </w:p>
        </w:tc>
        <w:tc>
          <w:tcPr>
            <w:tcW w:w="4320" w:type="dxa"/>
            <w:tcBorders>
              <w:top w:val="single" w:sz="12" w:space="0" w:color="1E4959"/>
              <w:left w:val="nil"/>
              <w:bottom w:val="nil"/>
              <w:right w:val="nil"/>
            </w:tcBorders>
            <w:vAlign w:val="center"/>
          </w:tcPr>
          <w:p w14:paraId="5B0E1647" w14:textId="77777777" w:rsidR="005C623B" w:rsidRPr="00597976" w:rsidRDefault="005C623B" w:rsidP="007A5313">
            <w:pPr>
              <w:jc w:val="center"/>
              <w:rPr>
                <w:rFonts w:ascii="Calibri" w:hAnsi="Calibri"/>
                <w:kern w:val="0"/>
                <w:sz w:val="20"/>
                <w:szCs w:val="20"/>
              </w:rPr>
            </w:pPr>
          </w:p>
        </w:tc>
      </w:tr>
      <w:tr w:rsidR="005C623B" w:rsidRPr="00597976" w14:paraId="5D2DC9EC" w14:textId="77777777" w:rsidTr="00D4192B">
        <w:trPr>
          <w:gridBefore w:val="1"/>
          <w:gridAfter w:val="1"/>
          <w:wBefore w:w="15" w:type="dxa"/>
          <w:wAfter w:w="21" w:type="dxa"/>
          <w:trHeight w:hRule="exact" w:val="720"/>
        </w:trPr>
        <w:tc>
          <w:tcPr>
            <w:tcW w:w="4320" w:type="dxa"/>
            <w:gridSpan w:val="2"/>
            <w:tcBorders>
              <w:top w:val="nil"/>
              <w:left w:val="nil"/>
              <w:bottom w:val="single" w:sz="12" w:space="0" w:color="1E4959"/>
              <w:right w:val="nil"/>
            </w:tcBorders>
          </w:tcPr>
          <w:p w14:paraId="3EFE76B6" w14:textId="628D4527" w:rsidR="005C623B" w:rsidRPr="00597976" w:rsidRDefault="005C623B" w:rsidP="007A5313">
            <w:pPr>
              <w:jc w:val="center"/>
              <w:rPr>
                <w:rFonts w:ascii="Calibri" w:hAnsi="Calibri"/>
                <w:kern w:val="0"/>
                <w:sz w:val="20"/>
                <w:szCs w:val="20"/>
              </w:rPr>
            </w:pPr>
          </w:p>
        </w:tc>
        <w:tc>
          <w:tcPr>
            <w:tcW w:w="720" w:type="dxa"/>
            <w:gridSpan w:val="2"/>
            <w:tcBorders>
              <w:top w:val="nil"/>
              <w:left w:val="nil"/>
              <w:bottom w:val="nil"/>
              <w:right w:val="nil"/>
            </w:tcBorders>
          </w:tcPr>
          <w:p w14:paraId="431CFEDB" w14:textId="77777777" w:rsidR="005C623B" w:rsidRPr="00597976" w:rsidRDefault="005C623B" w:rsidP="007A5313">
            <w:pPr>
              <w:jc w:val="center"/>
              <w:rPr>
                <w:rFonts w:ascii="Calibri" w:hAnsi="Calibri"/>
                <w:kern w:val="0"/>
                <w:sz w:val="20"/>
                <w:szCs w:val="20"/>
              </w:rPr>
            </w:pPr>
          </w:p>
        </w:tc>
        <w:tc>
          <w:tcPr>
            <w:tcW w:w="4320" w:type="dxa"/>
            <w:tcBorders>
              <w:top w:val="nil"/>
              <w:left w:val="nil"/>
              <w:bottom w:val="single" w:sz="12" w:space="0" w:color="1E4959"/>
              <w:right w:val="nil"/>
            </w:tcBorders>
          </w:tcPr>
          <w:p w14:paraId="4A69F020" w14:textId="790C28FC" w:rsidR="005C623B" w:rsidRPr="00597976" w:rsidRDefault="005C623B" w:rsidP="007A5313">
            <w:pPr>
              <w:jc w:val="center"/>
              <w:rPr>
                <w:rFonts w:ascii="Calibri" w:hAnsi="Calibri"/>
                <w:kern w:val="0"/>
                <w:sz w:val="20"/>
                <w:szCs w:val="20"/>
              </w:rPr>
            </w:pPr>
          </w:p>
        </w:tc>
      </w:tr>
      <w:tr w:rsidR="005C623B" w:rsidRPr="00597976" w14:paraId="3940E707" w14:textId="77777777" w:rsidTr="00D7641C">
        <w:trPr>
          <w:gridBefore w:val="1"/>
          <w:gridAfter w:val="1"/>
          <w:wBefore w:w="15" w:type="dxa"/>
          <w:wAfter w:w="21" w:type="dxa"/>
          <w:trHeight w:val="3312"/>
        </w:trPr>
        <w:tc>
          <w:tcPr>
            <w:tcW w:w="4320" w:type="dxa"/>
            <w:gridSpan w:val="2"/>
            <w:tcBorders>
              <w:top w:val="single" w:sz="12" w:space="0" w:color="1E4959"/>
              <w:left w:val="single" w:sz="12" w:space="0" w:color="1E4959"/>
              <w:bottom w:val="single" w:sz="12" w:space="0" w:color="1E4959"/>
              <w:right w:val="single" w:sz="12" w:space="0" w:color="1E4959"/>
            </w:tcBorders>
            <w:vAlign w:val="center"/>
          </w:tcPr>
          <w:p w14:paraId="40A85BD2" w14:textId="0FAA9D5B" w:rsidR="005C623B" w:rsidRPr="00597976" w:rsidRDefault="00AB33F1" w:rsidP="007A5313">
            <w:pPr>
              <w:jc w:val="center"/>
              <w:rPr>
                <w:rFonts w:ascii="Calibri" w:hAnsi="Calibri"/>
                <w:kern w:val="0"/>
                <w:sz w:val="24"/>
              </w:rPr>
            </w:pPr>
            <w:r>
              <w:rPr>
                <w:rFonts w:ascii="Calibri" w:hAnsi="Calibri"/>
                <w:noProof/>
                <w:kern w:val="0"/>
                <w:sz w:val="24"/>
              </w:rPr>
              <w:drawing>
                <wp:inline distT="0" distB="0" distL="0" distR="0" wp14:anchorId="0F73D786" wp14:editId="0EF3BB8F">
                  <wp:extent cx="2601806" cy="1951355"/>
                  <wp:effectExtent l="0" t="0" r="825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a:picLocks noChangeAspect="1" noChangeArrowheads="1"/>
                          </pic:cNvPicPr>
                        </pic:nvPicPr>
                        <pic:blipFill>
                          <a:blip r:embed="rId51" cstate="print">
                            <a:extLst>
                              <a:ext uri="{28A0092B-C50C-407E-A947-70E740481C1C}">
                                <a14:useLocalDpi xmlns:a14="http://schemas.microsoft.com/office/drawing/2010/main" val="0"/>
                              </a:ext>
                            </a:extLst>
                          </a:blip>
                          <a:stretch>
                            <a:fillRect/>
                          </a:stretch>
                        </pic:blipFill>
                        <pic:spPr bwMode="auto">
                          <a:xfrm>
                            <a:off x="0" y="0"/>
                            <a:ext cx="2601806" cy="1951355"/>
                          </a:xfrm>
                          <a:prstGeom prst="rect">
                            <a:avLst/>
                          </a:prstGeom>
                          <a:noFill/>
                          <a:ln>
                            <a:noFill/>
                          </a:ln>
                        </pic:spPr>
                      </pic:pic>
                    </a:graphicData>
                  </a:graphic>
                </wp:inline>
              </w:drawing>
            </w:r>
          </w:p>
        </w:tc>
        <w:tc>
          <w:tcPr>
            <w:tcW w:w="720" w:type="dxa"/>
            <w:gridSpan w:val="2"/>
            <w:tcBorders>
              <w:top w:val="nil"/>
              <w:left w:val="single" w:sz="12" w:space="0" w:color="1E4959"/>
              <w:bottom w:val="nil"/>
              <w:right w:val="single" w:sz="12" w:space="0" w:color="1E4959"/>
            </w:tcBorders>
          </w:tcPr>
          <w:p w14:paraId="15D74F26" w14:textId="77777777" w:rsidR="005C623B" w:rsidRPr="00597976" w:rsidRDefault="005C623B" w:rsidP="007A5313">
            <w:pPr>
              <w:jc w:val="center"/>
              <w:rPr>
                <w:rFonts w:ascii="Calibri" w:hAnsi="Calibri"/>
                <w:kern w:val="0"/>
                <w:sz w:val="24"/>
              </w:rPr>
            </w:pPr>
          </w:p>
        </w:tc>
        <w:tc>
          <w:tcPr>
            <w:tcW w:w="4320" w:type="dxa"/>
            <w:tcBorders>
              <w:top w:val="single" w:sz="12" w:space="0" w:color="1E4959"/>
              <w:left w:val="single" w:sz="12" w:space="0" w:color="1E4959"/>
              <w:bottom w:val="single" w:sz="12" w:space="0" w:color="1E4959"/>
              <w:right w:val="single" w:sz="12" w:space="0" w:color="1E4959"/>
            </w:tcBorders>
            <w:vAlign w:val="center"/>
          </w:tcPr>
          <w:p w14:paraId="00041FB4" w14:textId="165618C3" w:rsidR="005C623B" w:rsidRPr="00597976" w:rsidRDefault="00AB33F1" w:rsidP="007A5313">
            <w:pPr>
              <w:jc w:val="center"/>
              <w:rPr>
                <w:rFonts w:ascii="Calibri" w:hAnsi="Calibri"/>
                <w:kern w:val="0"/>
                <w:sz w:val="24"/>
              </w:rPr>
            </w:pPr>
            <w:r>
              <w:rPr>
                <w:rFonts w:ascii="Calibri" w:hAnsi="Calibri"/>
                <w:noProof/>
                <w:kern w:val="0"/>
                <w:sz w:val="24"/>
              </w:rPr>
              <w:drawing>
                <wp:inline distT="0" distB="0" distL="0" distR="0" wp14:anchorId="0F92408F" wp14:editId="574D863F">
                  <wp:extent cx="2601806" cy="1951355"/>
                  <wp:effectExtent l="0" t="0" r="825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pic:cNvPicPr>
                            <a:picLocks noChangeAspect="1" noChangeArrowheads="1"/>
                          </pic:cNvPicPr>
                        </pic:nvPicPr>
                        <pic:blipFill>
                          <a:blip r:embed="rId52" cstate="print">
                            <a:extLst>
                              <a:ext uri="{28A0092B-C50C-407E-A947-70E740481C1C}">
                                <a14:useLocalDpi xmlns:a14="http://schemas.microsoft.com/office/drawing/2010/main" val="0"/>
                              </a:ext>
                            </a:extLst>
                          </a:blip>
                          <a:stretch>
                            <a:fillRect/>
                          </a:stretch>
                        </pic:blipFill>
                        <pic:spPr bwMode="auto">
                          <a:xfrm>
                            <a:off x="0" y="0"/>
                            <a:ext cx="2601806" cy="1951355"/>
                          </a:xfrm>
                          <a:prstGeom prst="rect">
                            <a:avLst/>
                          </a:prstGeom>
                          <a:noFill/>
                          <a:ln>
                            <a:noFill/>
                          </a:ln>
                        </pic:spPr>
                      </pic:pic>
                    </a:graphicData>
                  </a:graphic>
                </wp:inline>
              </w:drawing>
            </w:r>
          </w:p>
        </w:tc>
      </w:tr>
      <w:tr w:rsidR="005C623B" w:rsidRPr="00597976" w14:paraId="5C59B52B" w14:textId="77777777" w:rsidTr="00D7641C">
        <w:trPr>
          <w:gridBefore w:val="1"/>
          <w:gridAfter w:val="1"/>
          <w:wBefore w:w="15" w:type="dxa"/>
          <w:wAfter w:w="21" w:type="dxa"/>
          <w:trHeight w:hRule="exact" w:val="74"/>
        </w:trPr>
        <w:tc>
          <w:tcPr>
            <w:tcW w:w="4320" w:type="dxa"/>
            <w:gridSpan w:val="2"/>
            <w:tcBorders>
              <w:top w:val="single" w:sz="12" w:space="0" w:color="1E4959"/>
              <w:left w:val="nil"/>
              <w:bottom w:val="nil"/>
              <w:right w:val="nil"/>
            </w:tcBorders>
            <w:vAlign w:val="center"/>
          </w:tcPr>
          <w:p w14:paraId="09EBB896" w14:textId="77777777" w:rsidR="005C623B" w:rsidRPr="00597976" w:rsidRDefault="005C623B" w:rsidP="007A5313">
            <w:pPr>
              <w:jc w:val="center"/>
              <w:rPr>
                <w:rFonts w:ascii="Calibri" w:hAnsi="Calibri"/>
                <w:kern w:val="0"/>
                <w:sz w:val="20"/>
                <w:szCs w:val="20"/>
              </w:rPr>
            </w:pPr>
          </w:p>
        </w:tc>
        <w:tc>
          <w:tcPr>
            <w:tcW w:w="720" w:type="dxa"/>
            <w:gridSpan w:val="2"/>
            <w:tcBorders>
              <w:top w:val="nil"/>
              <w:left w:val="nil"/>
              <w:bottom w:val="nil"/>
              <w:right w:val="nil"/>
            </w:tcBorders>
            <w:vAlign w:val="center"/>
          </w:tcPr>
          <w:p w14:paraId="331506F1" w14:textId="77777777" w:rsidR="005C623B" w:rsidRPr="00597976" w:rsidRDefault="005C623B" w:rsidP="007A5313">
            <w:pPr>
              <w:jc w:val="center"/>
              <w:rPr>
                <w:rFonts w:ascii="Calibri" w:hAnsi="Calibri"/>
                <w:kern w:val="0"/>
                <w:sz w:val="20"/>
                <w:szCs w:val="20"/>
              </w:rPr>
            </w:pPr>
          </w:p>
        </w:tc>
        <w:tc>
          <w:tcPr>
            <w:tcW w:w="4320" w:type="dxa"/>
            <w:tcBorders>
              <w:top w:val="single" w:sz="12" w:space="0" w:color="1E4959"/>
              <w:left w:val="nil"/>
              <w:bottom w:val="nil"/>
              <w:right w:val="nil"/>
            </w:tcBorders>
            <w:vAlign w:val="center"/>
          </w:tcPr>
          <w:p w14:paraId="48B82B16" w14:textId="16F3A8A6" w:rsidR="005C623B" w:rsidRPr="00597976" w:rsidRDefault="00AB33F1" w:rsidP="007A5313">
            <w:pPr>
              <w:jc w:val="center"/>
              <w:rPr>
                <w:rFonts w:ascii="Calibri" w:hAnsi="Calibri"/>
                <w:kern w:val="0"/>
                <w:sz w:val="20"/>
                <w:szCs w:val="20"/>
              </w:rPr>
            </w:pPr>
            <w:r>
              <w:rPr>
                <w:rFonts w:ascii="Calibri" w:hAnsi="Calibri"/>
                <w:kern w:val="0"/>
                <w:sz w:val="20"/>
                <w:szCs w:val="20"/>
              </w:rPr>
              <w:t xml:space="preserve">Entry </w:t>
            </w:r>
          </w:p>
        </w:tc>
      </w:tr>
      <w:tr w:rsidR="005C623B" w:rsidRPr="00597976" w14:paraId="379FDF79" w14:textId="77777777" w:rsidTr="00D4192B">
        <w:trPr>
          <w:gridBefore w:val="1"/>
          <w:gridAfter w:val="1"/>
          <w:wBefore w:w="15" w:type="dxa"/>
          <w:wAfter w:w="21" w:type="dxa"/>
          <w:trHeight w:hRule="exact" w:val="720"/>
        </w:trPr>
        <w:tc>
          <w:tcPr>
            <w:tcW w:w="4320" w:type="dxa"/>
            <w:gridSpan w:val="2"/>
            <w:tcBorders>
              <w:top w:val="nil"/>
              <w:left w:val="nil"/>
              <w:bottom w:val="nil"/>
              <w:right w:val="nil"/>
            </w:tcBorders>
          </w:tcPr>
          <w:p w14:paraId="78882C14" w14:textId="63C0401D" w:rsidR="005C623B" w:rsidRPr="00597976" w:rsidRDefault="005C623B" w:rsidP="007A5313">
            <w:pPr>
              <w:jc w:val="center"/>
              <w:rPr>
                <w:rFonts w:ascii="Calibri" w:hAnsi="Calibri"/>
                <w:kern w:val="0"/>
                <w:sz w:val="20"/>
                <w:szCs w:val="20"/>
              </w:rPr>
            </w:pPr>
          </w:p>
        </w:tc>
        <w:tc>
          <w:tcPr>
            <w:tcW w:w="720" w:type="dxa"/>
            <w:gridSpan w:val="2"/>
            <w:tcBorders>
              <w:top w:val="nil"/>
              <w:left w:val="nil"/>
              <w:bottom w:val="nil"/>
              <w:right w:val="nil"/>
            </w:tcBorders>
          </w:tcPr>
          <w:p w14:paraId="1B0FE5F7" w14:textId="77777777" w:rsidR="005C623B" w:rsidRPr="00597976" w:rsidRDefault="005C623B" w:rsidP="007A5313">
            <w:pPr>
              <w:jc w:val="center"/>
              <w:rPr>
                <w:rFonts w:ascii="Calibri" w:hAnsi="Calibri"/>
                <w:kern w:val="0"/>
                <w:sz w:val="24"/>
              </w:rPr>
            </w:pPr>
          </w:p>
        </w:tc>
        <w:tc>
          <w:tcPr>
            <w:tcW w:w="4320" w:type="dxa"/>
            <w:tcBorders>
              <w:top w:val="nil"/>
              <w:left w:val="nil"/>
              <w:bottom w:val="nil"/>
              <w:right w:val="nil"/>
            </w:tcBorders>
          </w:tcPr>
          <w:p w14:paraId="4BF60162" w14:textId="60A2E1E0" w:rsidR="005C623B" w:rsidRPr="00597976" w:rsidRDefault="005C623B" w:rsidP="007A5313">
            <w:pPr>
              <w:jc w:val="center"/>
              <w:rPr>
                <w:rFonts w:ascii="Calibri" w:hAnsi="Calibri"/>
                <w:kern w:val="0"/>
                <w:sz w:val="20"/>
                <w:szCs w:val="20"/>
              </w:rPr>
            </w:pPr>
          </w:p>
        </w:tc>
      </w:tr>
      <w:tr w:rsidR="005C623B" w:rsidRPr="00597976" w14:paraId="46938E4B" w14:textId="77777777" w:rsidTr="00D7641C">
        <w:trPr>
          <w:gridBefore w:val="1"/>
          <w:gridAfter w:val="1"/>
          <w:wBefore w:w="15" w:type="dxa"/>
          <w:wAfter w:w="21" w:type="dxa"/>
          <w:trHeight w:hRule="exact" w:val="74"/>
        </w:trPr>
        <w:tc>
          <w:tcPr>
            <w:tcW w:w="4320" w:type="dxa"/>
            <w:gridSpan w:val="2"/>
            <w:tcBorders>
              <w:top w:val="nil"/>
              <w:left w:val="nil"/>
              <w:bottom w:val="nil"/>
              <w:right w:val="nil"/>
            </w:tcBorders>
            <w:vAlign w:val="center"/>
          </w:tcPr>
          <w:p w14:paraId="4E46F952" w14:textId="77777777" w:rsidR="005C623B" w:rsidRPr="00597976" w:rsidRDefault="005C623B" w:rsidP="007A5313">
            <w:pPr>
              <w:jc w:val="center"/>
              <w:rPr>
                <w:rFonts w:ascii="Calibri" w:hAnsi="Calibri"/>
                <w:kern w:val="0"/>
                <w:sz w:val="20"/>
                <w:szCs w:val="20"/>
              </w:rPr>
            </w:pPr>
          </w:p>
        </w:tc>
        <w:tc>
          <w:tcPr>
            <w:tcW w:w="720" w:type="dxa"/>
            <w:gridSpan w:val="2"/>
            <w:tcBorders>
              <w:top w:val="nil"/>
              <w:left w:val="nil"/>
              <w:bottom w:val="nil"/>
              <w:right w:val="nil"/>
            </w:tcBorders>
            <w:vAlign w:val="center"/>
          </w:tcPr>
          <w:p w14:paraId="13D78AEB" w14:textId="77777777" w:rsidR="005C623B" w:rsidRPr="00597976" w:rsidRDefault="005C623B" w:rsidP="007A5313">
            <w:pPr>
              <w:jc w:val="center"/>
              <w:rPr>
                <w:rFonts w:ascii="Calibri" w:hAnsi="Calibri"/>
                <w:kern w:val="0"/>
                <w:sz w:val="20"/>
                <w:szCs w:val="20"/>
              </w:rPr>
            </w:pPr>
          </w:p>
        </w:tc>
        <w:tc>
          <w:tcPr>
            <w:tcW w:w="4320" w:type="dxa"/>
            <w:tcBorders>
              <w:top w:val="nil"/>
              <w:left w:val="nil"/>
              <w:bottom w:val="nil"/>
              <w:right w:val="nil"/>
            </w:tcBorders>
            <w:vAlign w:val="center"/>
          </w:tcPr>
          <w:p w14:paraId="4EF921D3" w14:textId="77777777" w:rsidR="005C623B" w:rsidRPr="00597976" w:rsidRDefault="005C623B" w:rsidP="007A5313">
            <w:pPr>
              <w:jc w:val="center"/>
              <w:rPr>
                <w:rFonts w:ascii="Calibri" w:hAnsi="Calibri"/>
                <w:kern w:val="0"/>
                <w:sz w:val="20"/>
                <w:szCs w:val="20"/>
              </w:rPr>
            </w:pPr>
          </w:p>
        </w:tc>
      </w:tr>
      <w:tr w:rsidR="000D4F6D" w:rsidRPr="00597976" w14:paraId="54DEED48" w14:textId="77777777" w:rsidTr="00D7641C">
        <w:trPr>
          <w:trHeight w:val="3312"/>
        </w:trPr>
        <w:tc>
          <w:tcPr>
            <w:tcW w:w="4320" w:type="dxa"/>
            <w:gridSpan w:val="2"/>
            <w:tcBorders>
              <w:top w:val="single" w:sz="12" w:space="0" w:color="1E4959"/>
              <w:left w:val="single" w:sz="12" w:space="0" w:color="1E4959"/>
              <w:bottom w:val="single" w:sz="12" w:space="0" w:color="1E4959"/>
              <w:right w:val="single" w:sz="12" w:space="0" w:color="1E4959"/>
            </w:tcBorders>
            <w:noWrap/>
            <w:vAlign w:val="center"/>
          </w:tcPr>
          <w:p w14:paraId="1EF8D9D2" w14:textId="77FAF51C" w:rsidR="000D4F6D" w:rsidRPr="00597976" w:rsidRDefault="00AB33F1" w:rsidP="000D4F6D">
            <w:pPr>
              <w:jc w:val="center"/>
              <w:rPr>
                <w:rFonts w:ascii="Calibri" w:hAnsi="Calibri"/>
                <w:kern w:val="0"/>
                <w:sz w:val="24"/>
              </w:rPr>
            </w:pPr>
            <w:r>
              <w:rPr>
                <w:rFonts w:ascii="Calibri" w:hAnsi="Calibri"/>
                <w:noProof/>
                <w:kern w:val="0"/>
                <w:sz w:val="24"/>
              </w:rPr>
              <w:drawing>
                <wp:inline distT="0" distB="0" distL="0" distR="0" wp14:anchorId="34A38FF7" wp14:editId="7F97A1DC">
                  <wp:extent cx="2601806" cy="1951355"/>
                  <wp:effectExtent l="0" t="0" r="825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pic:cNvPicPr>
                            <a:picLocks noChangeAspect="1" noChangeArrowheads="1"/>
                          </pic:cNvPicPr>
                        </pic:nvPicPr>
                        <pic:blipFill>
                          <a:blip r:embed="rId53" cstate="print">
                            <a:extLst>
                              <a:ext uri="{28A0092B-C50C-407E-A947-70E740481C1C}">
                                <a14:useLocalDpi xmlns:a14="http://schemas.microsoft.com/office/drawing/2010/main" val="0"/>
                              </a:ext>
                            </a:extLst>
                          </a:blip>
                          <a:stretch>
                            <a:fillRect/>
                          </a:stretch>
                        </pic:blipFill>
                        <pic:spPr bwMode="auto">
                          <a:xfrm>
                            <a:off x="0" y="0"/>
                            <a:ext cx="2601806" cy="1951355"/>
                          </a:xfrm>
                          <a:prstGeom prst="rect">
                            <a:avLst/>
                          </a:prstGeom>
                          <a:noFill/>
                          <a:ln>
                            <a:noFill/>
                          </a:ln>
                        </pic:spPr>
                      </pic:pic>
                    </a:graphicData>
                  </a:graphic>
                </wp:inline>
              </w:drawing>
            </w:r>
          </w:p>
        </w:tc>
        <w:tc>
          <w:tcPr>
            <w:tcW w:w="720" w:type="dxa"/>
            <w:gridSpan w:val="2"/>
            <w:tcBorders>
              <w:top w:val="nil"/>
              <w:left w:val="single" w:sz="12" w:space="0" w:color="1E4959"/>
              <w:bottom w:val="nil"/>
              <w:right w:val="single" w:sz="12" w:space="0" w:color="1E4959"/>
            </w:tcBorders>
          </w:tcPr>
          <w:p w14:paraId="4BC91FEF" w14:textId="77777777" w:rsidR="000D4F6D" w:rsidRPr="00597976" w:rsidRDefault="000D4F6D" w:rsidP="000D4F6D">
            <w:pPr>
              <w:jc w:val="center"/>
              <w:rPr>
                <w:rFonts w:ascii="Calibri" w:hAnsi="Calibri"/>
                <w:kern w:val="0"/>
                <w:sz w:val="24"/>
              </w:rPr>
            </w:pPr>
          </w:p>
        </w:tc>
        <w:tc>
          <w:tcPr>
            <w:tcW w:w="4356" w:type="dxa"/>
            <w:gridSpan w:val="3"/>
            <w:tcBorders>
              <w:top w:val="single" w:sz="12" w:space="0" w:color="1E4959"/>
              <w:left w:val="single" w:sz="12" w:space="0" w:color="1E4959"/>
              <w:bottom w:val="single" w:sz="12" w:space="0" w:color="1E4959"/>
              <w:right w:val="single" w:sz="12" w:space="0" w:color="1E4959"/>
            </w:tcBorders>
            <w:vAlign w:val="center"/>
          </w:tcPr>
          <w:p w14:paraId="7DDAFB12" w14:textId="7A0BCBDC" w:rsidR="000D4F6D" w:rsidRPr="00597976" w:rsidRDefault="00026BE3" w:rsidP="000D4F6D">
            <w:pPr>
              <w:jc w:val="center"/>
              <w:rPr>
                <w:rFonts w:ascii="Calibri" w:hAnsi="Calibri"/>
                <w:kern w:val="0"/>
                <w:sz w:val="24"/>
              </w:rPr>
            </w:pPr>
            <w:r>
              <w:rPr>
                <w:rFonts w:ascii="Calibri" w:hAnsi="Calibri"/>
                <w:noProof/>
                <w:kern w:val="0"/>
                <w:sz w:val="24"/>
              </w:rPr>
              <w:drawing>
                <wp:inline distT="0" distB="0" distL="0" distR="0" wp14:anchorId="35396519" wp14:editId="47300AB4">
                  <wp:extent cx="2620433" cy="1965325"/>
                  <wp:effectExtent l="0" t="0" r="889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pic:cNvPicPr>
                            <a:picLocks noChangeAspect="1" noChangeArrowheads="1"/>
                          </pic:cNvPicPr>
                        </pic:nvPicPr>
                        <pic:blipFill>
                          <a:blip r:embed="rId54" cstate="print">
                            <a:extLst>
                              <a:ext uri="{28A0092B-C50C-407E-A947-70E740481C1C}">
                                <a14:useLocalDpi xmlns:a14="http://schemas.microsoft.com/office/drawing/2010/main" val="0"/>
                              </a:ext>
                            </a:extLst>
                          </a:blip>
                          <a:stretch>
                            <a:fillRect/>
                          </a:stretch>
                        </pic:blipFill>
                        <pic:spPr bwMode="auto">
                          <a:xfrm>
                            <a:off x="0" y="0"/>
                            <a:ext cx="2620433" cy="1965325"/>
                          </a:xfrm>
                          <a:prstGeom prst="rect">
                            <a:avLst/>
                          </a:prstGeom>
                          <a:noFill/>
                          <a:ln>
                            <a:noFill/>
                          </a:ln>
                        </pic:spPr>
                      </pic:pic>
                    </a:graphicData>
                  </a:graphic>
                </wp:inline>
              </w:drawing>
            </w:r>
          </w:p>
        </w:tc>
      </w:tr>
      <w:tr w:rsidR="000D4F6D" w:rsidRPr="00597976" w14:paraId="7DEBEBEA" w14:textId="77777777" w:rsidTr="00D7641C">
        <w:trPr>
          <w:trHeight w:hRule="exact" w:val="82"/>
        </w:trPr>
        <w:tc>
          <w:tcPr>
            <w:tcW w:w="4320" w:type="dxa"/>
            <w:gridSpan w:val="2"/>
            <w:tcBorders>
              <w:top w:val="single" w:sz="12" w:space="0" w:color="1E4959"/>
              <w:left w:val="nil"/>
              <w:bottom w:val="nil"/>
              <w:right w:val="nil"/>
            </w:tcBorders>
            <w:vAlign w:val="center"/>
          </w:tcPr>
          <w:p w14:paraId="0741B3DC" w14:textId="77777777" w:rsidR="000D4F6D" w:rsidRPr="00597976" w:rsidRDefault="000D4F6D" w:rsidP="000D4F6D">
            <w:pPr>
              <w:jc w:val="center"/>
              <w:rPr>
                <w:rFonts w:ascii="Calibri" w:hAnsi="Calibri"/>
                <w:kern w:val="0"/>
                <w:sz w:val="20"/>
                <w:szCs w:val="20"/>
              </w:rPr>
            </w:pPr>
          </w:p>
        </w:tc>
        <w:tc>
          <w:tcPr>
            <w:tcW w:w="720" w:type="dxa"/>
            <w:gridSpan w:val="2"/>
            <w:tcBorders>
              <w:top w:val="nil"/>
              <w:left w:val="nil"/>
              <w:bottom w:val="nil"/>
              <w:right w:val="nil"/>
            </w:tcBorders>
            <w:vAlign w:val="center"/>
          </w:tcPr>
          <w:p w14:paraId="7E9DA415" w14:textId="77777777" w:rsidR="000D4F6D" w:rsidRPr="00597976" w:rsidRDefault="000D4F6D" w:rsidP="000D4F6D">
            <w:pPr>
              <w:jc w:val="center"/>
              <w:rPr>
                <w:rFonts w:ascii="Calibri" w:hAnsi="Calibri"/>
                <w:kern w:val="0"/>
                <w:sz w:val="20"/>
                <w:szCs w:val="20"/>
              </w:rPr>
            </w:pPr>
          </w:p>
        </w:tc>
        <w:tc>
          <w:tcPr>
            <w:tcW w:w="4356" w:type="dxa"/>
            <w:gridSpan w:val="3"/>
            <w:tcBorders>
              <w:top w:val="single" w:sz="12" w:space="0" w:color="1E4959"/>
              <w:left w:val="nil"/>
              <w:bottom w:val="nil"/>
              <w:right w:val="nil"/>
            </w:tcBorders>
            <w:vAlign w:val="center"/>
          </w:tcPr>
          <w:p w14:paraId="00ACBD6F" w14:textId="77777777" w:rsidR="000D4F6D" w:rsidRPr="00597976" w:rsidRDefault="000D4F6D" w:rsidP="000D4F6D">
            <w:pPr>
              <w:jc w:val="center"/>
              <w:rPr>
                <w:rFonts w:ascii="Calibri" w:hAnsi="Calibri"/>
                <w:kern w:val="0"/>
                <w:sz w:val="20"/>
                <w:szCs w:val="20"/>
              </w:rPr>
            </w:pPr>
          </w:p>
        </w:tc>
      </w:tr>
      <w:tr w:rsidR="000D4F6D" w:rsidRPr="00597976" w14:paraId="29AB8163" w14:textId="77777777" w:rsidTr="00D4192B">
        <w:trPr>
          <w:trHeight w:hRule="exact" w:val="720"/>
        </w:trPr>
        <w:tc>
          <w:tcPr>
            <w:tcW w:w="4320" w:type="dxa"/>
            <w:gridSpan w:val="2"/>
            <w:tcBorders>
              <w:top w:val="nil"/>
              <w:left w:val="nil"/>
              <w:bottom w:val="nil"/>
              <w:right w:val="nil"/>
            </w:tcBorders>
          </w:tcPr>
          <w:p w14:paraId="5EC670BC" w14:textId="032BAE2F" w:rsidR="000D4F6D" w:rsidRPr="00597976" w:rsidRDefault="000D4F6D" w:rsidP="000D4F6D">
            <w:pPr>
              <w:jc w:val="center"/>
              <w:rPr>
                <w:rFonts w:ascii="Calibri" w:hAnsi="Calibri"/>
                <w:kern w:val="0"/>
                <w:sz w:val="20"/>
                <w:szCs w:val="20"/>
              </w:rPr>
            </w:pPr>
          </w:p>
        </w:tc>
        <w:tc>
          <w:tcPr>
            <w:tcW w:w="720" w:type="dxa"/>
            <w:gridSpan w:val="2"/>
            <w:tcBorders>
              <w:top w:val="nil"/>
              <w:left w:val="nil"/>
              <w:bottom w:val="nil"/>
              <w:right w:val="nil"/>
            </w:tcBorders>
          </w:tcPr>
          <w:p w14:paraId="7DDFC3EB" w14:textId="77777777" w:rsidR="000D4F6D" w:rsidRPr="00597976" w:rsidRDefault="000D4F6D" w:rsidP="000D4F6D">
            <w:pPr>
              <w:jc w:val="center"/>
              <w:rPr>
                <w:rFonts w:ascii="Calibri" w:hAnsi="Calibri"/>
                <w:kern w:val="0"/>
                <w:sz w:val="20"/>
                <w:szCs w:val="20"/>
              </w:rPr>
            </w:pPr>
          </w:p>
        </w:tc>
        <w:tc>
          <w:tcPr>
            <w:tcW w:w="4356" w:type="dxa"/>
            <w:gridSpan w:val="3"/>
            <w:tcBorders>
              <w:top w:val="nil"/>
              <w:left w:val="nil"/>
              <w:bottom w:val="nil"/>
              <w:right w:val="nil"/>
            </w:tcBorders>
          </w:tcPr>
          <w:p w14:paraId="0C6C1698" w14:textId="61688E65" w:rsidR="000D4F6D" w:rsidRPr="00597976" w:rsidRDefault="000D4F6D" w:rsidP="000D4F6D">
            <w:pPr>
              <w:jc w:val="center"/>
              <w:rPr>
                <w:rFonts w:ascii="Calibri" w:hAnsi="Calibri"/>
                <w:kern w:val="0"/>
                <w:sz w:val="20"/>
                <w:szCs w:val="20"/>
              </w:rPr>
            </w:pPr>
          </w:p>
        </w:tc>
      </w:tr>
    </w:tbl>
    <w:p w14:paraId="7998D0A2" w14:textId="61A45CBE" w:rsidR="000D4F6D" w:rsidRDefault="000D4F6D" w:rsidP="000D4F6D">
      <w:pPr>
        <w:jc w:val="left"/>
        <w:rPr>
          <w:rFonts w:ascii="Calibri" w:hAnsi="Calibri"/>
          <w:kern w:val="0"/>
          <w:sz w:val="20"/>
          <w:szCs w:val="20"/>
        </w:rPr>
        <w:sectPr w:rsidR="000D4F6D" w:rsidSect="00D7641C">
          <w:headerReference w:type="default" r:id="rId55"/>
          <w:pgSz w:w="12240" w:h="15840" w:code="1"/>
          <w:pgMar w:top="1080" w:right="1440" w:bottom="1080" w:left="1440" w:header="720" w:footer="720" w:gutter="0"/>
          <w:cols w:space="720"/>
          <w:docGrid w:linePitch="360"/>
        </w:sectPr>
      </w:pPr>
    </w:p>
    <w:tbl>
      <w:tblPr>
        <w:tblW w:w="0" w:type="auto"/>
        <w:jc w:val="center"/>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360"/>
      </w:tblGrid>
      <w:tr w:rsidR="00D235C6" w:rsidRPr="000754FA" w14:paraId="7C1C1C38" w14:textId="77777777" w:rsidTr="002B07BC">
        <w:trPr>
          <w:jc w:val="center"/>
        </w:trPr>
        <w:tc>
          <w:tcPr>
            <w:tcW w:w="9360" w:type="dxa"/>
            <w:tcBorders>
              <w:top w:val="nil"/>
              <w:left w:val="nil"/>
              <w:bottom w:val="single" w:sz="24" w:space="0" w:color="3FB44F"/>
              <w:right w:val="nil"/>
            </w:tcBorders>
            <w:shd w:val="clear" w:color="auto" w:fill="1E4959"/>
          </w:tcPr>
          <w:p w14:paraId="7600146A" w14:textId="77777777" w:rsidR="00D235C6" w:rsidRPr="000754FA" w:rsidRDefault="00D235C6" w:rsidP="003C5F52">
            <w:pPr>
              <w:tabs>
                <w:tab w:val="left" w:pos="3960"/>
              </w:tabs>
              <w:spacing w:before="120" w:after="60" w:line="20" w:lineRule="atLeast"/>
              <w:jc w:val="center"/>
              <w:rPr>
                <w:rFonts w:cs="Arial"/>
                <w:b/>
                <w:smallCaps/>
                <w:color w:val="FFFFFF" w:themeColor="background1"/>
                <w:sz w:val="28"/>
                <w:szCs w:val="22"/>
              </w:rPr>
            </w:pPr>
            <w:r w:rsidRPr="002E4CEF">
              <w:rPr>
                <w:rFonts w:cs="Arial"/>
                <w:b/>
                <w:smallCaps/>
                <w:color w:val="FFFFFF" w:themeColor="background1"/>
                <w:sz w:val="28"/>
                <w:szCs w:val="22"/>
                <w:highlight w:val="green"/>
              </w:rPr>
              <w:lastRenderedPageBreak/>
              <w:t>Regional Map</w:t>
            </w:r>
          </w:p>
        </w:tc>
      </w:tr>
      <w:tr w:rsidR="00D235C6" w:rsidRPr="000754FA" w14:paraId="31CE4707" w14:textId="77777777" w:rsidTr="002B07BC">
        <w:trPr>
          <w:trHeight w:hRule="exact" w:val="144"/>
          <w:jc w:val="center"/>
        </w:trPr>
        <w:tc>
          <w:tcPr>
            <w:tcW w:w="9360" w:type="dxa"/>
            <w:tcBorders>
              <w:top w:val="single" w:sz="24" w:space="0" w:color="3FB44F"/>
              <w:left w:val="nil"/>
              <w:bottom w:val="nil"/>
              <w:right w:val="nil"/>
            </w:tcBorders>
            <w:shd w:val="clear" w:color="auto" w:fill="auto"/>
          </w:tcPr>
          <w:p w14:paraId="5D7377F8" w14:textId="77777777" w:rsidR="00D235C6" w:rsidRPr="000754FA" w:rsidRDefault="00D235C6" w:rsidP="003C5F52">
            <w:pPr>
              <w:tabs>
                <w:tab w:val="left" w:pos="3960"/>
              </w:tabs>
              <w:spacing w:before="120" w:line="20" w:lineRule="atLeast"/>
              <w:jc w:val="center"/>
              <w:rPr>
                <w:rFonts w:cs="Arial"/>
                <w:b/>
                <w:smallCaps/>
                <w:color w:val="FFFFFF" w:themeColor="background1"/>
                <w:sz w:val="28"/>
                <w:szCs w:val="22"/>
              </w:rPr>
            </w:pPr>
          </w:p>
        </w:tc>
      </w:tr>
      <w:tr w:rsidR="00D235C6" w:rsidRPr="000754FA" w14:paraId="5A4015B7" w14:textId="77777777" w:rsidTr="002B07BC">
        <w:trPr>
          <w:trHeight w:hRule="exact" w:val="11808"/>
          <w:jc w:val="center"/>
        </w:trPr>
        <w:tc>
          <w:tcPr>
            <w:tcW w:w="9360" w:type="dxa"/>
            <w:tcBorders>
              <w:top w:val="nil"/>
              <w:left w:val="nil"/>
              <w:bottom w:val="nil"/>
              <w:right w:val="nil"/>
            </w:tcBorders>
            <w:shd w:val="clear" w:color="auto" w:fill="auto"/>
            <w:vAlign w:val="center"/>
          </w:tcPr>
          <w:p w14:paraId="51879A87" w14:textId="77777777" w:rsidR="00D235C6" w:rsidRPr="000754FA" w:rsidRDefault="00D235C6" w:rsidP="003C5F52">
            <w:pPr>
              <w:tabs>
                <w:tab w:val="left" w:pos="3960"/>
              </w:tabs>
              <w:spacing w:before="120" w:line="20" w:lineRule="atLeast"/>
              <w:jc w:val="center"/>
              <w:rPr>
                <w:rFonts w:cs="Arial"/>
                <w:b/>
                <w:smallCaps/>
                <w:color w:val="FFFFFF" w:themeColor="background1"/>
                <w:sz w:val="28"/>
                <w:szCs w:val="22"/>
              </w:rPr>
            </w:pPr>
            <w:r w:rsidRPr="000754FA">
              <w:rPr>
                <w:rFonts w:cs="Arial"/>
                <w:b/>
                <w:smallCaps/>
                <w:noProof/>
                <w:color w:val="FFFFFF" w:themeColor="background1"/>
                <w:sz w:val="28"/>
                <w:szCs w:val="22"/>
              </w:rPr>
              <w:drawing>
                <wp:inline distT="0" distB="0" distL="0" distR="0" wp14:anchorId="0E53D4C3" wp14:editId="5789B4A7">
                  <wp:extent cx="5403674" cy="6679541"/>
                  <wp:effectExtent l="38100" t="38100" r="45085" b="457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noChangeArrowheads="1"/>
                          </pic:cNvPicPr>
                        </pic:nvPicPr>
                        <pic:blipFill>
                          <a:blip r:embed="rId56" cstate="print">
                            <a:extLst>
                              <a:ext uri="{28A0092B-C50C-407E-A947-70E740481C1C}">
                                <a14:useLocalDpi xmlns:a14="http://schemas.microsoft.com/office/drawing/2010/main" val="0"/>
                              </a:ext>
                            </a:extLst>
                          </a:blip>
                          <a:stretch>
                            <a:fillRect/>
                          </a:stretch>
                        </pic:blipFill>
                        <pic:spPr bwMode="auto">
                          <a:xfrm>
                            <a:off x="0" y="0"/>
                            <a:ext cx="5403674" cy="6679541"/>
                          </a:xfrm>
                          <a:prstGeom prst="rect">
                            <a:avLst/>
                          </a:prstGeom>
                          <a:noFill/>
                          <a:ln w="28575">
                            <a:solidFill>
                              <a:srgbClr val="1E4959"/>
                            </a:solidFill>
                          </a:ln>
                        </pic:spPr>
                      </pic:pic>
                    </a:graphicData>
                  </a:graphic>
                </wp:inline>
              </w:drawing>
            </w:r>
          </w:p>
        </w:tc>
      </w:tr>
    </w:tbl>
    <w:p w14:paraId="678E042A" w14:textId="77777777" w:rsidR="000659E2" w:rsidRPr="00597976" w:rsidRDefault="000659E2" w:rsidP="000659E2">
      <w:pPr>
        <w:jc w:val="center"/>
        <w:rPr>
          <w:rFonts w:ascii="Calibri" w:hAnsi="Calibri"/>
          <w:kern w:val="0"/>
          <w:sz w:val="20"/>
          <w:szCs w:val="20"/>
        </w:rPr>
      </w:pPr>
    </w:p>
    <w:p w14:paraId="4E42B4AB" w14:textId="77777777" w:rsidR="000659E2" w:rsidRPr="00597976" w:rsidRDefault="000659E2" w:rsidP="000659E2">
      <w:pPr>
        <w:jc w:val="left"/>
        <w:rPr>
          <w:rFonts w:ascii="Calibri" w:hAnsi="Calibri"/>
          <w:kern w:val="0"/>
          <w:sz w:val="20"/>
          <w:szCs w:val="20"/>
        </w:rPr>
        <w:sectPr w:rsidR="000659E2" w:rsidRPr="00597976" w:rsidSect="000659E2">
          <w:pgSz w:w="12240" w:h="15840"/>
          <w:pgMar w:top="1440" w:right="1440" w:bottom="720" w:left="1440" w:header="720" w:footer="720" w:gutter="0"/>
          <w:cols w:space="720"/>
          <w:docGrid w:linePitch="360"/>
        </w:sectPr>
      </w:pPr>
    </w:p>
    <w:tbl>
      <w:tblPr>
        <w:tblW w:w="0" w:type="auto"/>
        <w:jc w:val="center"/>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360"/>
      </w:tblGrid>
      <w:tr w:rsidR="00D235C6" w:rsidRPr="000754FA" w14:paraId="2F056E45" w14:textId="77777777" w:rsidTr="0069678E">
        <w:trPr>
          <w:trHeight w:val="423"/>
          <w:jc w:val="center"/>
        </w:trPr>
        <w:tc>
          <w:tcPr>
            <w:tcW w:w="9548" w:type="dxa"/>
            <w:tcBorders>
              <w:top w:val="nil"/>
              <w:left w:val="nil"/>
              <w:bottom w:val="single" w:sz="24" w:space="0" w:color="3FB44F"/>
              <w:right w:val="nil"/>
            </w:tcBorders>
            <w:shd w:val="clear" w:color="auto" w:fill="1E4959"/>
          </w:tcPr>
          <w:p w14:paraId="7019F629" w14:textId="77777777" w:rsidR="00D235C6" w:rsidRPr="000754FA" w:rsidRDefault="00D235C6" w:rsidP="003C5F52">
            <w:pPr>
              <w:tabs>
                <w:tab w:val="left" w:pos="3960"/>
              </w:tabs>
              <w:spacing w:before="120" w:after="60" w:line="20" w:lineRule="atLeast"/>
              <w:jc w:val="center"/>
              <w:rPr>
                <w:rFonts w:cs="Arial"/>
                <w:b/>
                <w:smallCaps/>
                <w:color w:val="FFFFFF" w:themeColor="background1"/>
                <w:sz w:val="28"/>
                <w:szCs w:val="22"/>
              </w:rPr>
            </w:pPr>
            <w:r w:rsidRPr="00D4192B">
              <w:rPr>
                <w:rFonts w:cs="Arial"/>
                <w:b/>
                <w:smallCaps/>
                <w:color w:val="FFFFFF" w:themeColor="background1"/>
                <w:sz w:val="28"/>
                <w:szCs w:val="22"/>
                <w:highlight w:val="green"/>
              </w:rPr>
              <w:lastRenderedPageBreak/>
              <w:t>Neighborhood Map</w:t>
            </w:r>
          </w:p>
        </w:tc>
      </w:tr>
      <w:tr w:rsidR="00D235C6" w:rsidRPr="000754FA" w14:paraId="5F24D2C4" w14:textId="77777777" w:rsidTr="003C5F52">
        <w:trPr>
          <w:trHeight w:hRule="exact" w:val="144"/>
          <w:jc w:val="center"/>
        </w:trPr>
        <w:tc>
          <w:tcPr>
            <w:tcW w:w="9548" w:type="dxa"/>
            <w:tcBorders>
              <w:top w:val="single" w:sz="24" w:space="0" w:color="3FB44F"/>
              <w:left w:val="nil"/>
              <w:bottom w:val="nil"/>
              <w:right w:val="nil"/>
            </w:tcBorders>
            <w:shd w:val="clear" w:color="auto" w:fill="auto"/>
          </w:tcPr>
          <w:p w14:paraId="7E640BC7" w14:textId="77777777" w:rsidR="00D235C6" w:rsidRPr="000754FA" w:rsidRDefault="00D235C6" w:rsidP="003C5F52">
            <w:pPr>
              <w:tabs>
                <w:tab w:val="left" w:pos="3960"/>
              </w:tabs>
              <w:spacing w:before="120" w:line="20" w:lineRule="atLeast"/>
              <w:jc w:val="center"/>
              <w:rPr>
                <w:rFonts w:cs="Arial"/>
                <w:b/>
                <w:smallCaps/>
                <w:color w:val="FFFFFF" w:themeColor="background1"/>
                <w:sz w:val="28"/>
                <w:szCs w:val="22"/>
              </w:rPr>
            </w:pPr>
          </w:p>
        </w:tc>
      </w:tr>
      <w:tr w:rsidR="00D235C6" w:rsidRPr="000754FA" w14:paraId="53D5D4BB" w14:textId="77777777" w:rsidTr="003C5F52">
        <w:trPr>
          <w:trHeight w:hRule="exact" w:val="11808"/>
          <w:jc w:val="center"/>
        </w:trPr>
        <w:tc>
          <w:tcPr>
            <w:tcW w:w="9548" w:type="dxa"/>
            <w:tcBorders>
              <w:top w:val="nil"/>
              <w:left w:val="nil"/>
              <w:bottom w:val="nil"/>
              <w:right w:val="nil"/>
            </w:tcBorders>
            <w:shd w:val="clear" w:color="auto" w:fill="auto"/>
            <w:vAlign w:val="center"/>
          </w:tcPr>
          <w:p w14:paraId="22B6A49D" w14:textId="77777777" w:rsidR="00D235C6" w:rsidRPr="000754FA" w:rsidRDefault="00E142E7" w:rsidP="003C5F52">
            <w:pPr>
              <w:tabs>
                <w:tab w:val="left" w:pos="3960"/>
              </w:tabs>
              <w:spacing w:before="120" w:line="20" w:lineRule="atLeast"/>
              <w:jc w:val="center"/>
              <w:rPr>
                <w:rFonts w:cs="Arial"/>
                <w:b/>
                <w:smallCaps/>
                <w:color w:val="FFFFFF" w:themeColor="background1"/>
                <w:sz w:val="28"/>
                <w:szCs w:val="22"/>
              </w:rPr>
            </w:pPr>
            <w:r>
              <w:rPr>
                <w:rFonts w:cs="Arial"/>
                <w:b/>
                <w:smallCaps/>
                <w:noProof/>
                <w:color w:val="FFFFFF" w:themeColor="background1"/>
                <w:sz w:val="28"/>
                <w:szCs w:val="22"/>
              </w:rPr>
              <w:t>f</w:t>
            </w:r>
            <w:r w:rsidR="00D235C6" w:rsidRPr="000754FA">
              <w:rPr>
                <w:rFonts w:cs="Arial"/>
                <w:b/>
                <w:smallCaps/>
                <w:noProof/>
                <w:color w:val="FFFFFF" w:themeColor="background1"/>
                <w:sz w:val="28"/>
                <w:szCs w:val="22"/>
              </w:rPr>
              <w:drawing>
                <wp:inline distT="0" distB="0" distL="0" distR="0" wp14:anchorId="034F127B" wp14:editId="4AB46369">
                  <wp:extent cx="5394667" cy="6668409"/>
                  <wp:effectExtent l="38100" t="38100" r="34925" b="3746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a:picLocks noChangeAspect="1" noChangeArrowheads="1"/>
                          </pic:cNvPicPr>
                        </pic:nvPicPr>
                        <pic:blipFill>
                          <a:blip r:embed="rId57" cstate="print">
                            <a:extLst>
                              <a:ext uri="{28A0092B-C50C-407E-A947-70E740481C1C}">
                                <a14:useLocalDpi xmlns:a14="http://schemas.microsoft.com/office/drawing/2010/main" val="0"/>
                              </a:ext>
                            </a:extLst>
                          </a:blip>
                          <a:stretch>
                            <a:fillRect/>
                          </a:stretch>
                        </pic:blipFill>
                        <pic:spPr bwMode="auto">
                          <a:xfrm>
                            <a:off x="0" y="0"/>
                            <a:ext cx="5394667" cy="6668409"/>
                          </a:xfrm>
                          <a:prstGeom prst="rect">
                            <a:avLst/>
                          </a:prstGeom>
                          <a:noFill/>
                          <a:ln w="28575">
                            <a:solidFill>
                              <a:srgbClr val="1E4959"/>
                            </a:solidFill>
                          </a:ln>
                        </pic:spPr>
                      </pic:pic>
                    </a:graphicData>
                  </a:graphic>
                </wp:inline>
              </w:drawing>
            </w:r>
          </w:p>
        </w:tc>
      </w:tr>
    </w:tbl>
    <w:p w14:paraId="4D4EDE87" w14:textId="77777777" w:rsidR="00D235C6" w:rsidRPr="000754FA" w:rsidRDefault="00D235C6" w:rsidP="00D235C6">
      <w:pPr>
        <w:jc w:val="left"/>
        <w:rPr>
          <w:rFonts w:cs="Arial"/>
          <w:szCs w:val="22"/>
          <w:highlight w:val="yellow"/>
        </w:rPr>
        <w:sectPr w:rsidR="00D235C6" w:rsidRPr="000754FA" w:rsidSect="002B2C70">
          <w:headerReference w:type="default" r:id="rId58"/>
          <w:pgSz w:w="12240" w:h="15840" w:code="1"/>
          <w:pgMar w:top="1440" w:right="1440" w:bottom="1440" w:left="1440" w:header="720" w:footer="720" w:gutter="0"/>
          <w:cols w:space="720"/>
          <w:docGrid w:linePitch="360"/>
        </w:sectPr>
      </w:pPr>
    </w:p>
    <w:tbl>
      <w:tblPr>
        <w:tblW w:w="0" w:type="auto"/>
        <w:jc w:val="center"/>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360"/>
      </w:tblGrid>
      <w:tr w:rsidR="00D235C6" w:rsidRPr="000754FA" w14:paraId="6E679CFC" w14:textId="77777777" w:rsidTr="003C5F52">
        <w:trPr>
          <w:jc w:val="center"/>
        </w:trPr>
        <w:tc>
          <w:tcPr>
            <w:tcW w:w="9548" w:type="dxa"/>
            <w:tcBorders>
              <w:top w:val="nil"/>
              <w:left w:val="nil"/>
              <w:bottom w:val="single" w:sz="24" w:space="0" w:color="3FB44F"/>
              <w:right w:val="nil"/>
            </w:tcBorders>
            <w:shd w:val="clear" w:color="auto" w:fill="1E4959"/>
          </w:tcPr>
          <w:p w14:paraId="65BBBDA7" w14:textId="77777777" w:rsidR="00D235C6" w:rsidRPr="000754FA" w:rsidRDefault="00D235C6" w:rsidP="003C5F52">
            <w:pPr>
              <w:tabs>
                <w:tab w:val="left" w:pos="3960"/>
              </w:tabs>
              <w:spacing w:before="120" w:after="60" w:line="20" w:lineRule="atLeast"/>
              <w:jc w:val="center"/>
              <w:rPr>
                <w:rFonts w:cs="Arial"/>
                <w:b/>
                <w:smallCaps/>
                <w:color w:val="FFFFFF" w:themeColor="background1"/>
                <w:sz w:val="28"/>
                <w:szCs w:val="22"/>
              </w:rPr>
            </w:pPr>
            <w:r w:rsidRPr="00D4192B">
              <w:rPr>
                <w:rFonts w:cs="Arial"/>
                <w:b/>
                <w:smallCaps/>
                <w:color w:val="FFFFFF" w:themeColor="background1"/>
                <w:sz w:val="28"/>
                <w:szCs w:val="22"/>
                <w:highlight w:val="green"/>
              </w:rPr>
              <w:lastRenderedPageBreak/>
              <w:t>Location Map</w:t>
            </w:r>
          </w:p>
        </w:tc>
      </w:tr>
      <w:tr w:rsidR="00D235C6" w:rsidRPr="000754FA" w14:paraId="172609AB" w14:textId="77777777" w:rsidTr="003C5F52">
        <w:trPr>
          <w:trHeight w:hRule="exact" w:val="144"/>
          <w:jc w:val="center"/>
        </w:trPr>
        <w:tc>
          <w:tcPr>
            <w:tcW w:w="9548" w:type="dxa"/>
            <w:tcBorders>
              <w:top w:val="single" w:sz="24" w:space="0" w:color="3FB44F"/>
              <w:left w:val="nil"/>
              <w:bottom w:val="nil"/>
              <w:right w:val="nil"/>
            </w:tcBorders>
            <w:shd w:val="clear" w:color="auto" w:fill="auto"/>
          </w:tcPr>
          <w:p w14:paraId="17FE7047" w14:textId="77777777" w:rsidR="00D235C6" w:rsidRPr="000754FA" w:rsidRDefault="00D235C6" w:rsidP="003C5F52">
            <w:pPr>
              <w:tabs>
                <w:tab w:val="left" w:pos="3960"/>
              </w:tabs>
              <w:spacing w:before="120" w:line="20" w:lineRule="atLeast"/>
              <w:jc w:val="center"/>
              <w:rPr>
                <w:rFonts w:cs="Arial"/>
                <w:b/>
                <w:smallCaps/>
                <w:color w:val="FFFFFF" w:themeColor="background1"/>
                <w:sz w:val="28"/>
                <w:szCs w:val="22"/>
              </w:rPr>
            </w:pPr>
          </w:p>
        </w:tc>
      </w:tr>
      <w:tr w:rsidR="00D235C6" w:rsidRPr="000754FA" w14:paraId="24566F8E" w14:textId="77777777" w:rsidTr="003C5F52">
        <w:trPr>
          <w:trHeight w:hRule="exact" w:val="11808"/>
          <w:jc w:val="center"/>
        </w:trPr>
        <w:tc>
          <w:tcPr>
            <w:tcW w:w="9548" w:type="dxa"/>
            <w:tcBorders>
              <w:top w:val="nil"/>
              <w:left w:val="nil"/>
              <w:bottom w:val="nil"/>
              <w:right w:val="nil"/>
            </w:tcBorders>
            <w:shd w:val="clear" w:color="auto" w:fill="auto"/>
            <w:vAlign w:val="center"/>
          </w:tcPr>
          <w:p w14:paraId="294DAF9A" w14:textId="77777777" w:rsidR="00D235C6" w:rsidRPr="000754FA" w:rsidRDefault="00D235C6" w:rsidP="003C5F52">
            <w:pPr>
              <w:tabs>
                <w:tab w:val="left" w:pos="3960"/>
              </w:tabs>
              <w:spacing w:before="120" w:line="20" w:lineRule="atLeast"/>
              <w:jc w:val="center"/>
              <w:rPr>
                <w:rFonts w:cs="Arial"/>
                <w:b/>
                <w:smallCaps/>
                <w:color w:val="FFFFFF" w:themeColor="background1"/>
                <w:sz w:val="28"/>
                <w:szCs w:val="22"/>
              </w:rPr>
            </w:pPr>
            <w:r w:rsidRPr="000754FA">
              <w:rPr>
                <w:rFonts w:cs="Arial"/>
                <w:b/>
                <w:smallCaps/>
                <w:noProof/>
                <w:color w:val="FFFFFF" w:themeColor="background1"/>
                <w:sz w:val="28"/>
                <w:szCs w:val="22"/>
              </w:rPr>
              <w:drawing>
                <wp:inline distT="0" distB="0" distL="0" distR="0" wp14:anchorId="790A5261" wp14:editId="6745905E">
                  <wp:extent cx="5499871" cy="6797236"/>
                  <wp:effectExtent l="38100" t="38100" r="43815" b="419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a:picLocks noChangeAspect="1" noChangeArrowheads="1"/>
                          </pic:cNvPicPr>
                        </pic:nvPicPr>
                        <pic:blipFill>
                          <a:blip r:embed="rId59">
                            <a:extLst>
                              <a:ext uri="{28A0092B-C50C-407E-A947-70E740481C1C}">
                                <a14:useLocalDpi xmlns:a14="http://schemas.microsoft.com/office/drawing/2010/main" val="0"/>
                              </a:ext>
                            </a:extLst>
                          </a:blip>
                          <a:stretch>
                            <a:fillRect/>
                          </a:stretch>
                        </pic:blipFill>
                        <pic:spPr bwMode="auto">
                          <a:xfrm>
                            <a:off x="0" y="0"/>
                            <a:ext cx="5499871" cy="6797236"/>
                          </a:xfrm>
                          <a:prstGeom prst="rect">
                            <a:avLst/>
                          </a:prstGeom>
                          <a:noFill/>
                          <a:ln w="28575">
                            <a:solidFill>
                              <a:srgbClr val="1E4959"/>
                            </a:solidFill>
                          </a:ln>
                        </pic:spPr>
                      </pic:pic>
                    </a:graphicData>
                  </a:graphic>
                </wp:inline>
              </w:drawing>
            </w:r>
          </w:p>
        </w:tc>
      </w:tr>
    </w:tbl>
    <w:p w14:paraId="23024E70" w14:textId="77777777" w:rsidR="00786F8E" w:rsidRPr="00597976" w:rsidRDefault="00786F8E" w:rsidP="00786F8E">
      <w:pPr>
        <w:jc w:val="left"/>
        <w:rPr>
          <w:rFonts w:ascii="Calibri" w:hAnsi="Calibri"/>
          <w:kern w:val="0"/>
          <w:sz w:val="20"/>
          <w:szCs w:val="20"/>
        </w:rPr>
        <w:sectPr w:rsidR="00786F8E" w:rsidRPr="00597976" w:rsidSect="000659E2">
          <w:pgSz w:w="12240" w:h="15840"/>
          <w:pgMar w:top="1440" w:right="1440" w:bottom="720" w:left="1440" w:header="720" w:footer="720" w:gutter="0"/>
          <w:cols w:space="720"/>
          <w:docGrid w:linePitch="360"/>
        </w:sectPr>
      </w:pPr>
    </w:p>
    <w:tbl>
      <w:tblPr>
        <w:tblW w:w="0" w:type="auto"/>
        <w:jc w:val="center"/>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360"/>
      </w:tblGrid>
      <w:tr w:rsidR="00786F8E" w:rsidRPr="000754FA" w14:paraId="3B95B8E4" w14:textId="77777777" w:rsidTr="002D1960">
        <w:trPr>
          <w:jc w:val="center"/>
        </w:trPr>
        <w:tc>
          <w:tcPr>
            <w:tcW w:w="9548" w:type="dxa"/>
            <w:tcBorders>
              <w:top w:val="nil"/>
              <w:left w:val="nil"/>
              <w:bottom w:val="single" w:sz="24" w:space="0" w:color="3FB44F"/>
              <w:right w:val="nil"/>
            </w:tcBorders>
            <w:shd w:val="clear" w:color="auto" w:fill="1E4959"/>
          </w:tcPr>
          <w:p w14:paraId="2A87ECD7" w14:textId="77777777" w:rsidR="00786F8E" w:rsidRPr="000754FA" w:rsidRDefault="00786F8E" w:rsidP="002D1960">
            <w:pPr>
              <w:tabs>
                <w:tab w:val="left" w:pos="3960"/>
              </w:tabs>
              <w:spacing w:before="120" w:after="60" w:line="20" w:lineRule="atLeast"/>
              <w:jc w:val="center"/>
              <w:rPr>
                <w:rFonts w:cs="Arial"/>
                <w:b/>
                <w:smallCaps/>
                <w:color w:val="FFFFFF" w:themeColor="background1"/>
                <w:sz w:val="28"/>
                <w:szCs w:val="22"/>
              </w:rPr>
            </w:pPr>
            <w:r w:rsidRPr="00D4192B">
              <w:rPr>
                <w:rFonts w:cs="Arial"/>
                <w:b/>
                <w:smallCaps/>
                <w:color w:val="FFFFFF" w:themeColor="background1"/>
                <w:sz w:val="28"/>
                <w:szCs w:val="22"/>
                <w:highlight w:val="green"/>
              </w:rPr>
              <w:lastRenderedPageBreak/>
              <w:t>Aerial Photo</w:t>
            </w:r>
          </w:p>
        </w:tc>
      </w:tr>
      <w:tr w:rsidR="00786F8E" w:rsidRPr="000754FA" w14:paraId="0DC2AE9C" w14:textId="77777777" w:rsidTr="002D1960">
        <w:trPr>
          <w:trHeight w:hRule="exact" w:val="144"/>
          <w:jc w:val="center"/>
        </w:trPr>
        <w:tc>
          <w:tcPr>
            <w:tcW w:w="9548" w:type="dxa"/>
            <w:tcBorders>
              <w:top w:val="single" w:sz="24" w:space="0" w:color="3FB44F"/>
              <w:left w:val="nil"/>
              <w:bottom w:val="nil"/>
              <w:right w:val="nil"/>
            </w:tcBorders>
            <w:shd w:val="clear" w:color="auto" w:fill="auto"/>
          </w:tcPr>
          <w:p w14:paraId="79E2D2EC" w14:textId="77777777" w:rsidR="00786F8E" w:rsidRPr="000754FA" w:rsidRDefault="00786F8E" w:rsidP="002D1960">
            <w:pPr>
              <w:tabs>
                <w:tab w:val="left" w:pos="3960"/>
              </w:tabs>
              <w:spacing w:before="120" w:line="20" w:lineRule="atLeast"/>
              <w:jc w:val="center"/>
              <w:rPr>
                <w:rFonts w:cs="Arial"/>
                <w:b/>
                <w:smallCaps/>
                <w:color w:val="FFFFFF" w:themeColor="background1"/>
                <w:sz w:val="28"/>
                <w:szCs w:val="22"/>
              </w:rPr>
            </w:pPr>
          </w:p>
        </w:tc>
      </w:tr>
      <w:tr w:rsidR="00786F8E" w:rsidRPr="000754FA" w14:paraId="2C316895" w14:textId="77777777" w:rsidTr="002D1960">
        <w:trPr>
          <w:trHeight w:hRule="exact" w:val="11808"/>
          <w:jc w:val="center"/>
        </w:trPr>
        <w:tc>
          <w:tcPr>
            <w:tcW w:w="9548" w:type="dxa"/>
            <w:tcBorders>
              <w:top w:val="nil"/>
              <w:left w:val="nil"/>
              <w:bottom w:val="nil"/>
              <w:right w:val="nil"/>
            </w:tcBorders>
            <w:shd w:val="clear" w:color="auto" w:fill="auto"/>
            <w:vAlign w:val="center"/>
          </w:tcPr>
          <w:p w14:paraId="00B1485B" w14:textId="77777777" w:rsidR="00786F8E" w:rsidRPr="000754FA" w:rsidRDefault="00786F8E" w:rsidP="002D1960">
            <w:pPr>
              <w:tabs>
                <w:tab w:val="left" w:pos="3960"/>
              </w:tabs>
              <w:spacing w:before="120" w:line="20" w:lineRule="atLeast"/>
              <w:jc w:val="center"/>
              <w:rPr>
                <w:rFonts w:cs="Arial"/>
                <w:b/>
                <w:smallCaps/>
                <w:color w:val="FFFFFF" w:themeColor="background1"/>
                <w:sz w:val="28"/>
                <w:szCs w:val="22"/>
              </w:rPr>
            </w:pPr>
            <w:r w:rsidRPr="000754FA">
              <w:rPr>
                <w:rFonts w:cs="Arial"/>
                <w:b/>
                <w:smallCaps/>
                <w:noProof/>
                <w:color w:val="FFFFFF" w:themeColor="background1"/>
                <w:sz w:val="28"/>
                <w:szCs w:val="22"/>
              </w:rPr>
              <w:drawing>
                <wp:inline distT="0" distB="0" distL="0" distR="0" wp14:anchorId="602CAAF4" wp14:editId="3C995F9A">
                  <wp:extent cx="5613417" cy="6937567"/>
                  <wp:effectExtent l="38100" t="38100" r="44450" b="349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60">
                            <a:extLst>
                              <a:ext uri="{28A0092B-C50C-407E-A947-70E740481C1C}">
                                <a14:useLocalDpi xmlns:a14="http://schemas.microsoft.com/office/drawing/2010/main" val="0"/>
                              </a:ext>
                            </a:extLst>
                          </a:blip>
                          <a:stretch>
                            <a:fillRect/>
                          </a:stretch>
                        </pic:blipFill>
                        <pic:spPr bwMode="auto">
                          <a:xfrm>
                            <a:off x="0" y="0"/>
                            <a:ext cx="5613417" cy="6937567"/>
                          </a:xfrm>
                          <a:prstGeom prst="rect">
                            <a:avLst/>
                          </a:prstGeom>
                          <a:noFill/>
                          <a:ln w="28575">
                            <a:solidFill>
                              <a:srgbClr val="1E4959"/>
                            </a:solidFill>
                          </a:ln>
                        </pic:spPr>
                      </pic:pic>
                    </a:graphicData>
                  </a:graphic>
                </wp:inline>
              </w:drawing>
            </w:r>
          </w:p>
        </w:tc>
      </w:tr>
    </w:tbl>
    <w:p w14:paraId="7E85E555" w14:textId="77777777" w:rsidR="00786F8E" w:rsidRPr="00597976" w:rsidRDefault="00786F8E" w:rsidP="00786F8E">
      <w:pPr>
        <w:jc w:val="left"/>
        <w:rPr>
          <w:rFonts w:ascii="Calibri" w:hAnsi="Calibri"/>
          <w:kern w:val="0"/>
          <w:sz w:val="20"/>
          <w:szCs w:val="20"/>
        </w:rPr>
        <w:sectPr w:rsidR="00786F8E" w:rsidRPr="00597976" w:rsidSect="000659E2">
          <w:pgSz w:w="12240" w:h="15840"/>
          <w:pgMar w:top="1440" w:right="1440" w:bottom="720" w:left="1440" w:header="720" w:footer="720" w:gutter="0"/>
          <w:cols w:space="720"/>
          <w:docGrid w:linePitch="360"/>
        </w:sectPr>
      </w:pPr>
    </w:p>
    <w:tbl>
      <w:tblPr>
        <w:tblW w:w="0" w:type="auto"/>
        <w:jc w:val="center"/>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360"/>
      </w:tblGrid>
      <w:tr w:rsidR="00786F8E" w:rsidRPr="000754FA" w14:paraId="504C2D0D" w14:textId="77777777" w:rsidTr="002D1960">
        <w:trPr>
          <w:jc w:val="center"/>
        </w:trPr>
        <w:tc>
          <w:tcPr>
            <w:tcW w:w="9548" w:type="dxa"/>
            <w:tcBorders>
              <w:top w:val="nil"/>
              <w:left w:val="nil"/>
              <w:bottom w:val="single" w:sz="24" w:space="0" w:color="3FB44F"/>
              <w:right w:val="nil"/>
            </w:tcBorders>
            <w:shd w:val="clear" w:color="auto" w:fill="1E4959"/>
          </w:tcPr>
          <w:p w14:paraId="71BBE4FA" w14:textId="77777777" w:rsidR="00786F8E" w:rsidRPr="000754FA" w:rsidRDefault="00786F8E" w:rsidP="002D1960">
            <w:pPr>
              <w:tabs>
                <w:tab w:val="left" w:pos="3960"/>
              </w:tabs>
              <w:spacing w:before="120" w:after="60" w:line="20" w:lineRule="atLeast"/>
              <w:jc w:val="center"/>
              <w:rPr>
                <w:rFonts w:cs="Arial"/>
                <w:b/>
                <w:smallCaps/>
                <w:color w:val="FFFFFF" w:themeColor="background1"/>
                <w:sz w:val="28"/>
                <w:szCs w:val="22"/>
              </w:rPr>
            </w:pPr>
            <w:r w:rsidRPr="00D4192B">
              <w:rPr>
                <w:rFonts w:cs="Arial"/>
                <w:b/>
                <w:smallCaps/>
                <w:color w:val="FFFFFF" w:themeColor="background1"/>
                <w:sz w:val="28"/>
                <w:szCs w:val="22"/>
                <w:highlight w:val="green"/>
              </w:rPr>
              <w:lastRenderedPageBreak/>
              <w:t>County Plat Map</w:t>
            </w:r>
          </w:p>
        </w:tc>
      </w:tr>
      <w:tr w:rsidR="00786F8E" w:rsidRPr="000754FA" w14:paraId="7E964E30" w14:textId="77777777" w:rsidTr="002D1960">
        <w:trPr>
          <w:trHeight w:hRule="exact" w:val="144"/>
          <w:jc w:val="center"/>
        </w:trPr>
        <w:tc>
          <w:tcPr>
            <w:tcW w:w="9548" w:type="dxa"/>
            <w:tcBorders>
              <w:top w:val="single" w:sz="24" w:space="0" w:color="3FB44F"/>
              <w:left w:val="nil"/>
              <w:bottom w:val="nil"/>
              <w:right w:val="nil"/>
            </w:tcBorders>
            <w:shd w:val="clear" w:color="auto" w:fill="auto"/>
          </w:tcPr>
          <w:p w14:paraId="15692AA9" w14:textId="77777777" w:rsidR="00786F8E" w:rsidRPr="000754FA" w:rsidRDefault="00786F8E" w:rsidP="002D1960">
            <w:pPr>
              <w:tabs>
                <w:tab w:val="left" w:pos="3960"/>
              </w:tabs>
              <w:spacing w:before="120" w:line="20" w:lineRule="atLeast"/>
              <w:jc w:val="center"/>
              <w:rPr>
                <w:rFonts w:cs="Arial"/>
                <w:b/>
                <w:smallCaps/>
                <w:color w:val="FFFFFF" w:themeColor="background1"/>
                <w:sz w:val="28"/>
                <w:szCs w:val="22"/>
              </w:rPr>
            </w:pPr>
          </w:p>
        </w:tc>
      </w:tr>
      <w:tr w:rsidR="00786F8E" w:rsidRPr="000754FA" w14:paraId="7C88C546" w14:textId="77777777" w:rsidTr="002D1960">
        <w:trPr>
          <w:trHeight w:hRule="exact" w:val="11808"/>
          <w:jc w:val="center"/>
        </w:trPr>
        <w:tc>
          <w:tcPr>
            <w:tcW w:w="9548" w:type="dxa"/>
            <w:tcBorders>
              <w:top w:val="nil"/>
              <w:left w:val="nil"/>
              <w:bottom w:val="nil"/>
              <w:right w:val="nil"/>
            </w:tcBorders>
            <w:shd w:val="clear" w:color="auto" w:fill="auto"/>
            <w:vAlign w:val="center"/>
          </w:tcPr>
          <w:p w14:paraId="67427B80" w14:textId="77777777" w:rsidR="00786F8E" w:rsidRPr="000754FA" w:rsidRDefault="00786F8E" w:rsidP="002D1960">
            <w:pPr>
              <w:tabs>
                <w:tab w:val="left" w:pos="3960"/>
              </w:tabs>
              <w:spacing w:before="120" w:line="20" w:lineRule="atLeast"/>
              <w:jc w:val="center"/>
              <w:rPr>
                <w:rFonts w:cs="Arial"/>
                <w:b/>
                <w:smallCaps/>
                <w:color w:val="FFFFFF" w:themeColor="background1"/>
                <w:sz w:val="28"/>
                <w:szCs w:val="22"/>
              </w:rPr>
            </w:pPr>
            <w:r w:rsidRPr="000754FA">
              <w:rPr>
                <w:rFonts w:cs="Arial"/>
                <w:b/>
                <w:smallCaps/>
                <w:noProof/>
                <w:color w:val="FFFFFF" w:themeColor="background1"/>
                <w:sz w:val="28"/>
                <w:szCs w:val="22"/>
              </w:rPr>
              <w:drawing>
                <wp:inline distT="0" distB="0" distL="0" distR="0" wp14:anchorId="27843846" wp14:editId="7DF4752E">
                  <wp:extent cx="5614420" cy="6940048"/>
                  <wp:effectExtent l="38100" t="38100" r="43815" b="323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a:blip r:embed="rId61" cstate="print">
                            <a:extLst>
                              <a:ext uri="{28A0092B-C50C-407E-A947-70E740481C1C}">
                                <a14:useLocalDpi xmlns:a14="http://schemas.microsoft.com/office/drawing/2010/main" val="0"/>
                              </a:ext>
                            </a:extLst>
                          </a:blip>
                          <a:stretch>
                            <a:fillRect/>
                          </a:stretch>
                        </pic:blipFill>
                        <pic:spPr bwMode="auto">
                          <a:xfrm>
                            <a:off x="0" y="0"/>
                            <a:ext cx="5614420" cy="6940048"/>
                          </a:xfrm>
                          <a:prstGeom prst="rect">
                            <a:avLst/>
                          </a:prstGeom>
                          <a:noFill/>
                          <a:ln w="28575">
                            <a:solidFill>
                              <a:srgbClr val="1E4959"/>
                            </a:solidFill>
                          </a:ln>
                        </pic:spPr>
                      </pic:pic>
                    </a:graphicData>
                  </a:graphic>
                </wp:inline>
              </w:drawing>
            </w:r>
          </w:p>
        </w:tc>
      </w:tr>
    </w:tbl>
    <w:p w14:paraId="2604FE39" w14:textId="77777777" w:rsidR="001E0E97" w:rsidRPr="000754FA" w:rsidRDefault="001E0E97" w:rsidP="001E0E97">
      <w:pPr>
        <w:spacing w:after="200" w:line="276" w:lineRule="auto"/>
        <w:ind w:left="-180"/>
        <w:jc w:val="center"/>
        <w:rPr>
          <w:rFonts w:cs="Arial"/>
          <w:szCs w:val="22"/>
        </w:rPr>
        <w:sectPr w:rsidR="001E0E97" w:rsidRPr="000754FA" w:rsidSect="002B2C70">
          <w:endnotePr>
            <w:numFmt w:val="decimal"/>
          </w:endnotePr>
          <w:pgSz w:w="12240" w:h="15840"/>
          <w:pgMar w:top="1440" w:right="1440" w:bottom="1440" w:left="1440" w:header="720" w:footer="720" w:gutter="0"/>
          <w:paperSrc w:first="15" w:other="15"/>
          <w:cols w:space="720"/>
          <w:vAlign w:val="center"/>
          <w:noEndnote/>
        </w:sectPr>
      </w:pPr>
    </w:p>
    <w:tbl>
      <w:tblPr>
        <w:tblW w:w="0" w:type="auto"/>
        <w:jc w:val="center"/>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360"/>
      </w:tblGrid>
      <w:tr w:rsidR="001E0E97" w:rsidRPr="000754FA" w14:paraId="2A3C0E04" w14:textId="77777777" w:rsidTr="00F9267B">
        <w:trPr>
          <w:jc w:val="center"/>
        </w:trPr>
        <w:tc>
          <w:tcPr>
            <w:tcW w:w="9360" w:type="dxa"/>
            <w:tcBorders>
              <w:top w:val="nil"/>
              <w:left w:val="nil"/>
              <w:bottom w:val="single" w:sz="24" w:space="0" w:color="3FB44F"/>
              <w:right w:val="nil"/>
            </w:tcBorders>
            <w:shd w:val="clear" w:color="auto" w:fill="1E4959"/>
          </w:tcPr>
          <w:p w14:paraId="2899AAD9" w14:textId="77777777" w:rsidR="001E0E97" w:rsidRPr="000754FA" w:rsidRDefault="001E0E97" w:rsidP="003C5F52">
            <w:pPr>
              <w:tabs>
                <w:tab w:val="left" w:pos="3960"/>
              </w:tabs>
              <w:spacing w:before="120" w:after="60" w:line="20" w:lineRule="atLeast"/>
              <w:jc w:val="center"/>
              <w:rPr>
                <w:rFonts w:cs="Arial"/>
                <w:b/>
                <w:smallCaps/>
                <w:color w:val="FFFFFF" w:themeColor="background1"/>
                <w:sz w:val="28"/>
                <w:szCs w:val="22"/>
              </w:rPr>
            </w:pPr>
            <w:r w:rsidRPr="00D4192B">
              <w:rPr>
                <w:rFonts w:cs="Arial"/>
                <w:b/>
                <w:smallCaps/>
                <w:color w:val="FFFFFF" w:themeColor="background1"/>
                <w:sz w:val="28"/>
                <w:szCs w:val="22"/>
                <w:highlight w:val="green"/>
              </w:rPr>
              <w:lastRenderedPageBreak/>
              <w:t>Zoning Map</w:t>
            </w:r>
          </w:p>
        </w:tc>
      </w:tr>
      <w:tr w:rsidR="001E0E97" w:rsidRPr="000754FA" w14:paraId="5D003125" w14:textId="77777777" w:rsidTr="00F9267B">
        <w:trPr>
          <w:trHeight w:hRule="exact" w:val="144"/>
          <w:jc w:val="center"/>
        </w:trPr>
        <w:tc>
          <w:tcPr>
            <w:tcW w:w="9360" w:type="dxa"/>
            <w:tcBorders>
              <w:top w:val="single" w:sz="24" w:space="0" w:color="3FB44F"/>
              <w:left w:val="nil"/>
              <w:bottom w:val="nil"/>
              <w:right w:val="nil"/>
            </w:tcBorders>
            <w:shd w:val="clear" w:color="auto" w:fill="auto"/>
          </w:tcPr>
          <w:p w14:paraId="5CF2785B" w14:textId="77777777" w:rsidR="001E0E97" w:rsidRPr="000754FA" w:rsidRDefault="001E0E97" w:rsidP="003C5F52">
            <w:pPr>
              <w:tabs>
                <w:tab w:val="left" w:pos="3960"/>
              </w:tabs>
              <w:spacing w:before="120" w:line="20" w:lineRule="atLeast"/>
              <w:jc w:val="center"/>
              <w:rPr>
                <w:rFonts w:cs="Arial"/>
                <w:b/>
                <w:smallCaps/>
                <w:color w:val="FFFFFF" w:themeColor="background1"/>
                <w:sz w:val="28"/>
                <w:szCs w:val="22"/>
              </w:rPr>
            </w:pPr>
          </w:p>
        </w:tc>
      </w:tr>
      <w:tr w:rsidR="001E0E97" w:rsidRPr="000754FA" w14:paraId="659EB43D" w14:textId="77777777" w:rsidTr="00F9267B">
        <w:trPr>
          <w:trHeight w:hRule="exact" w:val="11808"/>
          <w:jc w:val="center"/>
        </w:trPr>
        <w:tc>
          <w:tcPr>
            <w:tcW w:w="9360" w:type="dxa"/>
            <w:tcBorders>
              <w:top w:val="nil"/>
              <w:left w:val="nil"/>
              <w:bottom w:val="nil"/>
              <w:right w:val="nil"/>
            </w:tcBorders>
            <w:shd w:val="clear" w:color="auto" w:fill="auto"/>
            <w:vAlign w:val="center"/>
          </w:tcPr>
          <w:p w14:paraId="6B6A3C78" w14:textId="77777777" w:rsidR="001E0E97" w:rsidRPr="000754FA" w:rsidRDefault="001E0E97" w:rsidP="003C5F52">
            <w:pPr>
              <w:tabs>
                <w:tab w:val="left" w:pos="3960"/>
              </w:tabs>
              <w:spacing w:before="120" w:line="20" w:lineRule="atLeast"/>
              <w:jc w:val="center"/>
              <w:rPr>
                <w:rFonts w:cs="Arial"/>
                <w:b/>
                <w:smallCaps/>
                <w:color w:val="FFFFFF" w:themeColor="background1"/>
                <w:sz w:val="28"/>
                <w:szCs w:val="22"/>
              </w:rPr>
            </w:pPr>
            <w:r w:rsidRPr="000754FA">
              <w:rPr>
                <w:rFonts w:cs="Arial"/>
                <w:b/>
                <w:smallCaps/>
                <w:noProof/>
                <w:color w:val="FFFFFF" w:themeColor="background1"/>
                <w:sz w:val="28"/>
                <w:szCs w:val="22"/>
              </w:rPr>
              <w:drawing>
                <wp:inline distT="0" distB="0" distL="0" distR="0" wp14:anchorId="55BD9A93" wp14:editId="4EA6E160">
                  <wp:extent cx="5503267" cy="6802650"/>
                  <wp:effectExtent l="38100" t="38100" r="40640" b="3683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a:picLocks noChangeAspect="1" noChangeArrowheads="1"/>
                          </pic:cNvPicPr>
                        </pic:nvPicPr>
                        <pic:blipFill>
                          <a:blip r:embed="rId62" cstate="print">
                            <a:extLst>
                              <a:ext uri="{28A0092B-C50C-407E-A947-70E740481C1C}">
                                <a14:useLocalDpi xmlns:a14="http://schemas.microsoft.com/office/drawing/2010/main" val="0"/>
                              </a:ext>
                            </a:extLst>
                          </a:blip>
                          <a:stretch>
                            <a:fillRect/>
                          </a:stretch>
                        </pic:blipFill>
                        <pic:spPr bwMode="auto">
                          <a:xfrm>
                            <a:off x="0" y="0"/>
                            <a:ext cx="5503267" cy="6802650"/>
                          </a:xfrm>
                          <a:prstGeom prst="rect">
                            <a:avLst/>
                          </a:prstGeom>
                          <a:noFill/>
                          <a:ln w="28575">
                            <a:solidFill>
                              <a:srgbClr val="1E4959"/>
                            </a:solidFill>
                          </a:ln>
                        </pic:spPr>
                      </pic:pic>
                    </a:graphicData>
                  </a:graphic>
                </wp:inline>
              </w:drawing>
            </w:r>
          </w:p>
        </w:tc>
      </w:tr>
    </w:tbl>
    <w:p w14:paraId="13A56920" w14:textId="77777777" w:rsidR="009A63FC" w:rsidRPr="000754FA" w:rsidRDefault="009A63FC" w:rsidP="009A63FC">
      <w:pPr>
        <w:spacing w:after="200" w:line="276" w:lineRule="auto"/>
        <w:ind w:left="-180"/>
        <w:jc w:val="center"/>
        <w:rPr>
          <w:rFonts w:cs="Arial"/>
          <w:szCs w:val="22"/>
        </w:rPr>
        <w:sectPr w:rsidR="009A63FC" w:rsidRPr="000754FA" w:rsidSect="002B2C70">
          <w:endnotePr>
            <w:numFmt w:val="decimal"/>
          </w:endnotePr>
          <w:pgSz w:w="12240" w:h="15840"/>
          <w:pgMar w:top="1440" w:right="1440" w:bottom="1440" w:left="1440" w:header="720" w:footer="720" w:gutter="0"/>
          <w:paperSrc w:first="15" w:other="15"/>
          <w:cols w:space="720"/>
          <w:vAlign w:val="center"/>
          <w:noEndnote/>
        </w:sectPr>
      </w:pPr>
    </w:p>
    <w:tbl>
      <w:tblPr>
        <w:tblW w:w="0" w:type="auto"/>
        <w:jc w:val="center"/>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360"/>
      </w:tblGrid>
      <w:tr w:rsidR="009A63FC" w:rsidRPr="000754FA" w14:paraId="6A9377A9" w14:textId="77777777" w:rsidTr="006A1E81">
        <w:trPr>
          <w:jc w:val="center"/>
        </w:trPr>
        <w:tc>
          <w:tcPr>
            <w:tcW w:w="9360" w:type="dxa"/>
            <w:tcBorders>
              <w:top w:val="nil"/>
              <w:left w:val="nil"/>
              <w:bottom w:val="single" w:sz="24" w:space="0" w:color="3FB44F"/>
              <w:right w:val="nil"/>
            </w:tcBorders>
            <w:shd w:val="clear" w:color="auto" w:fill="1E4959"/>
          </w:tcPr>
          <w:p w14:paraId="4BBE9CD5" w14:textId="77777777" w:rsidR="009A63FC" w:rsidRPr="000754FA" w:rsidRDefault="009A63FC" w:rsidP="00A666A4">
            <w:pPr>
              <w:tabs>
                <w:tab w:val="left" w:pos="3960"/>
              </w:tabs>
              <w:spacing w:before="120" w:after="60" w:line="20" w:lineRule="atLeast"/>
              <w:jc w:val="center"/>
              <w:rPr>
                <w:rFonts w:cs="Arial"/>
                <w:b/>
                <w:smallCaps/>
                <w:color w:val="FFFFFF" w:themeColor="background1"/>
                <w:sz w:val="28"/>
                <w:szCs w:val="22"/>
              </w:rPr>
            </w:pPr>
            <w:r w:rsidRPr="00D4192B">
              <w:rPr>
                <w:rFonts w:cs="Arial"/>
                <w:b/>
                <w:smallCaps/>
                <w:color w:val="FFFFFF" w:themeColor="background1"/>
                <w:sz w:val="28"/>
                <w:szCs w:val="22"/>
                <w:highlight w:val="green"/>
              </w:rPr>
              <w:lastRenderedPageBreak/>
              <w:t>Flood Map - FEMA</w:t>
            </w:r>
          </w:p>
        </w:tc>
      </w:tr>
      <w:tr w:rsidR="009A63FC" w:rsidRPr="000754FA" w14:paraId="7A9E5C70" w14:textId="77777777" w:rsidTr="006A1E81">
        <w:trPr>
          <w:trHeight w:hRule="exact" w:val="144"/>
          <w:jc w:val="center"/>
        </w:trPr>
        <w:tc>
          <w:tcPr>
            <w:tcW w:w="9360" w:type="dxa"/>
            <w:tcBorders>
              <w:top w:val="single" w:sz="24" w:space="0" w:color="3FB44F"/>
              <w:left w:val="nil"/>
              <w:bottom w:val="nil"/>
              <w:right w:val="nil"/>
            </w:tcBorders>
            <w:shd w:val="clear" w:color="auto" w:fill="auto"/>
          </w:tcPr>
          <w:p w14:paraId="366277E5" w14:textId="77777777" w:rsidR="009A63FC" w:rsidRPr="000754FA" w:rsidRDefault="009A63FC" w:rsidP="00A666A4">
            <w:pPr>
              <w:tabs>
                <w:tab w:val="left" w:pos="3960"/>
              </w:tabs>
              <w:spacing w:before="120" w:line="20" w:lineRule="atLeast"/>
              <w:jc w:val="center"/>
              <w:rPr>
                <w:rFonts w:cs="Arial"/>
                <w:b/>
                <w:smallCaps/>
                <w:color w:val="FFFFFF" w:themeColor="background1"/>
                <w:sz w:val="28"/>
                <w:szCs w:val="22"/>
              </w:rPr>
            </w:pPr>
          </w:p>
        </w:tc>
      </w:tr>
      <w:tr w:rsidR="009A63FC" w:rsidRPr="000754FA" w14:paraId="32499F4D" w14:textId="77777777" w:rsidTr="006A1E81">
        <w:trPr>
          <w:trHeight w:hRule="exact" w:val="11808"/>
          <w:jc w:val="center"/>
        </w:trPr>
        <w:tc>
          <w:tcPr>
            <w:tcW w:w="9360" w:type="dxa"/>
            <w:tcBorders>
              <w:top w:val="nil"/>
              <w:left w:val="nil"/>
              <w:bottom w:val="nil"/>
              <w:right w:val="nil"/>
            </w:tcBorders>
            <w:shd w:val="clear" w:color="auto" w:fill="auto"/>
            <w:vAlign w:val="center"/>
          </w:tcPr>
          <w:p w14:paraId="284D2322" w14:textId="77777777" w:rsidR="009A63FC" w:rsidRPr="000754FA" w:rsidRDefault="009A63FC" w:rsidP="00A666A4">
            <w:pPr>
              <w:tabs>
                <w:tab w:val="left" w:pos="3960"/>
              </w:tabs>
              <w:spacing w:before="120" w:line="20" w:lineRule="atLeast"/>
              <w:jc w:val="center"/>
              <w:rPr>
                <w:rFonts w:cs="Arial"/>
                <w:b/>
                <w:smallCaps/>
                <w:color w:val="FFFFFF" w:themeColor="background1"/>
                <w:sz w:val="28"/>
                <w:szCs w:val="22"/>
              </w:rPr>
            </w:pPr>
            <w:r w:rsidRPr="000754FA">
              <w:rPr>
                <w:rFonts w:cs="Arial"/>
                <w:b/>
                <w:smallCaps/>
                <w:noProof/>
                <w:color w:val="FFFFFF" w:themeColor="background1"/>
                <w:sz w:val="28"/>
                <w:szCs w:val="22"/>
              </w:rPr>
              <w:drawing>
                <wp:inline distT="0" distB="0" distL="0" distR="0" wp14:anchorId="4D711F8B" wp14:editId="07D3F7C8">
                  <wp:extent cx="5353632" cy="6617684"/>
                  <wp:effectExtent l="38100" t="38100" r="38100" b="3111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noChangeArrowheads="1"/>
                          </pic:cNvPicPr>
                        </pic:nvPicPr>
                        <pic:blipFill>
                          <a:blip r:embed="rId63" cstate="print">
                            <a:extLst>
                              <a:ext uri="{28A0092B-C50C-407E-A947-70E740481C1C}">
                                <a14:useLocalDpi xmlns:a14="http://schemas.microsoft.com/office/drawing/2010/main" val="0"/>
                              </a:ext>
                            </a:extLst>
                          </a:blip>
                          <a:stretch>
                            <a:fillRect/>
                          </a:stretch>
                        </pic:blipFill>
                        <pic:spPr bwMode="auto">
                          <a:xfrm>
                            <a:off x="0" y="0"/>
                            <a:ext cx="5353632" cy="6617684"/>
                          </a:xfrm>
                          <a:prstGeom prst="rect">
                            <a:avLst/>
                          </a:prstGeom>
                          <a:noFill/>
                          <a:ln w="28575">
                            <a:solidFill>
                              <a:srgbClr val="1E4959"/>
                            </a:solidFill>
                          </a:ln>
                        </pic:spPr>
                      </pic:pic>
                    </a:graphicData>
                  </a:graphic>
                </wp:inline>
              </w:drawing>
            </w:r>
          </w:p>
        </w:tc>
      </w:tr>
    </w:tbl>
    <w:p w14:paraId="6432C8CB" w14:textId="77777777" w:rsidR="006A1E81" w:rsidRPr="000754FA" w:rsidRDefault="006A1E81" w:rsidP="006A1E81">
      <w:pPr>
        <w:spacing w:after="200" w:line="276" w:lineRule="auto"/>
        <w:ind w:left="-180"/>
        <w:jc w:val="center"/>
        <w:rPr>
          <w:rFonts w:cs="Arial"/>
          <w:szCs w:val="22"/>
        </w:rPr>
        <w:sectPr w:rsidR="006A1E81" w:rsidRPr="000754FA" w:rsidSect="002B2C70">
          <w:endnotePr>
            <w:numFmt w:val="decimal"/>
          </w:endnotePr>
          <w:pgSz w:w="12240" w:h="15840"/>
          <w:pgMar w:top="1440" w:right="1440" w:bottom="1440" w:left="1440" w:header="720" w:footer="720" w:gutter="0"/>
          <w:paperSrc w:first="15" w:other="15"/>
          <w:cols w:space="720"/>
          <w:vAlign w:val="center"/>
          <w:noEndnote/>
        </w:sectPr>
      </w:pPr>
    </w:p>
    <w:tbl>
      <w:tblPr>
        <w:tblW w:w="0" w:type="auto"/>
        <w:jc w:val="center"/>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360"/>
      </w:tblGrid>
      <w:tr w:rsidR="006A1E81" w:rsidRPr="000754FA" w14:paraId="4B29DC6D" w14:textId="77777777" w:rsidTr="00A666A4">
        <w:trPr>
          <w:jc w:val="center"/>
        </w:trPr>
        <w:tc>
          <w:tcPr>
            <w:tcW w:w="9360" w:type="dxa"/>
            <w:tcBorders>
              <w:top w:val="nil"/>
              <w:left w:val="nil"/>
              <w:bottom w:val="single" w:sz="24" w:space="0" w:color="3FB44F"/>
              <w:right w:val="nil"/>
            </w:tcBorders>
            <w:shd w:val="clear" w:color="auto" w:fill="1E4959"/>
          </w:tcPr>
          <w:p w14:paraId="0B4E0531" w14:textId="77777777" w:rsidR="006A1E81" w:rsidRPr="000754FA" w:rsidRDefault="006A1E81" w:rsidP="00A666A4">
            <w:pPr>
              <w:tabs>
                <w:tab w:val="left" w:pos="3960"/>
              </w:tabs>
              <w:spacing w:before="120" w:after="60" w:line="20" w:lineRule="atLeast"/>
              <w:jc w:val="center"/>
              <w:rPr>
                <w:rFonts w:cs="Arial"/>
                <w:b/>
                <w:smallCaps/>
                <w:color w:val="FFFFFF" w:themeColor="background1"/>
                <w:sz w:val="28"/>
                <w:szCs w:val="22"/>
              </w:rPr>
            </w:pPr>
            <w:r w:rsidRPr="00D4192B">
              <w:rPr>
                <w:rFonts w:cs="Arial"/>
                <w:b/>
                <w:smallCaps/>
                <w:color w:val="FFFFFF" w:themeColor="background1"/>
                <w:sz w:val="28"/>
                <w:szCs w:val="22"/>
                <w:highlight w:val="green"/>
              </w:rPr>
              <w:lastRenderedPageBreak/>
              <w:t>Current Floor Plan</w:t>
            </w:r>
          </w:p>
        </w:tc>
      </w:tr>
      <w:tr w:rsidR="006A1E81" w:rsidRPr="000754FA" w14:paraId="59D8BF66" w14:textId="77777777" w:rsidTr="00A666A4">
        <w:trPr>
          <w:trHeight w:hRule="exact" w:val="144"/>
          <w:jc w:val="center"/>
        </w:trPr>
        <w:tc>
          <w:tcPr>
            <w:tcW w:w="9360" w:type="dxa"/>
            <w:tcBorders>
              <w:top w:val="single" w:sz="24" w:space="0" w:color="3FB44F"/>
              <w:left w:val="nil"/>
              <w:bottom w:val="nil"/>
              <w:right w:val="nil"/>
            </w:tcBorders>
            <w:shd w:val="clear" w:color="auto" w:fill="auto"/>
          </w:tcPr>
          <w:p w14:paraId="1FFA2135" w14:textId="77777777" w:rsidR="006A1E81" w:rsidRPr="000754FA" w:rsidRDefault="006A1E81" w:rsidP="00A666A4">
            <w:pPr>
              <w:tabs>
                <w:tab w:val="left" w:pos="3960"/>
              </w:tabs>
              <w:spacing w:before="120" w:line="20" w:lineRule="atLeast"/>
              <w:jc w:val="center"/>
              <w:rPr>
                <w:rFonts w:cs="Arial"/>
                <w:b/>
                <w:smallCaps/>
                <w:color w:val="FFFFFF" w:themeColor="background1"/>
                <w:sz w:val="28"/>
                <w:szCs w:val="22"/>
              </w:rPr>
            </w:pPr>
          </w:p>
        </w:tc>
      </w:tr>
      <w:tr w:rsidR="006A1E81" w:rsidRPr="000754FA" w14:paraId="36C36467" w14:textId="77777777" w:rsidTr="00A666A4">
        <w:trPr>
          <w:trHeight w:hRule="exact" w:val="11808"/>
          <w:jc w:val="center"/>
        </w:trPr>
        <w:tc>
          <w:tcPr>
            <w:tcW w:w="9360" w:type="dxa"/>
            <w:tcBorders>
              <w:top w:val="nil"/>
              <w:left w:val="nil"/>
              <w:bottom w:val="nil"/>
              <w:right w:val="nil"/>
            </w:tcBorders>
            <w:shd w:val="clear" w:color="auto" w:fill="auto"/>
            <w:vAlign w:val="center"/>
          </w:tcPr>
          <w:p w14:paraId="6B33A164" w14:textId="77777777" w:rsidR="006A1E81" w:rsidRPr="000754FA" w:rsidRDefault="006A1E81" w:rsidP="00A666A4">
            <w:pPr>
              <w:tabs>
                <w:tab w:val="left" w:pos="3960"/>
              </w:tabs>
              <w:spacing w:before="120" w:line="20" w:lineRule="atLeast"/>
              <w:jc w:val="center"/>
              <w:rPr>
                <w:rFonts w:cs="Arial"/>
                <w:b/>
                <w:smallCaps/>
                <w:color w:val="FFFFFF" w:themeColor="background1"/>
                <w:sz w:val="28"/>
                <w:szCs w:val="22"/>
              </w:rPr>
            </w:pPr>
            <w:r w:rsidRPr="000754FA">
              <w:rPr>
                <w:rFonts w:cs="Arial"/>
                <w:b/>
                <w:smallCaps/>
                <w:noProof/>
                <w:color w:val="FFFFFF" w:themeColor="background1"/>
                <w:sz w:val="28"/>
                <w:szCs w:val="22"/>
              </w:rPr>
              <w:drawing>
                <wp:inline distT="0" distB="0" distL="0" distR="0" wp14:anchorId="00EF8CA1" wp14:editId="00F29B5D">
                  <wp:extent cx="5353632" cy="6617684"/>
                  <wp:effectExtent l="38100" t="38100" r="38100" b="3111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a:picLocks noChangeAspect="1" noChangeArrowheads="1"/>
                          </pic:cNvPicPr>
                        </pic:nvPicPr>
                        <pic:blipFill>
                          <a:blip r:embed="rId64" cstate="print">
                            <a:extLst>
                              <a:ext uri="{28A0092B-C50C-407E-A947-70E740481C1C}">
                                <a14:useLocalDpi xmlns:a14="http://schemas.microsoft.com/office/drawing/2010/main" val="0"/>
                              </a:ext>
                            </a:extLst>
                          </a:blip>
                          <a:stretch>
                            <a:fillRect/>
                          </a:stretch>
                        </pic:blipFill>
                        <pic:spPr bwMode="auto">
                          <a:xfrm>
                            <a:off x="0" y="0"/>
                            <a:ext cx="5353632" cy="6617684"/>
                          </a:xfrm>
                          <a:prstGeom prst="rect">
                            <a:avLst/>
                          </a:prstGeom>
                          <a:noFill/>
                          <a:ln w="28575">
                            <a:solidFill>
                              <a:srgbClr val="1E4959"/>
                            </a:solidFill>
                          </a:ln>
                        </pic:spPr>
                      </pic:pic>
                    </a:graphicData>
                  </a:graphic>
                </wp:inline>
              </w:drawing>
            </w:r>
          </w:p>
        </w:tc>
      </w:tr>
    </w:tbl>
    <w:p w14:paraId="3DC3630D" w14:textId="77777777" w:rsidR="00F9267B" w:rsidRPr="000754FA" w:rsidRDefault="00F9267B" w:rsidP="00F9267B">
      <w:pPr>
        <w:spacing w:after="200" w:line="276" w:lineRule="auto"/>
        <w:ind w:left="-180"/>
        <w:jc w:val="center"/>
        <w:rPr>
          <w:rFonts w:cs="Arial"/>
          <w:szCs w:val="22"/>
        </w:rPr>
        <w:sectPr w:rsidR="00F9267B" w:rsidRPr="000754FA" w:rsidSect="002B2C70">
          <w:endnotePr>
            <w:numFmt w:val="decimal"/>
          </w:endnotePr>
          <w:pgSz w:w="12240" w:h="15840"/>
          <w:pgMar w:top="1440" w:right="1440" w:bottom="1440" w:left="1440" w:header="720" w:footer="720" w:gutter="0"/>
          <w:paperSrc w:first="15" w:other="15"/>
          <w:cols w:space="720"/>
          <w:vAlign w:val="center"/>
          <w:noEndnote/>
        </w:sectPr>
      </w:pPr>
    </w:p>
    <w:tbl>
      <w:tblPr>
        <w:tblW w:w="0" w:type="auto"/>
        <w:jc w:val="center"/>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360"/>
      </w:tblGrid>
      <w:tr w:rsidR="00F9267B" w:rsidRPr="000754FA" w14:paraId="3F35C6DF" w14:textId="77777777" w:rsidTr="009A2B26">
        <w:trPr>
          <w:jc w:val="center"/>
        </w:trPr>
        <w:tc>
          <w:tcPr>
            <w:tcW w:w="9548" w:type="dxa"/>
            <w:tcBorders>
              <w:top w:val="nil"/>
              <w:left w:val="nil"/>
              <w:bottom w:val="single" w:sz="24" w:space="0" w:color="3FB44F"/>
              <w:right w:val="nil"/>
            </w:tcBorders>
            <w:shd w:val="clear" w:color="auto" w:fill="1E4959"/>
          </w:tcPr>
          <w:p w14:paraId="0BBBD061" w14:textId="0391A503" w:rsidR="00F9267B" w:rsidRPr="000754FA" w:rsidRDefault="006A1E81" w:rsidP="009A2B26">
            <w:pPr>
              <w:tabs>
                <w:tab w:val="left" w:pos="3960"/>
              </w:tabs>
              <w:spacing w:before="120" w:after="60" w:line="20" w:lineRule="atLeast"/>
              <w:jc w:val="center"/>
              <w:rPr>
                <w:rFonts w:cs="Arial"/>
                <w:b/>
                <w:smallCaps/>
                <w:color w:val="FFFFFF" w:themeColor="background1"/>
                <w:sz w:val="28"/>
                <w:szCs w:val="22"/>
              </w:rPr>
            </w:pPr>
            <w:r w:rsidRPr="00D4192B">
              <w:rPr>
                <w:rFonts w:cs="Arial"/>
                <w:b/>
                <w:smallCaps/>
                <w:color w:val="FFFFFF" w:themeColor="background1"/>
                <w:sz w:val="28"/>
                <w:szCs w:val="22"/>
                <w:highlight w:val="green"/>
              </w:rPr>
              <w:lastRenderedPageBreak/>
              <w:t>Floor Plan Sketch</w:t>
            </w:r>
          </w:p>
        </w:tc>
      </w:tr>
      <w:tr w:rsidR="00F9267B" w:rsidRPr="000754FA" w14:paraId="654A2015" w14:textId="77777777" w:rsidTr="009A2B26">
        <w:trPr>
          <w:trHeight w:hRule="exact" w:val="144"/>
          <w:jc w:val="center"/>
        </w:trPr>
        <w:tc>
          <w:tcPr>
            <w:tcW w:w="9548" w:type="dxa"/>
            <w:tcBorders>
              <w:top w:val="single" w:sz="24" w:space="0" w:color="3FB44F"/>
              <w:left w:val="nil"/>
              <w:bottom w:val="nil"/>
              <w:right w:val="nil"/>
            </w:tcBorders>
            <w:shd w:val="clear" w:color="auto" w:fill="auto"/>
          </w:tcPr>
          <w:p w14:paraId="0D1B243E" w14:textId="77777777" w:rsidR="00F9267B" w:rsidRPr="000754FA" w:rsidRDefault="00F9267B" w:rsidP="009A2B26">
            <w:pPr>
              <w:tabs>
                <w:tab w:val="left" w:pos="3960"/>
              </w:tabs>
              <w:spacing w:before="120" w:line="20" w:lineRule="atLeast"/>
              <w:jc w:val="center"/>
              <w:rPr>
                <w:rFonts w:cs="Arial"/>
                <w:b/>
                <w:smallCaps/>
                <w:color w:val="FFFFFF" w:themeColor="background1"/>
                <w:sz w:val="28"/>
                <w:szCs w:val="22"/>
              </w:rPr>
            </w:pPr>
          </w:p>
        </w:tc>
      </w:tr>
      <w:tr w:rsidR="00F9267B" w:rsidRPr="000754FA" w14:paraId="75FC7251" w14:textId="77777777" w:rsidTr="009A2B26">
        <w:trPr>
          <w:trHeight w:hRule="exact" w:val="11808"/>
          <w:jc w:val="center"/>
        </w:trPr>
        <w:tc>
          <w:tcPr>
            <w:tcW w:w="9548" w:type="dxa"/>
            <w:tcBorders>
              <w:top w:val="nil"/>
              <w:left w:val="nil"/>
              <w:bottom w:val="nil"/>
              <w:right w:val="nil"/>
            </w:tcBorders>
            <w:shd w:val="clear" w:color="auto" w:fill="auto"/>
            <w:vAlign w:val="center"/>
          </w:tcPr>
          <w:p w14:paraId="67BDC35B" w14:textId="77777777" w:rsidR="00F9267B" w:rsidRPr="000754FA" w:rsidRDefault="00F9267B" w:rsidP="009A2B26">
            <w:pPr>
              <w:tabs>
                <w:tab w:val="left" w:pos="3960"/>
              </w:tabs>
              <w:spacing w:before="120" w:line="20" w:lineRule="atLeast"/>
              <w:jc w:val="center"/>
              <w:rPr>
                <w:rFonts w:cs="Arial"/>
                <w:b/>
                <w:smallCaps/>
                <w:color w:val="FFFFFF" w:themeColor="background1"/>
                <w:sz w:val="28"/>
                <w:szCs w:val="22"/>
              </w:rPr>
            </w:pPr>
            <w:r w:rsidRPr="000754FA">
              <w:rPr>
                <w:rFonts w:cs="Arial"/>
                <w:b/>
                <w:smallCaps/>
                <w:noProof/>
                <w:color w:val="FFFFFF" w:themeColor="background1"/>
                <w:sz w:val="28"/>
                <w:szCs w:val="22"/>
              </w:rPr>
              <w:drawing>
                <wp:inline distT="0" distB="0" distL="0" distR="0" wp14:anchorId="70BA7BB8" wp14:editId="3F961BE5">
                  <wp:extent cx="5113664" cy="6617684"/>
                  <wp:effectExtent l="38100" t="38100" r="29845" b="311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noChangeArrowheads="1"/>
                          </pic:cNvPicPr>
                        </pic:nvPicPr>
                        <pic:blipFill>
                          <a:blip r:embed="rId65" cstate="print">
                            <a:extLst>
                              <a:ext uri="{28A0092B-C50C-407E-A947-70E740481C1C}">
                                <a14:useLocalDpi xmlns:a14="http://schemas.microsoft.com/office/drawing/2010/main" val="0"/>
                              </a:ext>
                            </a:extLst>
                          </a:blip>
                          <a:stretch>
                            <a:fillRect/>
                          </a:stretch>
                        </pic:blipFill>
                        <pic:spPr bwMode="auto">
                          <a:xfrm>
                            <a:off x="0" y="0"/>
                            <a:ext cx="5113664" cy="6617684"/>
                          </a:xfrm>
                          <a:prstGeom prst="rect">
                            <a:avLst/>
                          </a:prstGeom>
                          <a:noFill/>
                          <a:ln w="28575">
                            <a:solidFill>
                              <a:srgbClr val="1E4959"/>
                            </a:solidFill>
                          </a:ln>
                        </pic:spPr>
                      </pic:pic>
                    </a:graphicData>
                  </a:graphic>
                </wp:inline>
              </w:drawing>
            </w:r>
          </w:p>
        </w:tc>
      </w:tr>
    </w:tbl>
    <w:p w14:paraId="147570B0" w14:textId="77777777" w:rsidR="00786F8E" w:rsidRPr="000754FA" w:rsidRDefault="00786F8E" w:rsidP="00786F8E">
      <w:pPr>
        <w:spacing w:after="200" w:line="276" w:lineRule="auto"/>
        <w:ind w:left="-180"/>
        <w:jc w:val="center"/>
        <w:rPr>
          <w:rFonts w:cs="Arial"/>
          <w:szCs w:val="22"/>
        </w:rPr>
        <w:sectPr w:rsidR="00786F8E" w:rsidRPr="000754FA" w:rsidSect="002B2C70">
          <w:endnotePr>
            <w:numFmt w:val="decimal"/>
          </w:endnotePr>
          <w:pgSz w:w="12240" w:h="15840"/>
          <w:pgMar w:top="1440" w:right="1440" w:bottom="1440" w:left="1440" w:header="720" w:footer="720" w:gutter="0"/>
          <w:paperSrc w:first="15" w:other="15"/>
          <w:cols w:space="720"/>
          <w:vAlign w:val="center"/>
          <w:noEndnote/>
        </w:sectPr>
      </w:pPr>
    </w:p>
    <w:tbl>
      <w:tblPr>
        <w:tblStyle w:val="TableGrid"/>
        <w:tblW w:w="0" w:type="auto"/>
        <w:jc w:val="center"/>
        <w:tblBorders>
          <w:top w:val="single" w:sz="48" w:space="0" w:color="3FB44F"/>
          <w:left w:val="none" w:sz="0" w:space="0" w:color="auto"/>
          <w:bottom w:val="single" w:sz="36" w:space="0" w:color="3FB44F"/>
          <w:right w:val="none" w:sz="0" w:space="0" w:color="auto"/>
          <w:insideH w:val="none" w:sz="0" w:space="0" w:color="auto"/>
          <w:insideV w:val="none" w:sz="0" w:space="0" w:color="auto"/>
        </w:tblBorders>
        <w:tblLook w:val="04A0" w:firstRow="1" w:lastRow="0" w:firstColumn="1" w:lastColumn="0" w:noHBand="0" w:noVBand="1"/>
      </w:tblPr>
      <w:tblGrid>
        <w:gridCol w:w="9360"/>
      </w:tblGrid>
      <w:tr w:rsidR="00E53C4E" w:rsidRPr="000754FA" w14:paraId="31C6EF5F" w14:textId="77777777" w:rsidTr="00A35508">
        <w:trPr>
          <w:trHeight w:hRule="exact" w:val="590"/>
          <w:jc w:val="center"/>
        </w:trPr>
        <w:tc>
          <w:tcPr>
            <w:tcW w:w="9360" w:type="dxa"/>
            <w:vAlign w:val="center"/>
          </w:tcPr>
          <w:p w14:paraId="5F894FCA" w14:textId="77777777" w:rsidR="00E53C4E" w:rsidRPr="000754FA" w:rsidRDefault="00E53C4E" w:rsidP="006B1CBD">
            <w:pPr>
              <w:tabs>
                <w:tab w:val="left" w:pos="-1465"/>
                <w:tab w:val="left" w:pos="259"/>
                <w:tab w:val="left" w:pos="518"/>
                <w:tab w:val="left" w:pos="777"/>
                <w:tab w:val="left" w:leader="dot" w:pos="8164"/>
                <w:tab w:val="left" w:pos="8395"/>
                <w:tab w:val="left" w:pos="8769"/>
              </w:tabs>
              <w:ind w:left="-385"/>
              <w:jc w:val="center"/>
              <w:rPr>
                <w:rFonts w:cs="Arial"/>
                <w:szCs w:val="22"/>
              </w:rPr>
            </w:pPr>
            <w:bookmarkStart w:id="4" w:name="_Hlk26787345"/>
            <w:r w:rsidRPr="000754FA">
              <w:rPr>
                <w:noProof/>
                <w:szCs w:val="22"/>
              </w:rPr>
              <w:lastRenderedPageBreak/>
              <mc:AlternateContent>
                <mc:Choice Requires="wps">
                  <w:drawing>
                    <wp:anchor distT="0" distB="0" distL="114300" distR="114300" simplePos="0" relativeHeight="251637760" behindDoc="0" locked="0" layoutInCell="1" allowOverlap="1" wp14:anchorId="58F63E0A" wp14:editId="74B07740">
                      <wp:simplePos x="0" y="0"/>
                      <wp:positionH relativeFrom="leftMargin">
                        <wp:posOffset>0</wp:posOffset>
                      </wp:positionH>
                      <wp:positionV relativeFrom="paragraph">
                        <wp:posOffset>-19050</wp:posOffset>
                      </wp:positionV>
                      <wp:extent cx="5943600" cy="329184"/>
                      <wp:effectExtent l="0" t="0" r="0" b="0"/>
                      <wp:wrapNone/>
                      <wp:docPr id="5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329184"/>
                              </a:xfrm>
                              <a:prstGeom prst="rect">
                                <a:avLst/>
                              </a:prstGeom>
                              <a:gradFill>
                                <a:gsLst>
                                  <a:gs pos="78000">
                                    <a:srgbClr val="1E4959">
                                      <a:lumMod val="94000"/>
                                    </a:srgbClr>
                                  </a:gs>
                                  <a:gs pos="100000">
                                    <a:sysClr val="windowText" lastClr="000000">
                                      <a:tint val="23500"/>
                                      <a:satMod val="160000"/>
                                    </a:sysClr>
                                  </a:gs>
                                </a:gsLst>
                                <a:lin ang="2700000" scaled="0"/>
                              </a:gradFill>
                              <a:ln w="9525">
                                <a:noFill/>
                                <a:miter lim="800000"/>
                                <a:headEnd/>
                                <a:tailEnd/>
                              </a:ln>
                            </wps:spPr>
                            <wps:txbx>
                              <w:txbxContent>
                                <w:p w14:paraId="1E7438DC" w14:textId="3333A666" w:rsidR="00BA141C" w:rsidRPr="00E03623" w:rsidRDefault="00BA141C">
                                  <w:pPr>
                                    <w:pStyle w:val="AddendaHeading"/>
                                  </w:pPr>
                                  <w:r>
                                    <w:t>Engagement Contract</w:t>
                                  </w:r>
                                </w:p>
                                <w:p w14:paraId="6BB60A4A" w14:textId="77777777" w:rsidR="00BA141C" w:rsidRPr="00E03623" w:rsidRDefault="00BA141C">
                                  <w:pPr>
                                    <w:pStyle w:val="TOC1"/>
                                  </w:pPr>
                                </w:p>
                                <w:p w14:paraId="41B5A5D4" w14:textId="77777777" w:rsidR="00BA141C" w:rsidRPr="00883365" w:rsidRDefault="00BA141C" w:rsidP="00E53C4E">
                                  <w:pPr>
                                    <w:rPr>
                                      <w:rFonts w:ascii="Arial Narrow" w:hAnsi="Arial Narrow" w:cs="Arial"/>
                                      <w:smallCaps/>
                                      <w:color w:val="1E4959"/>
                                      <w:sz w:val="28"/>
                                      <w:szCs w:val="2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F63E0A" id="_x0000_s1028" type="#_x0000_t202" style="position:absolute;left:0;text-align:left;margin-left:0;margin-top:-1.5pt;width:468pt;height:25.9pt;z-index:25163776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" fillcolor="#1c4554" stroked="f">
                      <v:fill color2="#e3e3e3" angle="45" colors="0 #1c4554;51118f #1c4554" focus="100%" type="gradient">
                        <o:fill v:ext="view" type="gradientUnscaled"/>
                      </v:fill>
                      <v:textbox>
                        <w:txbxContent>
                          <w:p w14:paraId="1E7438DC" w14:textId="3333A666" w:rsidR="00BA141C" w:rsidRPr="00E03623" w:rsidRDefault="00BA141C">
                            <w:pPr>
                              <w:pStyle w:val="AddendaHeading"/>
                            </w:pPr>
                            <w:r>
                              <w:t>Engagement Contract</w:t>
                            </w:r>
                          </w:p>
                          <w:p w14:paraId="6BB60A4A" w14:textId="77777777" w:rsidR="00BA141C" w:rsidRPr="00E03623" w:rsidRDefault="00BA141C">
                            <w:pPr>
                              <w:pStyle w:val="TOC1"/>
                            </w:pPr>
                          </w:p>
                          <w:p w14:paraId="41B5A5D4" w14:textId="77777777" w:rsidR="00BA141C" w:rsidRPr="00883365" w:rsidRDefault="00BA141C" w:rsidP="00E53C4E">
                            <w:pPr>
                              <w:rPr>
                                <w:rFonts w:ascii="Arial Narrow" w:hAnsi="Arial Narrow" w:cs="Arial"/>
                                <w:smallCaps/>
                                <w:color w:val="1E4959"/>
                                <w:sz w:val="28"/>
                                <w:szCs w:val="28"/>
                              </w:rPr>
                            </w:pPr>
                          </w:p>
                        </w:txbxContent>
                      </v:textbox>
                      <w10:wrap anchorx="margin"/>
                    </v:shape>
                  </w:pict>
                </mc:Fallback>
              </mc:AlternateContent>
            </w:r>
          </w:p>
        </w:tc>
      </w:tr>
      <w:bookmarkEnd w:id="4"/>
    </w:tbl>
    <w:p w14:paraId="51241746" w14:textId="77777777" w:rsidR="003951C3" w:rsidRDefault="003951C3" w:rsidP="00E060F0">
      <w:pPr>
        <w:jc w:val="center"/>
        <w:rPr>
          <w:rFonts w:cs="Arial"/>
          <w:szCs w:val="22"/>
        </w:rPr>
      </w:pPr>
    </w:p>
    <w:p w14:paraId="6D72345F" w14:textId="77777777" w:rsidR="00003E00" w:rsidRDefault="00003E00" w:rsidP="00E060F0">
      <w:pPr>
        <w:jc w:val="center"/>
        <w:rPr>
          <w:rFonts w:cs="Arial"/>
          <w:szCs w:val="22"/>
        </w:rPr>
      </w:pPr>
    </w:p>
    <w:p w14:paraId="6051DFFC" w14:textId="77777777" w:rsidR="00003E00" w:rsidRPr="000754FA" w:rsidRDefault="00003E00" w:rsidP="00003E00">
      <w:pPr>
        <w:jc w:val="center"/>
        <w:rPr>
          <w:rFonts w:cs="Arial"/>
          <w:szCs w:val="22"/>
        </w:rPr>
        <w:sectPr w:rsidR="00003E00" w:rsidRPr="000754FA" w:rsidSect="004B13E1">
          <w:headerReference w:type="default" r:id="rId66"/>
          <w:footerReference w:type="default" r:id="rId67"/>
          <w:endnotePr>
            <w:numFmt w:val="decimal"/>
          </w:endnotePr>
          <w:pgSz w:w="12240" w:h="15840" w:code="1"/>
          <w:pgMar w:top="1440" w:right="576" w:bottom="720" w:left="720" w:header="720" w:footer="720" w:gutter="0"/>
          <w:cols w:space="360"/>
          <w:docGrid w:linePitch="360"/>
        </w:sectPr>
      </w:pPr>
    </w:p>
    <w:tbl>
      <w:tblPr>
        <w:tblStyle w:val="TableGrid"/>
        <w:tblW w:w="0" w:type="auto"/>
        <w:jc w:val="center"/>
        <w:tblBorders>
          <w:top w:val="single" w:sz="48" w:space="0" w:color="3FB44F"/>
          <w:left w:val="none" w:sz="0" w:space="0" w:color="auto"/>
          <w:bottom w:val="single" w:sz="36" w:space="0" w:color="3FB44F"/>
          <w:right w:val="none" w:sz="0" w:space="0" w:color="auto"/>
          <w:insideH w:val="none" w:sz="0" w:space="0" w:color="auto"/>
          <w:insideV w:val="none" w:sz="0" w:space="0" w:color="auto"/>
        </w:tblBorders>
        <w:tblLook w:val="04A0" w:firstRow="1" w:lastRow="0" w:firstColumn="1" w:lastColumn="0" w:noHBand="0" w:noVBand="1"/>
      </w:tblPr>
      <w:tblGrid>
        <w:gridCol w:w="9360"/>
      </w:tblGrid>
      <w:tr w:rsidR="00003E00" w:rsidRPr="000754FA" w14:paraId="77411363" w14:textId="77777777" w:rsidTr="00223A85">
        <w:trPr>
          <w:trHeight w:hRule="exact" w:val="590"/>
          <w:jc w:val="center"/>
        </w:trPr>
        <w:tc>
          <w:tcPr>
            <w:tcW w:w="9360" w:type="dxa"/>
            <w:vAlign w:val="center"/>
          </w:tcPr>
          <w:p w14:paraId="400ABEA8" w14:textId="77777777" w:rsidR="00003E00" w:rsidRPr="000754FA" w:rsidRDefault="00003E00" w:rsidP="00223A85">
            <w:pPr>
              <w:tabs>
                <w:tab w:val="left" w:pos="0"/>
                <w:tab w:val="left" w:pos="259"/>
                <w:tab w:val="left" w:pos="518"/>
                <w:tab w:val="left" w:pos="777"/>
                <w:tab w:val="left" w:leader="dot" w:pos="8164"/>
                <w:tab w:val="left" w:pos="8395"/>
                <w:tab w:val="left" w:pos="8769"/>
              </w:tabs>
              <w:jc w:val="center"/>
              <w:rPr>
                <w:rFonts w:cs="Arial"/>
                <w:szCs w:val="22"/>
              </w:rPr>
            </w:pPr>
            <w:r w:rsidRPr="000754FA">
              <w:rPr>
                <w:noProof/>
                <w:szCs w:val="22"/>
              </w:rPr>
              <w:lastRenderedPageBreak/>
              <mc:AlternateContent>
                <mc:Choice Requires="wps">
                  <w:drawing>
                    <wp:anchor distT="0" distB="0" distL="114300" distR="114300" simplePos="0" relativeHeight="251988992" behindDoc="0" locked="0" layoutInCell="1" allowOverlap="1" wp14:anchorId="4AED24C0" wp14:editId="06A7B085">
                      <wp:simplePos x="0" y="0"/>
                      <wp:positionH relativeFrom="leftMargin">
                        <wp:posOffset>0</wp:posOffset>
                      </wp:positionH>
                      <wp:positionV relativeFrom="paragraph">
                        <wp:posOffset>-18415</wp:posOffset>
                      </wp:positionV>
                      <wp:extent cx="5943600" cy="329184"/>
                      <wp:effectExtent l="0" t="0" r="0" b="0"/>
                      <wp:wrapNone/>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329184"/>
                              </a:xfrm>
                              <a:prstGeom prst="rect">
                                <a:avLst/>
                              </a:prstGeom>
                              <a:gradFill>
                                <a:gsLst>
                                  <a:gs pos="78000">
                                    <a:srgbClr val="1E4959">
                                      <a:lumMod val="94000"/>
                                    </a:srgbClr>
                                  </a:gs>
                                  <a:gs pos="100000">
                                    <a:sysClr val="windowText" lastClr="000000">
                                      <a:tint val="23500"/>
                                      <a:satMod val="160000"/>
                                    </a:sysClr>
                                  </a:gs>
                                </a:gsLst>
                                <a:lin ang="2700000" scaled="0"/>
                              </a:gradFill>
                              <a:ln w="9525">
                                <a:noFill/>
                                <a:miter lim="800000"/>
                                <a:headEnd/>
                                <a:tailEnd/>
                              </a:ln>
                            </wps:spPr>
                            <wps:txbx>
                              <w:txbxContent>
                                <w:p w14:paraId="02A290C5" w14:textId="77777777" w:rsidR="00BA141C" w:rsidRPr="00E03623" w:rsidRDefault="00BA141C" w:rsidP="00003E00">
                                  <w:pPr>
                                    <w:pStyle w:val="AddendaHeading"/>
                                  </w:pPr>
                                  <w:r>
                                    <w:t>Legal Description / Trio</w:t>
                                  </w:r>
                                </w:p>
                                <w:p w14:paraId="319885AC" w14:textId="77777777" w:rsidR="00BA141C" w:rsidRPr="00E03623" w:rsidRDefault="00BA141C" w:rsidP="00003E00">
                                  <w:pPr>
                                    <w:pStyle w:val="TOC1"/>
                                  </w:pPr>
                                </w:p>
                                <w:p w14:paraId="434CE27D" w14:textId="77777777" w:rsidR="00BA141C" w:rsidRPr="00883365" w:rsidRDefault="00BA141C" w:rsidP="00003E00">
                                  <w:pPr>
                                    <w:rPr>
                                      <w:rFonts w:ascii="Arial Narrow" w:hAnsi="Arial Narrow" w:cs="Arial"/>
                                      <w:smallCaps/>
                                      <w:color w:val="1E4959"/>
                                      <w:sz w:val="28"/>
                                      <w:szCs w:val="2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ED24C0" id="_x0000_s1029" type="#_x0000_t202" style="position:absolute;left:0;text-align:left;margin-left:0;margin-top:-1.45pt;width:468pt;height:25.9pt;z-index:25198899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" fillcolor="#1c4554" stroked="f">
                      <v:fill color2="#e3e3e3" angle="45" colors="0 #1c4554;51118f #1c4554" focus="100%" type="gradient">
                        <o:fill v:ext="view" type="gradientUnscaled"/>
                      </v:fill>
                      <v:textbox>
                        <w:txbxContent>
                          <w:p w14:paraId="02A290C5" w14:textId="77777777" w:rsidR="00BA141C" w:rsidRPr="00E03623" w:rsidRDefault="00BA141C" w:rsidP="00003E00">
                            <w:pPr>
                              <w:pStyle w:val="AddendaHeading"/>
                            </w:pPr>
                            <w:r>
                              <w:t>Legal Description / Trio</w:t>
                            </w:r>
                          </w:p>
                          <w:p w14:paraId="319885AC" w14:textId="77777777" w:rsidR="00BA141C" w:rsidRPr="00E03623" w:rsidRDefault="00BA141C" w:rsidP="00003E00">
                            <w:pPr>
                              <w:pStyle w:val="TOC1"/>
                            </w:pPr>
                          </w:p>
                          <w:p w14:paraId="434CE27D" w14:textId="77777777" w:rsidR="00BA141C" w:rsidRPr="00883365" w:rsidRDefault="00BA141C" w:rsidP="00003E00">
                            <w:pPr>
                              <w:rPr>
                                <w:rFonts w:ascii="Arial Narrow" w:hAnsi="Arial Narrow" w:cs="Arial"/>
                                <w:smallCaps/>
                                <w:color w:val="1E4959"/>
                                <w:sz w:val="28"/>
                                <w:szCs w:val="28"/>
                              </w:rPr>
                            </w:pPr>
                          </w:p>
                        </w:txbxContent>
                      </v:textbox>
                      <w10:wrap anchorx="margin"/>
                    </v:shape>
                  </w:pict>
                </mc:Fallback>
              </mc:AlternateContent>
            </w:r>
          </w:p>
        </w:tc>
      </w:tr>
    </w:tbl>
    <w:p w14:paraId="1691AD6F" w14:textId="77777777" w:rsidR="00003E00" w:rsidRDefault="00003E00" w:rsidP="00003E00">
      <w:pPr>
        <w:jc w:val="center"/>
        <w:rPr>
          <w:rFonts w:cs="Arial"/>
          <w:szCs w:val="22"/>
        </w:rPr>
      </w:pPr>
    </w:p>
    <w:p w14:paraId="5EC7D759" w14:textId="77777777" w:rsidR="00003E00" w:rsidRDefault="00003E00" w:rsidP="00003E00">
      <w:pPr>
        <w:jc w:val="center"/>
        <w:rPr>
          <w:rFonts w:cs="Arial"/>
          <w:szCs w:val="22"/>
        </w:rPr>
      </w:pPr>
    </w:p>
    <w:p w14:paraId="2B3FD578" w14:textId="77777777" w:rsidR="00003E00" w:rsidRDefault="00003E00" w:rsidP="00003E00">
      <w:pPr>
        <w:jc w:val="left"/>
        <w:rPr>
          <w:rFonts w:cs="Arial"/>
          <w:szCs w:val="22"/>
        </w:rPr>
        <w:sectPr w:rsidR="00003E00" w:rsidSect="004B13E1">
          <w:pgSz w:w="12240" w:h="15840" w:code="1"/>
          <w:pgMar w:top="1440" w:right="576" w:bottom="720" w:left="720" w:header="720" w:footer="720" w:gutter="0"/>
          <w:cols w:space="720"/>
          <w:docGrid w:linePitch="360"/>
        </w:sectPr>
      </w:pPr>
    </w:p>
    <w:tbl>
      <w:tblPr>
        <w:tblStyle w:val="TableGrid"/>
        <w:tblW w:w="0" w:type="auto"/>
        <w:jc w:val="center"/>
        <w:tblBorders>
          <w:top w:val="single" w:sz="48" w:space="0" w:color="3FB44F"/>
          <w:left w:val="none" w:sz="0" w:space="0" w:color="auto"/>
          <w:bottom w:val="single" w:sz="36" w:space="0" w:color="3FB44F"/>
          <w:right w:val="none" w:sz="0" w:space="0" w:color="auto"/>
          <w:insideH w:val="none" w:sz="0" w:space="0" w:color="auto"/>
          <w:insideV w:val="none" w:sz="0" w:space="0" w:color="auto"/>
        </w:tblBorders>
        <w:tblLook w:val="04A0" w:firstRow="1" w:lastRow="0" w:firstColumn="1" w:lastColumn="0" w:noHBand="0" w:noVBand="1"/>
      </w:tblPr>
      <w:tblGrid>
        <w:gridCol w:w="9360"/>
      </w:tblGrid>
      <w:tr w:rsidR="00E060F0" w:rsidRPr="000754FA" w14:paraId="6A358771" w14:textId="77777777" w:rsidTr="00A35508">
        <w:trPr>
          <w:trHeight w:hRule="exact" w:val="590"/>
          <w:jc w:val="center"/>
        </w:trPr>
        <w:tc>
          <w:tcPr>
            <w:tcW w:w="9360" w:type="dxa"/>
            <w:vAlign w:val="center"/>
          </w:tcPr>
          <w:p w14:paraId="7F6F41A0" w14:textId="77777777" w:rsidR="00E060F0" w:rsidRPr="000754FA" w:rsidRDefault="004946D8" w:rsidP="003C5F52">
            <w:pPr>
              <w:tabs>
                <w:tab w:val="left" w:pos="0"/>
                <w:tab w:val="left" w:pos="259"/>
                <w:tab w:val="left" w:pos="518"/>
                <w:tab w:val="left" w:pos="777"/>
                <w:tab w:val="left" w:leader="dot" w:pos="8164"/>
                <w:tab w:val="left" w:pos="8395"/>
                <w:tab w:val="left" w:pos="8769"/>
              </w:tabs>
              <w:jc w:val="center"/>
              <w:rPr>
                <w:rFonts w:cs="Arial"/>
                <w:szCs w:val="22"/>
              </w:rPr>
            </w:pPr>
            <w:bookmarkStart w:id="5" w:name="_Hlk44318695"/>
            <w:r w:rsidRPr="000754FA">
              <w:rPr>
                <w:noProof/>
                <w:szCs w:val="22"/>
              </w:rPr>
              <w:lastRenderedPageBreak/>
              <mc:AlternateContent>
                <mc:Choice Requires="wps">
                  <w:drawing>
                    <wp:anchor distT="0" distB="0" distL="114300" distR="114300" simplePos="0" relativeHeight="251639808" behindDoc="0" locked="0" layoutInCell="1" allowOverlap="1" wp14:anchorId="3D42BE48" wp14:editId="2C182239">
                      <wp:simplePos x="0" y="0"/>
                      <wp:positionH relativeFrom="leftMargin">
                        <wp:posOffset>0</wp:posOffset>
                      </wp:positionH>
                      <wp:positionV relativeFrom="paragraph">
                        <wp:posOffset>-18415</wp:posOffset>
                      </wp:positionV>
                      <wp:extent cx="5943600" cy="329184"/>
                      <wp:effectExtent l="0" t="0" r="0" b="0"/>
                      <wp:wrapNone/>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329184"/>
                              </a:xfrm>
                              <a:prstGeom prst="rect">
                                <a:avLst/>
                              </a:prstGeom>
                              <a:gradFill>
                                <a:gsLst>
                                  <a:gs pos="78000">
                                    <a:srgbClr val="1E4959">
                                      <a:lumMod val="94000"/>
                                    </a:srgbClr>
                                  </a:gs>
                                  <a:gs pos="100000">
                                    <a:sysClr val="windowText" lastClr="000000">
                                      <a:tint val="23500"/>
                                      <a:satMod val="160000"/>
                                    </a:sysClr>
                                  </a:gs>
                                </a:gsLst>
                                <a:lin ang="2700000" scaled="0"/>
                              </a:gradFill>
                              <a:ln w="9525">
                                <a:noFill/>
                                <a:miter lim="800000"/>
                                <a:headEnd/>
                                <a:tailEnd/>
                              </a:ln>
                            </wps:spPr>
                            <wps:txbx>
                              <w:txbxContent>
                                <w:p w14:paraId="67E78EFC" w14:textId="68B86179" w:rsidR="00BA141C" w:rsidRPr="00E03623" w:rsidRDefault="00BA141C" w:rsidP="00E060F0">
                                  <w:pPr>
                                    <w:pStyle w:val="AddendaHeading"/>
                                  </w:pPr>
                                  <w:r>
                                    <w:t>Tenant Lease</w:t>
                                  </w:r>
                                </w:p>
                                <w:p w14:paraId="396558DA" w14:textId="77777777" w:rsidR="00BA141C" w:rsidRPr="00E03623" w:rsidRDefault="00BA141C" w:rsidP="00E060F0">
                                  <w:pPr>
                                    <w:pStyle w:val="TOC1"/>
                                  </w:pPr>
                                </w:p>
                                <w:p w14:paraId="000E6DFA" w14:textId="77777777" w:rsidR="00BA141C" w:rsidRPr="00883365" w:rsidRDefault="00BA141C" w:rsidP="00E060F0">
                                  <w:pPr>
                                    <w:rPr>
                                      <w:rFonts w:ascii="Arial Narrow" w:hAnsi="Arial Narrow" w:cs="Arial"/>
                                      <w:smallCaps/>
                                      <w:color w:val="1E4959"/>
                                      <w:sz w:val="28"/>
                                      <w:szCs w:val="2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42BE48" id="_x0000_s1030" type="#_x0000_t202" style="position:absolute;left:0;text-align:left;margin-left:0;margin-top:-1.45pt;width:468pt;height:25.9pt;z-index:25163980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" fillcolor="#1c4554" stroked="f">
                      <v:fill color2="#e3e3e3" angle="45" colors="0 #1c4554;51118f #1c4554" focus="100%" type="gradient">
                        <o:fill v:ext="view" type="gradientUnscaled"/>
                      </v:fill>
                      <v:textbox>
                        <w:txbxContent>
                          <w:p w14:paraId="67E78EFC" w14:textId="68B86179" w:rsidR="00BA141C" w:rsidRPr="00E03623" w:rsidRDefault="00BA141C" w:rsidP="00E060F0">
                            <w:pPr>
                              <w:pStyle w:val="AddendaHeading"/>
                            </w:pPr>
                            <w:r>
                              <w:t>Tenant Lease</w:t>
                            </w:r>
                          </w:p>
                          <w:p w14:paraId="396558DA" w14:textId="77777777" w:rsidR="00BA141C" w:rsidRPr="00E03623" w:rsidRDefault="00BA141C" w:rsidP="00E060F0">
                            <w:pPr>
                              <w:pStyle w:val="TOC1"/>
                            </w:pPr>
                          </w:p>
                          <w:p w14:paraId="000E6DFA" w14:textId="77777777" w:rsidR="00BA141C" w:rsidRPr="00883365" w:rsidRDefault="00BA141C" w:rsidP="00E060F0">
                            <w:pPr>
                              <w:rPr>
                                <w:rFonts w:ascii="Arial Narrow" w:hAnsi="Arial Narrow" w:cs="Arial"/>
                                <w:smallCaps/>
                                <w:color w:val="1E4959"/>
                                <w:sz w:val="28"/>
                                <w:szCs w:val="28"/>
                              </w:rPr>
                            </w:pPr>
                          </w:p>
                        </w:txbxContent>
                      </v:textbox>
                      <w10:wrap anchorx="margin"/>
                    </v:shape>
                  </w:pict>
                </mc:Fallback>
              </mc:AlternateContent>
            </w:r>
          </w:p>
        </w:tc>
      </w:tr>
      <w:bookmarkEnd w:id="5"/>
    </w:tbl>
    <w:p w14:paraId="32FE239C" w14:textId="7A57A227" w:rsidR="00AE0B93" w:rsidRDefault="00AE0B93" w:rsidP="00003E00">
      <w:pPr>
        <w:jc w:val="center"/>
        <w:rPr>
          <w:rFonts w:cs="Arial"/>
          <w:szCs w:val="22"/>
        </w:rPr>
      </w:pPr>
    </w:p>
    <w:p w14:paraId="0EF4A26A" w14:textId="77777777" w:rsidR="00D4192B" w:rsidRDefault="00D4192B" w:rsidP="00003E00">
      <w:pPr>
        <w:jc w:val="center"/>
        <w:rPr>
          <w:rFonts w:cs="Arial"/>
          <w:szCs w:val="22"/>
        </w:rPr>
      </w:pPr>
    </w:p>
    <w:p w14:paraId="486928D0" w14:textId="77777777" w:rsidR="00662E00" w:rsidRPr="00DB61BA" w:rsidRDefault="00662E00" w:rsidP="00662E00">
      <w:pPr>
        <w:jc w:val="left"/>
        <w:rPr>
          <w:sz w:val="18"/>
          <w:szCs w:val="18"/>
          <w:vertAlign w:val="subscript"/>
        </w:rPr>
        <w:sectPr w:rsidR="00662E00" w:rsidRPr="00DB61BA" w:rsidSect="004B13E1">
          <w:pgSz w:w="12240" w:h="15840" w:code="1"/>
          <w:pgMar w:top="1440" w:right="576" w:bottom="720" w:left="720" w:header="720" w:footer="720" w:gutter="0"/>
          <w:cols w:space="720"/>
          <w:docGrid w:linePitch="360"/>
        </w:sectPr>
      </w:pPr>
    </w:p>
    <w:p w14:paraId="054F9C64" w14:textId="77777777" w:rsidR="00662E00" w:rsidRPr="001112F0" w:rsidRDefault="00662E00" w:rsidP="00662E00">
      <w:pPr>
        <w:pStyle w:val="ListParagraph"/>
        <w:widowControl w:val="0"/>
        <w:spacing w:after="200" w:line="276" w:lineRule="auto"/>
        <w:jc w:val="left"/>
        <w:rPr>
          <w:sz w:val="18"/>
          <w:szCs w:val="18"/>
          <w:vertAlign w:val="subscript"/>
        </w:rPr>
      </w:pPr>
      <w:r w:rsidRPr="000754FA">
        <w:rPr>
          <w:noProof/>
          <w:vertAlign w:val="subscript"/>
        </w:rPr>
        <w:lastRenderedPageBreak/>
        <mc:AlternateContent>
          <mc:Choice Requires="wps">
            <w:drawing>
              <wp:anchor distT="36576" distB="36576" distL="36576" distR="36576" simplePos="0" relativeHeight="251993088" behindDoc="0" locked="0" layoutInCell="1" allowOverlap="1" wp14:anchorId="0AB71F2B" wp14:editId="2E337297">
                <wp:simplePos x="0" y="0"/>
                <wp:positionH relativeFrom="column">
                  <wp:posOffset>5279666</wp:posOffset>
                </wp:positionH>
                <wp:positionV relativeFrom="paragraph">
                  <wp:posOffset>683425</wp:posOffset>
                </wp:positionV>
                <wp:extent cx="2057400" cy="8698727"/>
                <wp:effectExtent l="0" t="0" r="0" b="7620"/>
                <wp:wrapNone/>
                <wp:docPr id="459"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8698727"/>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linkedTxbx id="7" seq="2"/>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AB71F2B" id="Text Box 19" o:spid="_x0000_s1031" type="#_x0000_t202" style="position:absolute;left:0;text-align:left;margin-left:415.7pt;margin-top:53.8pt;width:162pt;height:684.95pt;z-index:251993088;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" filled="f" fillcolor="#fffffe" stroked="f" strokecolor="#212120" insetpen="t">
                <v:textbox inset="2.88pt,2.88pt,2.88pt,2.88pt">
                  <w:txbxContent/>
                </v:textbox>
              </v:shape>
            </w:pict>
          </mc:Fallback>
        </mc:AlternateContent>
      </w:r>
      <w:r w:rsidRPr="000754FA">
        <w:rPr>
          <w:noProof/>
          <w:vertAlign w:val="subscript"/>
        </w:rPr>
        <mc:AlternateContent>
          <mc:Choice Requires="wps">
            <w:drawing>
              <wp:anchor distT="36576" distB="36576" distL="36576" distR="36576" simplePos="0" relativeHeight="251992064" behindDoc="0" locked="0" layoutInCell="1" allowOverlap="1" wp14:anchorId="06BFC6A7" wp14:editId="0634A633">
                <wp:simplePos x="0" y="0"/>
                <wp:positionH relativeFrom="column">
                  <wp:posOffset>2875280</wp:posOffset>
                </wp:positionH>
                <wp:positionV relativeFrom="paragraph">
                  <wp:posOffset>748030</wp:posOffset>
                </wp:positionV>
                <wp:extent cx="2057400" cy="8463280"/>
                <wp:effectExtent l="0" t="0" r="0" b="0"/>
                <wp:wrapNone/>
                <wp:docPr id="461"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8463280"/>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linkedTxbx id="7" seq="1"/>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6BFC6A7" id="Text Box 14" o:spid="_x0000_s1032" type="#_x0000_t202" style="position:absolute;left:0;text-align:left;margin-left:226.4pt;margin-top:58.9pt;width:162pt;height:666.4pt;z-index:251992064;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" filled="f" fillcolor="#fffffe" stroked="f" strokecolor="#212120" insetpen="t">
                <v:textbox style="mso-next-textbox:#Text Box 19" inset="2.88pt,2.88pt,2.88pt,2.88pt">
                  <w:txbxContent/>
                </v:textbox>
              </v:shape>
            </w:pict>
          </mc:Fallback>
        </mc:AlternateContent>
      </w:r>
      <w:r w:rsidRPr="000754FA">
        <w:rPr>
          <w:noProof/>
          <w:vertAlign w:val="subscript"/>
        </w:rPr>
        <mc:AlternateContent>
          <mc:Choice Requires="wps">
            <w:drawing>
              <wp:anchor distT="0" distB="0" distL="114300" distR="114300" simplePos="0" relativeHeight="251994112" behindDoc="0" locked="0" layoutInCell="1" allowOverlap="1" wp14:anchorId="2CD8A87A" wp14:editId="0EC421C5">
                <wp:simplePos x="0" y="0"/>
                <wp:positionH relativeFrom="column">
                  <wp:posOffset>1934210</wp:posOffset>
                </wp:positionH>
                <wp:positionV relativeFrom="paragraph">
                  <wp:posOffset>176530</wp:posOffset>
                </wp:positionV>
                <wp:extent cx="5537835" cy="507365"/>
                <wp:effectExtent l="0" t="0" r="24765" b="26035"/>
                <wp:wrapNone/>
                <wp:docPr id="464" name="Text Box 1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37835" cy="507365"/>
                        </a:xfrm>
                        <a:prstGeom prst="rect">
                          <a:avLst/>
                        </a:prstGeom>
                        <a:solidFill>
                          <a:srgbClr val="FFFFFF"/>
                        </a:solidFill>
                        <a:ln w="9525">
                          <a:solidFill>
                            <a:srgbClr val="000000"/>
                          </a:solidFill>
                          <a:miter lim="800000"/>
                          <a:headEnd/>
                          <a:tailEnd/>
                        </a:ln>
                      </wps:spPr>
                      <wps:txbx>
                        <w:txbxContent>
                          <w:p w14:paraId="200BBE6A" w14:textId="77777777" w:rsidR="00BA141C" w:rsidRPr="008A6115" w:rsidRDefault="00BA141C" w:rsidP="00662E00">
                            <w:pPr>
                              <w:rPr>
                                <w:rFonts w:cs="Segoe UI"/>
                                <w:sz w:val="16"/>
                              </w:rPr>
                            </w:pPr>
                            <w:r w:rsidRPr="008A6115">
                              <w:rPr>
                                <w:rFonts w:cs="Segoe UI"/>
                                <w:sz w:val="16"/>
                              </w:rPr>
                              <w:t xml:space="preserve">Definitions are taken from the Dictionary of Real Estate Appraisal, </w:t>
                            </w:r>
                            <w:r>
                              <w:rPr>
                                <w:rFonts w:cs="Segoe UI"/>
                                <w:sz w:val="16"/>
                              </w:rPr>
                              <w:t>6</w:t>
                            </w:r>
                            <w:r w:rsidRPr="008A6115">
                              <w:rPr>
                                <w:rFonts w:cs="Segoe UI"/>
                                <w:sz w:val="16"/>
                              </w:rPr>
                              <w:t xml:space="preserve">th Edition (Dictionary), </w:t>
                            </w:r>
                            <w:r>
                              <w:rPr>
                                <w:rFonts w:cs="Segoe UI"/>
                                <w:sz w:val="16"/>
                              </w:rPr>
                              <w:t xml:space="preserve">The Appraisal of Real Estate (15th Edition), </w:t>
                            </w:r>
                            <w:r w:rsidRPr="008A6115">
                              <w:rPr>
                                <w:rFonts w:cs="Segoe UI"/>
                                <w:sz w:val="16"/>
                              </w:rPr>
                              <w:t>the Uniform Standards of Professional Appraisal Practice (USPAP</w:t>
                            </w:r>
                            <w:r>
                              <w:rPr>
                                <w:rFonts w:cs="Segoe UI"/>
                                <w:sz w:val="16"/>
                              </w:rPr>
                              <w:t>, 2020-2021 Edition</w:t>
                            </w:r>
                            <w:r w:rsidRPr="008A6115">
                              <w:rPr>
                                <w:rFonts w:cs="Segoe UI"/>
                                <w:sz w:val="16"/>
                              </w:rPr>
                              <w:t>)</w:t>
                            </w:r>
                            <w:r>
                              <w:rPr>
                                <w:rFonts w:cs="Segoe UI"/>
                                <w:sz w:val="16"/>
                              </w:rPr>
                              <w:t>, The Standards of Valuation Practice (SVP) of the Appraisal Institute,</w:t>
                            </w:r>
                            <w:r w:rsidRPr="008A6115">
                              <w:rPr>
                                <w:rFonts w:cs="Segoe UI"/>
                                <w:sz w:val="16"/>
                              </w:rPr>
                              <w:t xml:space="preserve"> and Building Owners and Managers Association International (BOMA).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CD8A87A" id="Text Box 130" o:spid="_x0000_s1033" type="#_x0000_t202" style="position:absolute;left:0;text-align:left;margin-left:152.3pt;margin-top:13.9pt;width:436.05pt;height:39.95pt;z-index:25199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">
                <v:textbox>
                  <w:txbxContent>
                    <w:p w14:paraId="200BBE6A" w14:textId="77777777" w:rsidR="00BA141C" w:rsidRPr="008A6115" w:rsidRDefault="00BA141C" w:rsidP="00662E00">
                      <w:pPr>
                        <w:rPr>
                          <w:rFonts w:cs="Segoe UI"/>
                          <w:sz w:val="16"/>
                        </w:rPr>
                      </w:pPr>
                      <w:r w:rsidRPr="008A6115">
                        <w:rPr>
                          <w:rFonts w:cs="Segoe UI"/>
                          <w:sz w:val="16"/>
                        </w:rPr>
                        <w:t xml:space="preserve">Definitions are taken from the Dictionary of Real Estate Appraisal, </w:t>
                      </w:r>
                      <w:r>
                        <w:rPr>
                          <w:rFonts w:cs="Segoe UI"/>
                          <w:sz w:val="16"/>
                        </w:rPr>
                        <w:t>6</w:t>
                      </w:r>
                      <w:r w:rsidRPr="008A6115">
                        <w:rPr>
                          <w:rFonts w:cs="Segoe UI"/>
                          <w:sz w:val="16"/>
                        </w:rPr>
                        <w:t xml:space="preserve">th Edition (Dictionary), </w:t>
                      </w:r>
                      <w:r>
                        <w:rPr>
                          <w:rFonts w:cs="Segoe UI"/>
                          <w:sz w:val="16"/>
                        </w:rPr>
                        <w:t xml:space="preserve">The Appraisal of Real Estate (15th Edition), </w:t>
                      </w:r>
                      <w:r w:rsidRPr="008A6115">
                        <w:rPr>
                          <w:rFonts w:cs="Segoe UI"/>
                          <w:sz w:val="16"/>
                        </w:rPr>
                        <w:t>the Uniform Standards of Professional Appraisal Practice (USPAP</w:t>
                      </w:r>
                      <w:r>
                        <w:rPr>
                          <w:rFonts w:cs="Segoe UI"/>
                          <w:sz w:val="16"/>
                        </w:rPr>
                        <w:t>, 2020-2021 Edition</w:t>
                      </w:r>
                      <w:r w:rsidRPr="008A6115">
                        <w:rPr>
                          <w:rFonts w:cs="Segoe UI"/>
                          <w:sz w:val="16"/>
                        </w:rPr>
                        <w:t>)</w:t>
                      </w:r>
                      <w:r>
                        <w:rPr>
                          <w:rFonts w:cs="Segoe UI"/>
                          <w:sz w:val="16"/>
                        </w:rPr>
                        <w:t>, The Standards of Valuation Practice (SVP) of the Appraisal Institute,</w:t>
                      </w:r>
                      <w:r w:rsidRPr="008A6115">
                        <w:rPr>
                          <w:rFonts w:cs="Segoe UI"/>
                          <w:sz w:val="16"/>
                        </w:rPr>
                        <w:t xml:space="preserve"> and Building Owners and Managers Association International (BOMA).</w:t>
                      </w:r>
                    </w:p>
                  </w:txbxContent>
                </v:textbox>
              </v:shape>
            </w:pict>
          </mc:Fallback>
        </mc:AlternateContent>
      </w:r>
      <w:r w:rsidRPr="000754FA">
        <w:rPr>
          <w:noProof/>
          <w:vertAlign w:val="subscript"/>
        </w:rPr>
        <mc:AlternateContent>
          <mc:Choice Requires="wps">
            <w:drawing>
              <wp:anchor distT="36576" distB="36576" distL="36576" distR="36576" simplePos="0" relativeHeight="251991040" behindDoc="0" locked="0" layoutInCell="1" allowOverlap="1" wp14:anchorId="1550470E" wp14:editId="43C29850">
                <wp:simplePos x="0" y="0"/>
                <wp:positionH relativeFrom="column">
                  <wp:posOffset>406400</wp:posOffset>
                </wp:positionH>
                <wp:positionV relativeFrom="paragraph">
                  <wp:posOffset>685800</wp:posOffset>
                </wp:positionV>
                <wp:extent cx="2057400" cy="8604250"/>
                <wp:effectExtent l="0" t="0" r="0" b="6350"/>
                <wp:wrapNone/>
                <wp:docPr id="20"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8604250"/>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id="7">
                        <w:txbxContent>
                          <w:p w14:paraId="2A2443E8" w14:textId="77777777" w:rsidR="00BA141C" w:rsidRPr="00233251" w:rsidRDefault="00BA141C" w:rsidP="00662E00">
                            <w:pPr>
                              <w:keepNext/>
                              <w:keepLines/>
                              <w:outlineLvl w:val="3"/>
                              <w:rPr>
                                <w:rFonts w:cs="Segoe UI"/>
                                <w:b/>
                                <w:bCs/>
                                <w:caps/>
                                <w:smallCaps/>
                                <w:color w:val="1E4F53"/>
                                <w:kern w:val="28"/>
                                <w:sz w:val="16"/>
                                <w:szCs w:val="16"/>
                              </w:rPr>
                            </w:pPr>
                            <w:r w:rsidRPr="00233251">
                              <w:rPr>
                                <w:rFonts w:cs="Segoe UI"/>
                                <w:b/>
                                <w:color w:val="1E4F53"/>
                                <w:sz w:val="16"/>
                                <w:szCs w:val="16"/>
                              </w:rPr>
                              <w:t>Absolute Net Lease</w:t>
                            </w:r>
                          </w:p>
                          <w:p w14:paraId="4C4DE05D" w14:textId="77777777" w:rsidR="00BA141C" w:rsidRPr="00233251" w:rsidRDefault="00BA141C" w:rsidP="00662E00">
                            <w:pPr>
                              <w:rPr>
                                <w:rFonts w:eastAsia="Cambria" w:cs="Segoe UI"/>
                                <w:sz w:val="16"/>
                                <w:szCs w:val="16"/>
                              </w:rPr>
                            </w:pPr>
                            <w:r w:rsidRPr="00233251">
                              <w:rPr>
                                <w:rFonts w:eastAsia="Cambria" w:cs="Segoe UI"/>
                                <w:sz w:val="16"/>
                                <w:szCs w:val="16"/>
                              </w:rPr>
                              <w:t>A lease in which the tenant pays all expenses including structural maintenance, building reserves, and management; often a long-term lease to a credit tenant. (Dictionary)</w:t>
                            </w:r>
                          </w:p>
                          <w:p w14:paraId="62A53BC1" w14:textId="77777777" w:rsidR="00BA141C" w:rsidRPr="00233251" w:rsidRDefault="00BA141C" w:rsidP="00662E00">
                            <w:pPr>
                              <w:keepNext/>
                              <w:keepLines/>
                              <w:spacing w:before="80"/>
                              <w:outlineLvl w:val="3"/>
                              <w:rPr>
                                <w:rFonts w:cs="Segoe UI"/>
                                <w:b/>
                                <w:color w:val="1E4F53"/>
                                <w:sz w:val="16"/>
                                <w:szCs w:val="16"/>
                              </w:rPr>
                            </w:pPr>
                            <w:r w:rsidRPr="00233251">
                              <w:rPr>
                                <w:rFonts w:cs="Segoe UI"/>
                                <w:b/>
                                <w:color w:val="1E4F53"/>
                                <w:sz w:val="16"/>
                                <w:szCs w:val="16"/>
                              </w:rPr>
                              <w:t>Amortization</w:t>
                            </w:r>
                          </w:p>
                          <w:p w14:paraId="77F2517F" w14:textId="77777777" w:rsidR="00BA141C" w:rsidRPr="00233251" w:rsidRDefault="00BA141C" w:rsidP="00662E00">
                            <w:pPr>
                              <w:rPr>
                                <w:rFonts w:eastAsia="Cambria" w:cs="Segoe UI"/>
                                <w:sz w:val="16"/>
                                <w:szCs w:val="16"/>
                              </w:rPr>
                            </w:pPr>
                            <w:r w:rsidRPr="00233251">
                              <w:rPr>
                                <w:rFonts w:eastAsia="Cambria" w:cs="Segoe UI"/>
                                <w:sz w:val="16"/>
                                <w:szCs w:val="16"/>
                              </w:rPr>
                              <w:t>The process of retiring a debt or recovering a capital investment, typically though scheduled, systematic repayment of the principal; a program of periodic contributions to a sinking fund or debt retirement fund. (Dictionary)</w:t>
                            </w:r>
                          </w:p>
                          <w:p w14:paraId="262D750B" w14:textId="77777777" w:rsidR="00BA141C" w:rsidRPr="00233251" w:rsidRDefault="00BA141C" w:rsidP="00662E00">
                            <w:pPr>
                              <w:keepNext/>
                              <w:keepLines/>
                              <w:spacing w:before="80"/>
                              <w:outlineLvl w:val="3"/>
                              <w:rPr>
                                <w:rFonts w:cs="Segoe UI"/>
                                <w:b/>
                                <w:color w:val="1E4F53"/>
                                <w:sz w:val="16"/>
                                <w:szCs w:val="16"/>
                              </w:rPr>
                            </w:pPr>
                            <w:r w:rsidRPr="00233251">
                              <w:rPr>
                                <w:rFonts w:cs="Segoe UI"/>
                                <w:b/>
                                <w:color w:val="1E4F53"/>
                                <w:sz w:val="16"/>
                                <w:szCs w:val="16"/>
                              </w:rPr>
                              <w:t>Arm’s-Length Transaction</w:t>
                            </w:r>
                          </w:p>
                          <w:p w14:paraId="38EFDCDF" w14:textId="77777777" w:rsidR="00BA141C" w:rsidRPr="00233251" w:rsidRDefault="00BA141C" w:rsidP="00662E00">
                            <w:pPr>
                              <w:rPr>
                                <w:rFonts w:eastAsia="Cambria" w:cs="Segoe UI"/>
                                <w:sz w:val="16"/>
                                <w:szCs w:val="16"/>
                              </w:rPr>
                            </w:pPr>
                            <w:r w:rsidRPr="00233251">
                              <w:rPr>
                                <w:rFonts w:eastAsia="Cambria" w:cs="Segoe UI"/>
                                <w:sz w:val="16"/>
                                <w:szCs w:val="16"/>
                              </w:rPr>
                              <w:t>A transaction between two parties who are each acting in his or her own best interest. (Dictionary)</w:t>
                            </w:r>
                          </w:p>
                          <w:p w14:paraId="64F9217D" w14:textId="77777777" w:rsidR="00BA141C" w:rsidRPr="00233251" w:rsidRDefault="00BA141C" w:rsidP="00662E00">
                            <w:pPr>
                              <w:keepNext/>
                              <w:keepLines/>
                              <w:spacing w:before="80"/>
                              <w:outlineLvl w:val="3"/>
                              <w:rPr>
                                <w:rFonts w:cs="Segoe UI"/>
                                <w:b/>
                                <w:color w:val="1E4F53"/>
                                <w:sz w:val="16"/>
                                <w:szCs w:val="16"/>
                              </w:rPr>
                            </w:pPr>
                            <w:r w:rsidRPr="00233251">
                              <w:rPr>
                                <w:rFonts w:cs="Segoe UI"/>
                                <w:b/>
                                <w:color w:val="1E4F53"/>
                                <w:sz w:val="16"/>
                                <w:szCs w:val="16"/>
                              </w:rPr>
                              <w:t>As Is Market Value</w:t>
                            </w:r>
                          </w:p>
                          <w:p w14:paraId="4486A761" w14:textId="77777777" w:rsidR="00BA141C" w:rsidRPr="00233251" w:rsidRDefault="00BA141C" w:rsidP="00662E00">
                            <w:pPr>
                              <w:rPr>
                                <w:rFonts w:eastAsia="Cambria" w:cs="Segoe UI"/>
                                <w:sz w:val="16"/>
                                <w:szCs w:val="16"/>
                              </w:rPr>
                            </w:pPr>
                            <w:r w:rsidRPr="00233251">
                              <w:rPr>
                                <w:rFonts w:eastAsia="Cambria" w:cs="Segoe UI"/>
                                <w:sz w:val="16"/>
                                <w:szCs w:val="16"/>
                              </w:rPr>
                              <w:t>The estimate of the market value of real property in its current physical condition, use, and zoning as of the appraisal date.</w:t>
                            </w:r>
                          </w:p>
                          <w:p w14:paraId="7CD00E73" w14:textId="77777777" w:rsidR="00BA141C" w:rsidRPr="00233251" w:rsidRDefault="00BA141C" w:rsidP="00662E00">
                            <w:pPr>
                              <w:rPr>
                                <w:rFonts w:eastAsia="Cambria" w:cs="Segoe UI"/>
                                <w:sz w:val="16"/>
                                <w:szCs w:val="16"/>
                              </w:rPr>
                            </w:pPr>
                            <w:r w:rsidRPr="00233251">
                              <w:rPr>
                                <w:rFonts w:eastAsia="Cambria" w:cs="Segoe UI"/>
                                <w:sz w:val="16"/>
                                <w:szCs w:val="16"/>
                              </w:rPr>
                              <w:t>(Dictionary; Interagency Appraisal and Evaluation Guidelines)</w:t>
                            </w:r>
                          </w:p>
                          <w:p w14:paraId="54C7464A" w14:textId="77777777" w:rsidR="00BA141C" w:rsidRPr="00233251" w:rsidRDefault="00BA141C" w:rsidP="00662E00">
                            <w:pPr>
                              <w:keepNext/>
                              <w:keepLines/>
                              <w:spacing w:before="80"/>
                              <w:outlineLvl w:val="3"/>
                              <w:rPr>
                                <w:rFonts w:eastAsia="Arial" w:cs="Segoe UI"/>
                                <w:b/>
                                <w:color w:val="1E4F53"/>
                                <w:sz w:val="16"/>
                                <w:szCs w:val="16"/>
                              </w:rPr>
                            </w:pPr>
                            <w:r w:rsidRPr="00233251">
                              <w:rPr>
                                <w:rFonts w:cs="Segoe UI"/>
                                <w:b/>
                                <w:color w:val="1E4F53"/>
                                <w:sz w:val="16"/>
                                <w:szCs w:val="16"/>
                              </w:rPr>
                              <w:t>(Building) Shell</w:t>
                            </w:r>
                          </w:p>
                          <w:p w14:paraId="7BE0701A" w14:textId="77777777" w:rsidR="00BA141C" w:rsidRPr="00233251" w:rsidRDefault="00BA141C" w:rsidP="00662E00">
                            <w:pPr>
                              <w:rPr>
                                <w:rFonts w:eastAsia="Cambria" w:cs="Segoe UI"/>
                                <w:sz w:val="16"/>
                                <w:szCs w:val="16"/>
                              </w:rPr>
                            </w:pPr>
                            <w:r w:rsidRPr="00233251">
                              <w:rPr>
                                <w:rFonts w:eastAsia="Cambria" w:cs="Segoe UI"/>
                                <w:sz w:val="16"/>
                                <w:szCs w:val="16"/>
                              </w:rPr>
                              <w:t xml:space="preserve">The structural portion, common areas, common systems, demising walls, and other elements of a building.  For occupancy by a tenant, a shell building requires tenant improvements. </w:t>
                            </w:r>
                          </w:p>
                          <w:p w14:paraId="6C3992DF" w14:textId="77777777" w:rsidR="00BA141C" w:rsidRPr="00233251" w:rsidRDefault="00BA141C" w:rsidP="00662E00">
                            <w:pPr>
                              <w:rPr>
                                <w:rFonts w:eastAsia="Cambria" w:cs="Segoe UI"/>
                                <w:sz w:val="16"/>
                                <w:szCs w:val="16"/>
                              </w:rPr>
                            </w:pPr>
                            <w:r w:rsidRPr="00233251">
                              <w:rPr>
                                <w:rFonts w:eastAsia="Cambria" w:cs="Segoe UI"/>
                                <w:sz w:val="16"/>
                                <w:szCs w:val="16"/>
                              </w:rPr>
                              <w:t>(Dictionary)</w:t>
                            </w:r>
                          </w:p>
                          <w:p w14:paraId="77C477E9" w14:textId="77777777" w:rsidR="00BA141C" w:rsidRPr="00233251" w:rsidRDefault="00BA141C" w:rsidP="00662E00">
                            <w:pPr>
                              <w:keepNext/>
                              <w:keepLines/>
                              <w:spacing w:before="80"/>
                              <w:outlineLvl w:val="3"/>
                              <w:rPr>
                                <w:rFonts w:cs="Segoe UI"/>
                                <w:b/>
                                <w:bCs/>
                                <w:iCs/>
                                <w:smallCaps/>
                                <w:color w:val="1E4F53"/>
                                <w:sz w:val="16"/>
                                <w:szCs w:val="16"/>
                              </w:rPr>
                            </w:pPr>
                            <w:r w:rsidRPr="00233251">
                              <w:rPr>
                                <w:rFonts w:cs="Segoe UI"/>
                                <w:b/>
                                <w:color w:val="1E4F53"/>
                                <w:sz w:val="16"/>
                                <w:szCs w:val="16"/>
                              </w:rPr>
                              <w:t>Band of Investment</w:t>
                            </w:r>
                          </w:p>
                          <w:p w14:paraId="47390C12" w14:textId="77777777" w:rsidR="00BA141C" w:rsidRPr="00233251" w:rsidRDefault="00BA141C" w:rsidP="00662E00">
                            <w:pPr>
                              <w:rPr>
                                <w:rFonts w:eastAsia="Cambria" w:cs="Segoe UI"/>
                                <w:sz w:val="16"/>
                                <w:szCs w:val="16"/>
                              </w:rPr>
                            </w:pPr>
                            <w:r w:rsidRPr="00233251">
                              <w:rPr>
                                <w:rFonts w:eastAsia="Cambria" w:cs="Segoe UI"/>
                                <w:sz w:val="16"/>
                                <w:szCs w:val="16"/>
                              </w:rPr>
                              <w:t>A technique in which the capitalization rates attributable to components of an investment are weighted and combined to derive a weighted average rate attributable to the total investment (i.e., debt and equity, land and improvements). (Dictionary)</w:t>
                            </w:r>
                          </w:p>
                          <w:p w14:paraId="7290F410" w14:textId="77777777" w:rsidR="00BA141C" w:rsidRPr="00233251" w:rsidRDefault="00BA141C" w:rsidP="00662E00">
                            <w:pPr>
                              <w:keepNext/>
                              <w:keepLines/>
                              <w:spacing w:before="80"/>
                              <w:outlineLvl w:val="3"/>
                              <w:rPr>
                                <w:rFonts w:cs="Segoe UI"/>
                                <w:b/>
                                <w:bCs/>
                                <w:iCs/>
                                <w:smallCaps/>
                                <w:color w:val="1E4F53"/>
                                <w:sz w:val="16"/>
                                <w:szCs w:val="16"/>
                              </w:rPr>
                            </w:pPr>
                            <w:r w:rsidRPr="00233251">
                              <w:rPr>
                                <w:rFonts w:cs="Segoe UI"/>
                                <w:b/>
                                <w:color w:val="1E4F53"/>
                                <w:sz w:val="16"/>
                                <w:szCs w:val="16"/>
                              </w:rPr>
                              <w:t>Base Rent</w:t>
                            </w:r>
                          </w:p>
                          <w:p w14:paraId="3DF00EBC" w14:textId="77777777" w:rsidR="00BA141C" w:rsidRPr="00233251" w:rsidRDefault="00BA141C" w:rsidP="00662E00">
                            <w:pPr>
                              <w:rPr>
                                <w:rFonts w:eastAsia="Cambria" w:cs="Segoe UI"/>
                                <w:sz w:val="16"/>
                                <w:szCs w:val="16"/>
                              </w:rPr>
                            </w:pPr>
                            <w:r w:rsidRPr="00233251">
                              <w:rPr>
                                <w:rFonts w:eastAsia="Cambria" w:cs="Segoe UI"/>
                                <w:sz w:val="16"/>
                                <w:szCs w:val="16"/>
                              </w:rPr>
                              <w:t>The minimum rent stipulated in a lease. (Dictionary)</w:t>
                            </w:r>
                          </w:p>
                          <w:p w14:paraId="3D722521" w14:textId="77777777" w:rsidR="00BA141C" w:rsidRPr="00233251" w:rsidRDefault="00BA141C" w:rsidP="00662E00">
                            <w:pPr>
                              <w:keepNext/>
                              <w:keepLines/>
                              <w:spacing w:before="80"/>
                              <w:outlineLvl w:val="3"/>
                              <w:rPr>
                                <w:rFonts w:cs="Segoe UI"/>
                                <w:b/>
                                <w:bCs/>
                                <w:smallCaps/>
                                <w:color w:val="1E4F53"/>
                                <w:sz w:val="16"/>
                                <w:szCs w:val="16"/>
                              </w:rPr>
                            </w:pPr>
                            <w:r w:rsidRPr="00233251">
                              <w:rPr>
                                <w:rFonts w:cs="Segoe UI"/>
                                <w:b/>
                                <w:color w:val="1E4F53"/>
                                <w:sz w:val="16"/>
                                <w:szCs w:val="16"/>
                              </w:rPr>
                              <w:t>Base Year</w:t>
                            </w:r>
                          </w:p>
                          <w:p w14:paraId="5F072CDE" w14:textId="77777777" w:rsidR="00BA141C" w:rsidRPr="00233251" w:rsidRDefault="00BA141C" w:rsidP="00662E00">
                            <w:pPr>
                              <w:rPr>
                                <w:rFonts w:eastAsia="Cambria" w:cs="Segoe UI"/>
                                <w:sz w:val="16"/>
                                <w:szCs w:val="16"/>
                              </w:rPr>
                            </w:pPr>
                            <w:r w:rsidRPr="00233251">
                              <w:rPr>
                                <w:rFonts w:eastAsia="Cambria" w:cs="Segoe UI"/>
                                <w:sz w:val="16"/>
                                <w:szCs w:val="16"/>
                              </w:rPr>
                              <w:t>The year on which escalation clauses in a lease are based. (Dictionary)</w:t>
                            </w:r>
                          </w:p>
                          <w:p w14:paraId="31511E3C" w14:textId="77777777" w:rsidR="00BA141C" w:rsidRPr="00233251" w:rsidRDefault="00BA141C" w:rsidP="00662E00">
                            <w:pPr>
                              <w:keepNext/>
                              <w:keepLines/>
                              <w:spacing w:before="80"/>
                              <w:outlineLvl w:val="3"/>
                              <w:rPr>
                                <w:rFonts w:cs="Segoe UI"/>
                                <w:b/>
                                <w:color w:val="1E4F53"/>
                                <w:sz w:val="16"/>
                                <w:szCs w:val="16"/>
                              </w:rPr>
                            </w:pPr>
                            <w:r w:rsidRPr="00233251">
                              <w:rPr>
                                <w:rFonts w:cs="Segoe UI"/>
                                <w:b/>
                                <w:color w:val="1E4F53"/>
                                <w:sz w:val="16"/>
                                <w:szCs w:val="16"/>
                              </w:rPr>
                              <w:t>Building Common Area</w:t>
                            </w:r>
                          </w:p>
                          <w:p w14:paraId="1001B89E" w14:textId="77777777" w:rsidR="00BA141C" w:rsidRPr="00233251" w:rsidRDefault="00BA141C" w:rsidP="00662E00">
                            <w:pPr>
                              <w:rPr>
                                <w:rFonts w:cs="Segoe UI"/>
                                <w:sz w:val="16"/>
                                <w:szCs w:val="16"/>
                              </w:rPr>
                            </w:pPr>
                            <w:r w:rsidRPr="00233251">
                              <w:rPr>
                                <w:rFonts w:cs="Segoe UI"/>
                                <w:sz w:val="16"/>
                                <w:szCs w:val="16"/>
                              </w:rPr>
                              <w:t>The areas of the building that provide services to building tenants but which are not included in the rentable area of any specific tenant. These areas may include, but shall not be limited to, main and auxiliary lobbies, atrium spaces at the level of the finished floor, concierge areas or security desks, conference rooms, lounges or vending areas food service facilities, health or fitness centers, daycare facilities, locker or shower facilities, mail</w:t>
                            </w:r>
                            <w:r w:rsidRPr="00233251">
                              <w:rPr>
                                <w:rFonts w:ascii="Segoe UI" w:hAnsi="Segoe UI" w:cs="Segoe UI"/>
                                <w:sz w:val="16"/>
                                <w:szCs w:val="16"/>
                              </w:rPr>
                              <w:t xml:space="preserve"> </w:t>
                            </w:r>
                            <w:r w:rsidRPr="00233251">
                              <w:rPr>
                                <w:rFonts w:cs="Segoe UI"/>
                                <w:sz w:val="16"/>
                                <w:szCs w:val="16"/>
                              </w:rPr>
                              <w:t>rooms, fire control rooms, fully enclosed courtyards outside the exterior walls, and building core and service areas such as fully enclosed mechanical or equipment rooms. Specifically excluded from building common areas are; floor common areas, parking spaces, portions of loading docks outside the building line, and major vertical penetrations. (BOMA)</w:t>
                            </w:r>
                          </w:p>
                          <w:p w14:paraId="2D14508E" w14:textId="77777777" w:rsidR="00BA141C" w:rsidRPr="00233251" w:rsidRDefault="00BA141C" w:rsidP="00662E00">
                            <w:pPr>
                              <w:rPr>
                                <w:rFonts w:cs="Segoe UI"/>
                                <w:sz w:val="16"/>
                                <w:szCs w:val="16"/>
                              </w:rPr>
                            </w:pPr>
                          </w:p>
                          <w:p w14:paraId="7F63122D" w14:textId="6AF5617E" w:rsidR="00BA141C" w:rsidRPr="00233251" w:rsidRDefault="00BA141C" w:rsidP="00662E00">
                            <w:pPr>
                              <w:rPr>
                                <w:rFonts w:cs="Segoe UI"/>
                                <w:sz w:val="16"/>
                                <w:szCs w:val="16"/>
                              </w:rPr>
                            </w:pPr>
                            <w:r w:rsidRPr="00233251">
                              <w:rPr>
                                <w:rFonts w:cs="Segoe UI"/>
                                <w:sz w:val="16"/>
                                <w:szCs w:val="16"/>
                              </w:rPr>
                              <w:t>In an office building, the areas on a floor such as washrooms, janitorial closets, electrical rooms, telephone rooms, mechanical rooms, elevator lobbies, and public corridors which are available primarily for the use of tenants on that floor. In essence, floor common areas represent all of the area on the floor that is common to that respective floor with the exception of those areas that penetrate through the floor, such as the elevator shaft and stairwell. The significant point to be made is that floor common area is not part of the tenant’s usable area. (BOMA)</w:t>
                            </w:r>
                          </w:p>
                          <w:p w14:paraId="16BD4A34" w14:textId="77777777" w:rsidR="00BA141C" w:rsidRPr="00233251" w:rsidRDefault="00BA141C" w:rsidP="00662E00">
                            <w:pPr>
                              <w:keepNext/>
                              <w:keepLines/>
                              <w:spacing w:before="80"/>
                              <w:outlineLvl w:val="3"/>
                              <w:rPr>
                                <w:rFonts w:eastAsia="Arial" w:cs="Segoe UI"/>
                                <w:b/>
                                <w:color w:val="1E4F53"/>
                                <w:sz w:val="16"/>
                                <w:szCs w:val="16"/>
                              </w:rPr>
                            </w:pPr>
                            <w:r w:rsidRPr="00233251">
                              <w:rPr>
                                <w:rFonts w:cs="Segoe UI"/>
                                <w:b/>
                                <w:color w:val="1E4F53"/>
                                <w:sz w:val="16"/>
                                <w:szCs w:val="16"/>
                              </w:rPr>
                              <w:t>Build-Out</w:t>
                            </w:r>
                          </w:p>
                          <w:p w14:paraId="76D4581F" w14:textId="77777777" w:rsidR="00BA141C" w:rsidRPr="00233251" w:rsidRDefault="00BA141C" w:rsidP="00662E00">
                            <w:pPr>
                              <w:rPr>
                                <w:rFonts w:eastAsia="Cambria" w:cs="Segoe UI"/>
                                <w:sz w:val="16"/>
                                <w:szCs w:val="16"/>
                              </w:rPr>
                            </w:pPr>
                            <w:r w:rsidRPr="00233251">
                              <w:rPr>
                                <w:rFonts w:eastAsia="Cambria" w:cs="Segoe UI"/>
                                <w:sz w:val="16"/>
                                <w:szCs w:val="16"/>
                              </w:rPr>
                              <w:t xml:space="preserve">Interior construction that converts raw space into finished space ready for occupancy; includes various levels of installation of equipment, finish carpentry, construction of amenities, and initial tenant improvements. </w:t>
                            </w:r>
                          </w:p>
                          <w:p w14:paraId="4B45960C" w14:textId="77777777" w:rsidR="00BA141C" w:rsidRPr="00233251" w:rsidRDefault="00BA141C" w:rsidP="00662E00">
                            <w:pPr>
                              <w:rPr>
                                <w:rFonts w:eastAsia="Cambria" w:cs="Segoe UI"/>
                                <w:sz w:val="16"/>
                                <w:szCs w:val="16"/>
                              </w:rPr>
                            </w:pPr>
                            <w:r w:rsidRPr="00233251">
                              <w:rPr>
                                <w:rFonts w:eastAsia="Cambria" w:cs="Segoe UI"/>
                                <w:sz w:val="16"/>
                                <w:szCs w:val="16"/>
                              </w:rPr>
                              <w:t>(Dictionary)</w:t>
                            </w:r>
                          </w:p>
                          <w:p w14:paraId="479A1CB5" w14:textId="77777777" w:rsidR="00BA141C" w:rsidRPr="00233251" w:rsidRDefault="00BA141C" w:rsidP="00662E00">
                            <w:pPr>
                              <w:keepNext/>
                              <w:keepLines/>
                              <w:spacing w:before="80"/>
                              <w:outlineLvl w:val="3"/>
                              <w:rPr>
                                <w:rFonts w:eastAsia="Arial" w:cs="Segoe UI"/>
                                <w:b/>
                                <w:color w:val="1E4F53"/>
                                <w:sz w:val="16"/>
                                <w:szCs w:val="16"/>
                              </w:rPr>
                            </w:pPr>
                            <w:r w:rsidRPr="00233251">
                              <w:rPr>
                                <w:rFonts w:cs="Segoe UI"/>
                                <w:b/>
                                <w:color w:val="1E4F53"/>
                                <w:sz w:val="16"/>
                                <w:szCs w:val="16"/>
                              </w:rPr>
                              <w:t>Capitalization Rate (R)</w:t>
                            </w:r>
                          </w:p>
                          <w:p w14:paraId="7E4C1721" w14:textId="77777777" w:rsidR="00BA141C" w:rsidRPr="00233251" w:rsidRDefault="00BA141C" w:rsidP="00662E00">
                            <w:pPr>
                              <w:rPr>
                                <w:rFonts w:eastAsia="Cambria" w:cs="Segoe UI"/>
                                <w:sz w:val="16"/>
                                <w:szCs w:val="16"/>
                              </w:rPr>
                            </w:pPr>
                            <w:r w:rsidRPr="00233251">
                              <w:rPr>
                                <w:rFonts w:eastAsia="Cambria" w:cs="Segoe UI"/>
                                <w:sz w:val="16"/>
                                <w:szCs w:val="16"/>
                              </w:rPr>
                              <w:t>A ratio of one years’ net operating income provided by an asset to the value of the asset; used to convert income into value in the application of the income capitalization approach. (Dictionary)</w:t>
                            </w:r>
                          </w:p>
                          <w:p w14:paraId="482042DA" w14:textId="77777777" w:rsidR="00BA141C" w:rsidRPr="00233251" w:rsidRDefault="00BA141C" w:rsidP="00662E00">
                            <w:pPr>
                              <w:keepNext/>
                              <w:keepLines/>
                              <w:spacing w:before="80"/>
                              <w:outlineLvl w:val="3"/>
                              <w:rPr>
                                <w:rFonts w:cs="Segoe UI"/>
                                <w:b/>
                                <w:color w:val="1E4F53"/>
                                <w:sz w:val="16"/>
                                <w:szCs w:val="16"/>
                              </w:rPr>
                            </w:pPr>
                            <w:r w:rsidRPr="00233251">
                              <w:rPr>
                                <w:rFonts w:cs="Segoe UI"/>
                                <w:b/>
                                <w:color w:val="1E4F53"/>
                                <w:sz w:val="16"/>
                                <w:szCs w:val="16"/>
                              </w:rPr>
                              <w:t xml:space="preserve">Client </w:t>
                            </w:r>
                          </w:p>
                          <w:p w14:paraId="18B17466" w14:textId="77777777" w:rsidR="00BA141C" w:rsidRPr="00233251" w:rsidRDefault="00BA141C" w:rsidP="00662E00">
                            <w:pPr>
                              <w:rPr>
                                <w:rFonts w:eastAsia="Cambria" w:cs="Segoe UI"/>
                                <w:sz w:val="16"/>
                                <w:szCs w:val="16"/>
                              </w:rPr>
                            </w:pPr>
                            <w:r w:rsidRPr="00233251">
                              <w:rPr>
                                <w:rFonts w:eastAsia="Cambria" w:cs="Segoe UI"/>
                                <w:sz w:val="16"/>
                                <w:szCs w:val="16"/>
                              </w:rPr>
                              <w:t>1) The individual, group or entity who engages a valuer to perform a service.</w:t>
                            </w:r>
                          </w:p>
                          <w:p w14:paraId="6ACB204E" w14:textId="77777777" w:rsidR="00BA141C" w:rsidRPr="00233251" w:rsidRDefault="00BA141C" w:rsidP="00662E00">
                            <w:pPr>
                              <w:rPr>
                                <w:rFonts w:eastAsia="Cambria" w:cs="Segoe UI"/>
                                <w:sz w:val="16"/>
                                <w:szCs w:val="16"/>
                              </w:rPr>
                            </w:pPr>
                            <w:r w:rsidRPr="00233251">
                              <w:rPr>
                                <w:rFonts w:eastAsia="Cambria" w:cs="Segoe UI"/>
                                <w:sz w:val="16"/>
                                <w:szCs w:val="16"/>
                              </w:rPr>
                              <w:t xml:space="preserve">2) The party or parties (i.e., individual, group or entity) who engage an appraiser by employment or contract in a specific assignment, whether directly or through an agent. </w:t>
                            </w:r>
                          </w:p>
                          <w:p w14:paraId="0DA33378" w14:textId="77777777" w:rsidR="00BA141C" w:rsidRPr="00233251" w:rsidRDefault="00BA141C" w:rsidP="00662E00">
                            <w:pPr>
                              <w:rPr>
                                <w:rFonts w:eastAsia="Cambria" w:cs="Segoe UI"/>
                                <w:sz w:val="16"/>
                                <w:szCs w:val="16"/>
                              </w:rPr>
                            </w:pPr>
                            <w:r w:rsidRPr="00233251">
                              <w:rPr>
                                <w:rFonts w:eastAsia="Cambria" w:cs="Segoe UI"/>
                                <w:sz w:val="16"/>
                                <w:szCs w:val="16"/>
                              </w:rPr>
                              <w:t>3) Generally the party or parties ordering the appraisal report. It does not matter who pays for the work. (USPAP / Dictionary)</w:t>
                            </w:r>
                          </w:p>
                          <w:p w14:paraId="48FA420F" w14:textId="77777777" w:rsidR="00BA141C" w:rsidRPr="00233251" w:rsidRDefault="00BA141C" w:rsidP="00662E00">
                            <w:pPr>
                              <w:keepNext/>
                              <w:keepLines/>
                              <w:spacing w:before="80"/>
                              <w:outlineLvl w:val="3"/>
                              <w:rPr>
                                <w:rFonts w:cs="Segoe UI"/>
                                <w:b/>
                                <w:color w:val="1E4F53"/>
                                <w:sz w:val="16"/>
                                <w:szCs w:val="16"/>
                              </w:rPr>
                            </w:pPr>
                            <w:r w:rsidRPr="00233251">
                              <w:rPr>
                                <w:rFonts w:cs="Segoe UI"/>
                                <w:b/>
                                <w:color w:val="1E4F53"/>
                                <w:sz w:val="16"/>
                                <w:szCs w:val="16"/>
                              </w:rPr>
                              <w:t xml:space="preserve">Common Area Maintenance (CAM) </w:t>
                            </w:r>
                          </w:p>
                          <w:p w14:paraId="43C50D85" w14:textId="77777777" w:rsidR="00BA141C" w:rsidRPr="00297E35" w:rsidRDefault="00BA141C" w:rsidP="00662E00">
                            <w:pPr>
                              <w:rPr>
                                <w:rFonts w:eastAsia="Cambria" w:cs="Segoe UI"/>
                                <w:sz w:val="16"/>
                                <w:szCs w:val="16"/>
                              </w:rPr>
                            </w:pPr>
                            <w:r w:rsidRPr="00233251">
                              <w:rPr>
                                <w:rFonts w:eastAsia="Cambria" w:cs="Segoe UI"/>
                                <w:sz w:val="16"/>
                                <w:szCs w:val="16"/>
                              </w:rPr>
                              <w:t xml:space="preserve">The expense of operating and maintaining common areas; may or may not include management charges and usually does not include capital </w:t>
                            </w:r>
                            <w:r w:rsidRPr="00297E35">
                              <w:rPr>
                                <w:rFonts w:eastAsia="Cambria" w:cs="Segoe UI"/>
                                <w:sz w:val="16"/>
                                <w:szCs w:val="16"/>
                              </w:rPr>
                              <w:t>expenditures on tenant improvements or other improvements to the property. (Dictionary)</w:t>
                            </w:r>
                          </w:p>
                          <w:p w14:paraId="79A47982" w14:textId="77777777" w:rsidR="00BA141C" w:rsidRPr="00297E35" w:rsidRDefault="00BA141C" w:rsidP="00662E00">
                            <w:pPr>
                              <w:keepNext/>
                              <w:keepLines/>
                              <w:spacing w:before="80"/>
                              <w:outlineLvl w:val="3"/>
                              <w:rPr>
                                <w:rFonts w:cs="Segoe UI"/>
                                <w:b/>
                                <w:color w:val="1E4F53"/>
                                <w:sz w:val="16"/>
                                <w:szCs w:val="16"/>
                              </w:rPr>
                            </w:pPr>
                            <w:r w:rsidRPr="00297E35">
                              <w:rPr>
                                <w:rFonts w:cs="Segoe UI"/>
                                <w:b/>
                                <w:color w:val="1E4F53"/>
                                <w:sz w:val="16"/>
                                <w:szCs w:val="16"/>
                              </w:rPr>
                              <w:t>Condominium / Condominium Unit</w:t>
                            </w:r>
                          </w:p>
                          <w:p w14:paraId="35D67A65" w14:textId="77777777" w:rsidR="00BA141C" w:rsidRPr="00297E35" w:rsidRDefault="00BA141C" w:rsidP="00662E00">
                            <w:pPr>
                              <w:rPr>
                                <w:rFonts w:cs="Segoe UI"/>
                                <w:sz w:val="16"/>
                                <w:szCs w:val="16"/>
                              </w:rPr>
                            </w:pPr>
                            <w:r w:rsidRPr="00297E35">
                              <w:rPr>
                                <w:rFonts w:cs="Segoe UI"/>
                                <w:sz w:val="16"/>
                                <w:szCs w:val="16"/>
                              </w:rPr>
                              <w:t xml:space="preserve">A condominium is a form of ownership of separate units or portions of multi-unit buildings with undivided ownership of common elements. </w:t>
                            </w:r>
                          </w:p>
                          <w:p w14:paraId="00224C70" w14:textId="77777777" w:rsidR="00BA141C" w:rsidRPr="00297E35" w:rsidRDefault="00BA141C" w:rsidP="00662E00">
                            <w:pPr>
                              <w:rPr>
                                <w:rFonts w:cs="Segoe UI"/>
                                <w:sz w:val="16"/>
                                <w:szCs w:val="16"/>
                              </w:rPr>
                            </w:pPr>
                            <w:r w:rsidRPr="00297E35">
                              <w:rPr>
                                <w:rFonts w:eastAsia="Cambria" w:cs="Segoe UI"/>
                                <w:sz w:val="16"/>
                                <w:szCs w:val="16"/>
                              </w:rPr>
                              <w:t>(15th Edition)</w:t>
                            </w:r>
                          </w:p>
                          <w:p w14:paraId="3EDB0CB3" w14:textId="77777777" w:rsidR="00BA141C" w:rsidRPr="00297E35" w:rsidRDefault="00BA141C" w:rsidP="00662E00">
                            <w:pPr>
                              <w:rPr>
                                <w:rFonts w:cs="Segoe UI"/>
                                <w:sz w:val="16"/>
                                <w:szCs w:val="16"/>
                              </w:rPr>
                            </w:pPr>
                            <w:r w:rsidRPr="00297E35">
                              <w:rPr>
                                <w:rFonts w:cs="Segoe UI"/>
                                <w:sz w:val="16"/>
                                <w:szCs w:val="16"/>
                              </w:rPr>
                              <w:t xml:space="preserve">A condominium unit is a separate ownership interest, and title is held by an individual owner. The unit may be separately leased, sold, or mortgaged. </w:t>
                            </w:r>
                            <w:r w:rsidRPr="00297E35">
                              <w:rPr>
                                <w:rFonts w:eastAsia="Cambria" w:cs="Segoe UI"/>
                                <w:sz w:val="16"/>
                                <w:szCs w:val="16"/>
                              </w:rPr>
                              <w:t>(15th Edition)</w:t>
                            </w:r>
                          </w:p>
                          <w:p w14:paraId="748308B7" w14:textId="77777777" w:rsidR="00BA141C" w:rsidRPr="00297E35" w:rsidRDefault="00BA141C" w:rsidP="00662E00">
                            <w:pPr>
                              <w:keepNext/>
                              <w:keepLines/>
                              <w:spacing w:before="80"/>
                              <w:outlineLvl w:val="3"/>
                              <w:rPr>
                                <w:rFonts w:cs="Segoe UI"/>
                                <w:b/>
                                <w:color w:val="1E4F53"/>
                                <w:sz w:val="16"/>
                                <w:szCs w:val="16"/>
                              </w:rPr>
                            </w:pPr>
                            <w:r w:rsidRPr="00297E35">
                              <w:rPr>
                                <w:rFonts w:cs="Segoe UI"/>
                                <w:b/>
                                <w:color w:val="1E4F53"/>
                                <w:sz w:val="16"/>
                                <w:szCs w:val="16"/>
                              </w:rPr>
                              <w:t>Conservation Easement</w:t>
                            </w:r>
                          </w:p>
                          <w:p w14:paraId="61F24CF7" w14:textId="77777777" w:rsidR="00BA141C" w:rsidRPr="00233251" w:rsidRDefault="00BA141C" w:rsidP="00662E00">
                            <w:pPr>
                              <w:rPr>
                                <w:rFonts w:cs="Segoe UI"/>
                                <w:sz w:val="16"/>
                                <w:szCs w:val="16"/>
                              </w:rPr>
                            </w:pPr>
                            <w:r w:rsidRPr="00297E35">
                              <w:rPr>
                                <w:rFonts w:cs="Segoe UI"/>
                                <w:sz w:val="16"/>
                                <w:szCs w:val="16"/>
                              </w:rPr>
                              <w:t>An interest in real property restricting future land use to preservation, conservation, wildlife habitat, or some combination of those uses. A conservation easement may permit</w:t>
                            </w:r>
                            <w:r w:rsidRPr="00233251">
                              <w:rPr>
                                <w:rFonts w:cs="Segoe UI"/>
                                <w:sz w:val="16"/>
                                <w:szCs w:val="16"/>
                              </w:rPr>
                              <w:t xml:space="preserve"> farming, timber harvesting, or other uses of a rural nature to continue, subject to the easement.</w:t>
                            </w:r>
                          </w:p>
                          <w:p w14:paraId="277F7C92" w14:textId="77777777" w:rsidR="00BA141C" w:rsidRPr="00233251" w:rsidRDefault="00BA141C" w:rsidP="00662E00">
                            <w:pPr>
                              <w:rPr>
                                <w:rFonts w:cs="Segoe UI"/>
                                <w:sz w:val="16"/>
                                <w:szCs w:val="16"/>
                              </w:rPr>
                            </w:pPr>
                            <w:r w:rsidRPr="00233251">
                              <w:rPr>
                                <w:rFonts w:eastAsia="Cambria" w:cs="Segoe UI"/>
                                <w:sz w:val="16"/>
                                <w:szCs w:val="16"/>
                              </w:rPr>
                              <w:t>(Dictionary)</w:t>
                            </w:r>
                            <w:r w:rsidRPr="00233251">
                              <w:rPr>
                                <w:rFonts w:cs="Segoe UI"/>
                                <w:sz w:val="16"/>
                                <w:szCs w:val="16"/>
                              </w:rPr>
                              <w:t xml:space="preserve"> </w:t>
                            </w:r>
                          </w:p>
                          <w:p w14:paraId="60DAA289" w14:textId="77777777" w:rsidR="00BA141C" w:rsidRPr="00233251" w:rsidRDefault="00BA141C" w:rsidP="00662E00">
                            <w:pPr>
                              <w:keepNext/>
                              <w:keepLines/>
                              <w:spacing w:before="80"/>
                              <w:outlineLvl w:val="3"/>
                              <w:rPr>
                                <w:rFonts w:cs="Segoe UI"/>
                                <w:b/>
                                <w:color w:val="1E4F53"/>
                                <w:sz w:val="16"/>
                                <w:szCs w:val="16"/>
                              </w:rPr>
                            </w:pPr>
                            <w:r w:rsidRPr="00233251">
                              <w:rPr>
                                <w:rFonts w:cs="Segoe UI"/>
                                <w:b/>
                                <w:color w:val="1E4F53"/>
                                <w:sz w:val="16"/>
                                <w:szCs w:val="16"/>
                              </w:rPr>
                              <w:t xml:space="preserve">Debt Coverage Ratio (DCR) </w:t>
                            </w:r>
                          </w:p>
                          <w:p w14:paraId="3E9A5622" w14:textId="77777777" w:rsidR="00BA141C" w:rsidRPr="00233251" w:rsidRDefault="00BA141C" w:rsidP="00662E00">
                            <w:pPr>
                              <w:rPr>
                                <w:rFonts w:eastAsia="Cambria" w:cs="Segoe UI"/>
                                <w:sz w:val="16"/>
                                <w:szCs w:val="16"/>
                              </w:rPr>
                            </w:pPr>
                            <w:r w:rsidRPr="00233251">
                              <w:rPr>
                                <w:rFonts w:eastAsia="Cambria" w:cs="Segoe UI"/>
                                <w:sz w:val="16"/>
                                <w:szCs w:val="16"/>
                              </w:rPr>
                              <w:t>The ratio of net operating income to annual debt service (DCR = NOI/Im), which measures the relative ability to a property to meet its debt service out of net operating income. Also called Debt Service Coverage Ratio (DSCR). A larger DCR indicates a greater ability for a property to withstand a downturn in revenue, providing an improved safety margin for a lender. (Dictionary)</w:t>
                            </w:r>
                          </w:p>
                          <w:p w14:paraId="41E73390" w14:textId="77777777" w:rsidR="00BA141C" w:rsidRPr="00233251" w:rsidRDefault="00BA141C" w:rsidP="00662E00">
                            <w:pPr>
                              <w:widowControl w:val="0"/>
                              <w:spacing w:before="60"/>
                              <w:outlineLvl w:val="3"/>
                              <w:rPr>
                                <w:rFonts w:cs="Segoe UI"/>
                                <w:b/>
                                <w:color w:val="1E4F53"/>
                                <w:sz w:val="16"/>
                                <w:szCs w:val="16"/>
                              </w:rPr>
                            </w:pPr>
                            <w:r w:rsidRPr="00233251">
                              <w:rPr>
                                <w:rFonts w:cs="Segoe UI"/>
                                <w:b/>
                                <w:color w:val="1E4F53"/>
                                <w:sz w:val="16"/>
                                <w:szCs w:val="16"/>
                              </w:rPr>
                              <w:t>Deed Restriction</w:t>
                            </w:r>
                          </w:p>
                          <w:p w14:paraId="5DB1F3A7" w14:textId="77777777" w:rsidR="00BA141C" w:rsidRPr="00233251" w:rsidRDefault="00BA141C" w:rsidP="00662E00">
                            <w:pPr>
                              <w:rPr>
                                <w:rFonts w:cs="Segoe UI"/>
                                <w:sz w:val="16"/>
                                <w:szCs w:val="18"/>
                              </w:rPr>
                            </w:pPr>
                            <w:r w:rsidRPr="00233251">
                              <w:rPr>
                                <w:rFonts w:cs="Segoe UI"/>
                                <w:sz w:val="16"/>
                                <w:szCs w:val="18"/>
                              </w:rPr>
                              <w:t xml:space="preserve">A provision written into a deed that limits the use of land. Deed restrictions usually remain in effect when title passes to subsequent owners. </w:t>
                            </w:r>
                          </w:p>
                          <w:p w14:paraId="0EDD2D6E" w14:textId="77777777" w:rsidR="00BA141C" w:rsidRPr="00233251" w:rsidRDefault="00BA141C" w:rsidP="00662E00">
                            <w:pPr>
                              <w:rPr>
                                <w:rFonts w:cs="Segoe UI"/>
                                <w:sz w:val="16"/>
                                <w:szCs w:val="18"/>
                              </w:rPr>
                            </w:pPr>
                            <w:r w:rsidRPr="00233251">
                              <w:rPr>
                                <w:rFonts w:eastAsia="Cambria" w:cs="Segoe UI"/>
                                <w:sz w:val="16"/>
                                <w:szCs w:val="18"/>
                              </w:rPr>
                              <w:t>(Dictionary)</w:t>
                            </w:r>
                          </w:p>
                          <w:p w14:paraId="56248DAE" w14:textId="77777777" w:rsidR="00BA141C" w:rsidRPr="00233251" w:rsidRDefault="00BA141C" w:rsidP="00662E00">
                            <w:pPr>
                              <w:widowControl w:val="0"/>
                              <w:spacing w:before="60"/>
                              <w:outlineLvl w:val="3"/>
                              <w:rPr>
                                <w:rFonts w:cs="Segoe UI"/>
                                <w:b/>
                                <w:bCs/>
                                <w:smallCaps/>
                                <w:color w:val="1E4F53"/>
                                <w:sz w:val="16"/>
                                <w:szCs w:val="18"/>
                              </w:rPr>
                            </w:pPr>
                            <w:r w:rsidRPr="00233251">
                              <w:rPr>
                                <w:rFonts w:cs="Segoe UI"/>
                                <w:b/>
                                <w:color w:val="1E4F53"/>
                                <w:sz w:val="16"/>
                                <w:szCs w:val="18"/>
                              </w:rPr>
                              <w:t>Depreciation</w:t>
                            </w:r>
                          </w:p>
                          <w:p w14:paraId="535C394E" w14:textId="77777777" w:rsidR="00BA141C" w:rsidRPr="00233251" w:rsidRDefault="00BA141C" w:rsidP="00662E00">
                            <w:pPr>
                              <w:rPr>
                                <w:rFonts w:cs="Segoe UI"/>
                                <w:sz w:val="16"/>
                                <w:szCs w:val="16"/>
                              </w:rPr>
                            </w:pPr>
                            <w:r w:rsidRPr="00233251">
                              <w:rPr>
                                <w:rFonts w:cs="Segoe UI"/>
                                <w:sz w:val="16"/>
                                <w:szCs w:val="16"/>
                              </w:rPr>
                              <w:t xml:space="preserve">1) </w:t>
                            </w:r>
                            <w:r w:rsidRPr="00233251">
                              <w:rPr>
                                <w:rFonts w:eastAsia="Calibri" w:cs="Segoe UI"/>
                                <w:bCs/>
                                <w:iCs/>
                                <w:color w:val="000000"/>
                                <w:sz w:val="16"/>
                                <w:szCs w:val="18"/>
                              </w:rPr>
                              <w:t>In appraising, the loss in a property value from any cause; the difference between the cost of an improvement on the effective date of the appraisal and the market value of the improvement on the same date.</w:t>
                            </w:r>
                            <w:r w:rsidRPr="00233251">
                              <w:rPr>
                                <w:rFonts w:cs="Segoe UI"/>
                                <w:sz w:val="16"/>
                                <w:szCs w:val="16"/>
                              </w:rPr>
                              <w:t xml:space="preserve"> </w:t>
                            </w:r>
                          </w:p>
                          <w:p w14:paraId="140F5129" w14:textId="77777777" w:rsidR="00BA141C" w:rsidRPr="00233251" w:rsidRDefault="00BA141C" w:rsidP="00662E00">
                            <w:pPr>
                              <w:rPr>
                                <w:rFonts w:cs="Segoe UI"/>
                                <w:sz w:val="16"/>
                                <w:szCs w:val="16"/>
                              </w:rPr>
                            </w:pPr>
                            <w:r w:rsidRPr="00233251">
                              <w:rPr>
                                <w:rFonts w:cs="Segoe UI"/>
                                <w:sz w:val="16"/>
                                <w:szCs w:val="16"/>
                              </w:rPr>
                              <w:t xml:space="preserve">2) </w:t>
                            </w:r>
                            <w:r w:rsidRPr="00233251">
                              <w:rPr>
                                <w:rFonts w:eastAsia="Calibri" w:cs="Segoe UI"/>
                                <w:bCs/>
                                <w:iCs/>
                                <w:color w:val="000000"/>
                                <w:sz w:val="16"/>
                                <w:szCs w:val="18"/>
                              </w:rPr>
                              <w:t xml:space="preserve">In accounting, an allocation of the original cost of the asset, amortizing the cost of the asset’s life; calculated using a variety of standard techniques. </w:t>
                            </w:r>
                            <w:r w:rsidRPr="00233251">
                              <w:rPr>
                                <w:rFonts w:eastAsia="Cambria" w:cs="Segoe UI"/>
                                <w:bCs/>
                                <w:iCs/>
                                <w:color w:val="000000"/>
                                <w:sz w:val="16"/>
                                <w:szCs w:val="18"/>
                              </w:rPr>
                              <w:t>(Dictionary)</w:t>
                            </w:r>
                          </w:p>
                          <w:p w14:paraId="2AA953FC" w14:textId="77777777" w:rsidR="00BA141C" w:rsidRPr="00233251" w:rsidRDefault="00BA141C" w:rsidP="00662E00">
                            <w:pPr>
                              <w:widowControl w:val="0"/>
                              <w:spacing w:before="60"/>
                              <w:outlineLvl w:val="3"/>
                              <w:rPr>
                                <w:rFonts w:cs="Segoe UI"/>
                                <w:b/>
                                <w:bCs/>
                                <w:smallCaps/>
                                <w:color w:val="1E4F53"/>
                                <w:sz w:val="16"/>
                                <w:szCs w:val="16"/>
                              </w:rPr>
                            </w:pPr>
                            <w:r w:rsidRPr="00233251">
                              <w:rPr>
                                <w:rFonts w:cs="Segoe UI"/>
                                <w:b/>
                                <w:color w:val="1E4F53"/>
                                <w:sz w:val="16"/>
                                <w:szCs w:val="16"/>
                              </w:rPr>
                              <w:t>Discount Rate (Y)</w:t>
                            </w:r>
                          </w:p>
                          <w:p w14:paraId="3D07A5F7" w14:textId="77777777" w:rsidR="00BA141C" w:rsidRPr="00233251" w:rsidRDefault="00BA141C" w:rsidP="00662E00">
                            <w:pPr>
                              <w:widowControl w:val="0"/>
                              <w:rPr>
                                <w:rFonts w:cs="Segoe UI"/>
                                <w:sz w:val="16"/>
                                <w:szCs w:val="16"/>
                              </w:rPr>
                            </w:pPr>
                            <w:r w:rsidRPr="00233251">
                              <w:rPr>
                                <w:rFonts w:cs="Segoe UI"/>
                                <w:sz w:val="16"/>
                                <w:szCs w:val="16"/>
                              </w:rPr>
                              <w:t>A rate of return on capital used to convert for payments or receipts into present value; usually considered to be a synonym for yield rate (Y).</w:t>
                            </w:r>
                          </w:p>
                          <w:p w14:paraId="6976D024" w14:textId="77777777" w:rsidR="00BA141C" w:rsidRPr="00233251" w:rsidRDefault="00BA141C" w:rsidP="00662E00">
                            <w:pPr>
                              <w:widowControl w:val="0"/>
                              <w:rPr>
                                <w:rFonts w:cs="Segoe UI"/>
                                <w:sz w:val="16"/>
                                <w:szCs w:val="16"/>
                              </w:rPr>
                            </w:pPr>
                            <w:r w:rsidRPr="00233251">
                              <w:rPr>
                                <w:rFonts w:eastAsia="Cambria" w:cs="Segoe UI"/>
                                <w:bCs/>
                                <w:iCs/>
                                <w:color w:val="000000"/>
                                <w:sz w:val="16"/>
                                <w:szCs w:val="18"/>
                              </w:rPr>
                              <w:t>(Dictionary)</w:t>
                            </w:r>
                          </w:p>
                          <w:p w14:paraId="0E1BE600" w14:textId="77777777" w:rsidR="00BA141C" w:rsidRPr="00233251" w:rsidRDefault="00BA141C" w:rsidP="00662E00">
                            <w:pPr>
                              <w:widowControl w:val="0"/>
                              <w:spacing w:before="60"/>
                              <w:outlineLvl w:val="3"/>
                              <w:rPr>
                                <w:rFonts w:cs="Segoe UI"/>
                                <w:b/>
                                <w:bCs/>
                                <w:smallCaps/>
                                <w:color w:val="1E4F53"/>
                                <w:sz w:val="16"/>
                                <w:szCs w:val="16"/>
                              </w:rPr>
                            </w:pPr>
                            <w:r w:rsidRPr="00233251">
                              <w:rPr>
                                <w:rFonts w:cs="Segoe UI"/>
                                <w:b/>
                                <w:color w:val="1E4F53"/>
                                <w:sz w:val="16"/>
                                <w:szCs w:val="16"/>
                              </w:rPr>
                              <w:t>Disposition Value</w:t>
                            </w:r>
                          </w:p>
                          <w:p w14:paraId="5F533735" w14:textId="77777777" w:rsidR="00BA141C" w:rsidRPr="00233251" w:rsidRDefault="00BA141C" w:rsidP="00662E00">
                            <w:pPr>
                              <w:widowControl w:val="0"/>
                              <w:rPr>
                                <w:rFonts w:cs="Segoe UI"/>
                                <w:sz w:val="16"/>
                                <w:szCs w:val="16"/>
                              </w:rPr>
                            </w:pPr>
                            <w:r w:rsidRPr="00233251">
                              <w:rPr>
                                <w:rFonts w:cs="Segoe UI"/>
                                <w:sz w:val="16"/>
                                <w:szCs w:val="16"/>
                              </w:rPr>
                              <w:t>The most probable price that a specified interest in real property is likely to bring under the following conditions:</w:t>
                            </w:r>
                          </w:p>
                          <w:p w14:paraId="1679E8B6" w14:textId="77777777" w:rsidR="00BA141C" w:rsidRPr="00233251" w:rsidRDefault="00BA141C" w:rsidP="00662E00">
                            <w:pPr>
                              <w:numPr>
                                <w:ilvl w:val="0"/>
                                <w:numId w:val="12"/>
                              </w:numPr>
                              <w:ind w:left="360"/>
                              <w:rPr>
                                <w:rFonts w:cs="Segoe UI"/>
                                <w:sz w:val="16"/>
                                <w:szCs w:val="16"/>
                              </w:rPr>
                            </w:pPr>
                            <w:r w:rsidRPr="00233251">
                              <w:rPr>
                                <w:rFonts w:cs="Segoe UI"/>
                                <w:sz w:val="16"/>
                                <w:szCs w:val="16"/>
                              </w:rPr>
                              <w:t>Consummation of a sale within a specific time, which is much shorter than the typical exposure time for such a property in that market;</w:t>
                            </w:r>
                          </w:p>
                          <w:p w14:paraId="5DE15CA4" w14:textId="77777777" w:rsidR="00BA141C" w:rsidRPr="00233251" w:rsidRDefault="00BA141C" w:rsidP="00662E00">
                            <w:pPr>
                              <w:numPr>
                                <w:ilvl w:val="0"/>
                                <w:numId w:val="12"/>
                              </w:numPr>
                              <w:ind w:left="360"/>
                              <w:rPr>
                                <w:rFonts w:cs="Segoe UI"/>
                                <w:sz w:val="16"/>
                                <w:szCs w:val="16"/>
                              </w:rPr>
                            </w:pPr>
                            <w:r w:rsidRPr="00233251">
                              <w:rPr>
                                <w:rFonts w:cs="Segoe UI"/>
                                <w:sz w:val="16"/>
                                <w:szCs w:val="16"/>
                              </w:rPr>
                              <w:t xml:space="preserve">The property is subjected to market conditions prevailing as of the date of valuation; </w:t>
                            </w:r>
                          </w:p>
                          <w:p w14:paraId="29ABE735" w14:textId="77777777" w:rsidR="00BA141C" w:rsidRPr="00233251" w:rsidRDefault="00BA141C" w:rsidP="00662E00">
                            <w:pPr>
                              <w:numPr>
                                <w:ilvl w:val="0"/>
                                <w:numId w:val="12"/>
                              </w:numPr>
                              <w:ind w:left="360"/>
                              <w:rPr>
                                <w:rFonts w:cs="Segoe UI"/>
                                <w:sz w:val="16"/>
                                <w:szCs w:val="16"/>
                              </w:rPr>
                            </w:pPr>
                            <w:r w:rsidRPr="00233251">
                              <w:rPr>
                                <w:rFonts w:cs="Segoe UI"/>
                                <w:sz w:val="16"/>
                                <w:szCs w:val="16"/>
                              </w:rPr>
                              <w:t>Both the buyer and seller are acting prudently and knowledgeably;</w:t>
                            </w:r>
                          </w:p>
                          <w:p w14:paraId="42D197BF" w14:textId="77777777" w:rsidR="00BA141C" w:rsidRPr="00233251" w:rsidRDefault="00BA141C" w:rsidP="00662E00">
                            <w:pPr>
                              <w:numPr>
                                <w:ilvl w:val="0"/>
                                <w:numId w:val="12"/>
                              </w:numPr>
                              <w:ind w:left="360"/>
                              <w:rPr>
                                <w:rFonts w:cs="Segoe UI"/>
                                <w:sz w:val="16"/>
                                <w:szCs w:val="16"/>
                              </w:rPr>
                            </w:pPr>
                            <w:r w:rsidRPr="00233251">
                              <w:rPr>
                                <w:rFonts w:cs="Segoe UI"/>
                                <w:sz w:val="16"/>
                                <w:szCs w:val="16"/>
                              </w:rPr>
                              <w:t>The seller is under compulsion to sell;</w:t>
                            </w:r>
                          </w:p>
                          <w:p w14:paraId="7DB75CC4" w14:textId="77777777" w:rsidR="00BA141C" w:rsidRPr="00233251" w:rsidRDefault="00BA141C" w:rsidP="00662E00">
                            <w:pPr>
                              <w:numPr>
                                <w:ilvl w:val="0"/>
                                <w:numId w:val="12"/>
                              </w:numPr>
                              <w:ind w:left="360"/>
                              <w:rPr>
                                <w:rFonts w:cs="Segoe UI"/>
                                <w:sz w:val="16"/>
                                <w:szCs w:val="16"/>
                              </w:rPr>
                            </w:pPr>
                            <w:r w:rsidRPr="00233251">
                              <w:rPr>
                                <w:rFonts w:cs="Segoe UI"/>
                                <w:sz w:val="16"/>
                                <w:szCs w:val="16"/>
                              </w:rPr>
                              <w:t>The buyer is typically motivated;</w:t>
                            </w:r>
                          </w:p>
                          <w:p w14:paraId="7E6EB7FF" w14:textId="77777777" w:rsidR="00BA141C" w:rsidRPr="00233251" w:rsidRDefault="00BA141C" w:rsidP="00662E00">
                            <w:pPr>
                              <w:numPr>
                                <w:ilvl w:val="0"/>
                                <w:numId w:val="12"/>
                              </w:numPr>
                              <w:ind w:left="360"/>
                              <w:rPr>
                                <w:rFonts w:cs="Segoe UI"/>
                                <w:sz w:val="16"/>
                                <w:szCs w:val="16"/>
                              </w:rPr>
                            </w:pPr>
                            <w:r w:rsidRPr="00233251">
                              <w:rPr>
                                <w:rFonts w:cs="Segoe UI"/>
                                <w:sz w:val="16"/>
                                <w:szCs w:val="16"/>
                              </w:rPr>
                              <w:t>Both parties are acting in what they consider to be their best interests;</w:t>
                            </w:r>
                          </w:p>
                          <w:p w14:paraId="7895A7F2" w14:textId="77777777" w:rsidR="00BA141C" w:rsidRPr="00233251" w:rsidRDefault="00BA141C" w:rsidP="00662E00">
                            <w:pPr>
                              <w:numPr>
                                <w:ilvl w:val="0"/>
                                <w:numId w:val="12"/>
                              </w:numPr>
                              <w:ind w:left="360"/>
                              <w:rPr>
                                <w:rFonts w:cs="Segoe UI"/>
                                <w:sz w:val="16"/>
                                <w:szCs w:val="16"/>
                              </w:rPr>
                            </w:pPr>
                            <w:r w:rsidRPr="00233251">
                              <w:rPr>
                                <w:rFonts w:cs="Segoe UI"/>
                                <w:sz w:val="16"/>
                                <w:szCs w:val="16"/>
                              </w:rPr>
                              <w:t>An adequate marketing effort will be made during the exposure time;</w:t>
                            </w:r>
                          </w:p>
                          <w:p w14:paraId="2058E7ED" w14:textId="77777777" w:rsidR="00BA141C" w:rsidRPr="00233251" w:rsidRDefault="00BA141C" w:rsidP="00662E00">
                            <w:pPr>
                              <w:numPr>
                                <w:ilvl w:val="0"/>
                                <w:numId w:val="12"/>
                              </w:numPr>
                              <w:ind w:left="360"/>
                              <w:rPr>
                                <w:rFonts w:cs="Segoe UI"/>
                                <w:sz w:val="16"/>
                                <w:szCs w:val="16"/>
                              </w:rPr>
                            </w:pPr>
                            <w:r w:rsidRPr="00233251">
                              <w:rPr>
                                <w:rFonts w:cs="Segoe UI"/>
                                <w:sz w:val="16"/>
                                <w:szCs w:val="16"/>
                              </w:rPr>
                              <w:t>Payment will be made in cash in U.S. dollars (or local currency) or in terms of financial arrangements comparable thereto; and</w:t>
                            </w:r>
                          </w:p>
                          <w:p w14:paraId="0DC63010" w14:textId="77777777" w:rsidR="00BA141C" w:rsidRPr="00233251" w:rsidRDefault="00BA141C" w:rsidP="00662E00">
                            <w:pPr>
                              <w:numPr>
                                <w:ilvl w:val="0"/>
                                <w:numId w:val="12"/>
                              </w:numPr>
                              <w:ind w:left="360"/>
                              <w:rPr>
                                <w:rFonts w:cs="Segoe UI"/>
                                <w:sz w:val="16"/>
                                <w:szCs w:val="16"/>
                              </w:rPr>
                            </w:pPr>
                            <w:r w:rsidRPr="00233251">
                              <w:rPr>
                                <w:rFonts w:cs="Segoe UI"/>
                                <w:sz w:val="16"/>
                                <w:szCs w:val="16"/>
                              </w:rPr>
                              <w:t xml:space="preserve">The price represents the normal consideration for the property sold, unaffected by special or creative financing or sales concessions granted by anyone associated with the sale. </w:t>
                            </w:r>
                            <w:r w:rsidRPr="00233251">
                              <w:rPr>
                                <w:rFonts w:eastAsia="Cambria" w:cs="Segoe UI"/>
                                <w:sz w:val="16"/>
                                <w:szCs w:val="16"/>
                              </w:rPr>
                              <w:t>(Dictionary)</w:t>
                            </w:r>
                          </w:p>
                          <w:p w14:paraId="072E9BCD" w14:textId="77777777" w:rsidR="00BA141C" w:rsidRPr="00233251" w:rsidRDefault="00BA141C" w:rsidP="00662E00">
                            <w:pPr>
                              <w:widowControl w:val="0"/>
                              <w:spacing w:before="60"/>
                              <w:outlineLvl w:val="3"/>
                              <w:rPr>
                                <w:rFonts w:cs="Segoe UI"/>
                                <w:b/>
                                <w:bCs/>
                                <w:smallCaps/>
                                <w:color w:val="1E4F53"/>
                                <w:sz w:val="16"/>
                                <w:szCs w:val="16"/>
                              </w:rPr>
                            </w:pPr>
                            <w:r w:rsidRPr="00233251">
                              <w:rPr>
                                <w:rFonts w:cs="Segoe UI"/>
                                <w:b/>
                                <w:color w:val="1E4F53"/>
                                <w:sz w:val="16"/>
                                <w:szCs w:val="16"/>
                              </w:rPr>
                              <w:t>Easement</w:t>
                            </w:r>
                          </w:p>
                          <w:p w14:paraId="221BAD9D" w14:textId="77777777" w:rsidR="00BA141C" w:rsidRPr="00233251" w:rsidRDefault="00BA141C" w:rsidP="00662E00">
                            <w:pPr>
                              <w:widowControl w:val="0"/>
                              <w:rPr>
                                <w:rFonts w:eastAsia="Cambria" w:cs="Segoe UI"/>
                                <w:sz w:val="16"/>
                                <w:szCs w:val="16"/>
                              </w:rPr>
                            </w:pPr>
                            <w:r w:rsidRPr="00233251">
                              <w:rPr>
                                <w:rFonts w:cs="Segoe UI"/>
                                <w:sz w:val="16"/>
                                <w:szCs w:val="16"/>
                              </w:rPr>
                              <w:t>The right to use another’s land for</w:t>
                            </w:r>
                            <w:r w:rsidRPr="00233251">
                              <w:rPr>
                                <w:rFonts w:ascii="Segoe UI" w:hAnsi="Segoe UI" w:cs="Segoe UI"/>
                                <w:sz w:val="16"/>
                                <w:szCs w:val="16"/>
                              </w:rPr>
                              <w:t xml:space="preserve"> a </w:t>
                            </w:r>
                            <w:r w:rsidRPr="00233251">
                              <w:rPr>
                                <w:rFonts w:cs="Segoe UI"/>
                                <w:sz w:val="16"/>
                                <w:szCs w:val="16"/>
                              </w:rPr>
                              <w:t xml:space="preserve">stated purpose. </w:t>
                            </w:r>
                            <w:r w:rsidRPr="00233251">
                              <w:rPr>
                                <w:rFonts w:eastAsia="Cambria" w:cs="Segoe UI"/>
                                <w:sz w:val="16"/>
                                <w:szCs w:val="16"/>
                              </w:rPr>
                              <w:t>(Dictionary)</w:t>
                            </w:r>
                          </w:p>
                          <w:p w14:paraId="1AE024F9" w14:textId="77777777" w:rsidR="00BA141C" w:rsidRPr="00233251" w:rsidRDefault="00BA141C" w:rsidP="00662E00">
                            <w:pPr>
                              <w:widowControl w:val="0"/>
                              <w:spacing w:before="60"/>
                              <w:outlineLvl w:val="3"/>
                              <w:rPr>
                                <w:rFonts w:cs="Segoe UI"/>
                                <w:b/>
                                <w:bCs/>
                                <w:smallCaps/>
                                <w:color w:val="1E4F53"/>
                                <w:sz w:val="16"/>
                                <w:szCs w:val="16"/>
                              </w:rPr>
                            </w:pPr>
                            <w:r w:rsidRPr="00233251">
                              <w:rPr>
                                <w:rFonts w:cs="Segoe UI"/>
                                <w:b/>
                                <w:color w:val="1E4F53"/>
                                <w:sz w:val="16"/>
                                <w:szCs w:val="16"/>
                              </w:rPr>
                              <w:t>Economic Life</w:t>
                            </w:r>
                          </w:p>
                          <w:p w14:paraId="23F71C21" w14:textId="77777777" w:rsidR="00BA141C" w:rsidRPr="00233251" w:rsidRDefault="00BA141C" w:rsidP="00662E00">
                            <w:pPr>
                              <w:widowControl w:val="0"/>
                              <w:rPr>
                                <w:rFonts w:eastAsia="Cambria" w:cs="Segoe UI"/>
                                <w:sz w:val="16"/>
                                <w:szCs w:val="16"/>
                              </w:rPr>
                            </w:pPr>
                            <w:r w:rsidRPr="00233251">
                              <w:rPr>
                                <w:rFonts w:cs="Segoe UI"/>
                                <w:sz w:val="16"/>
                                <w:szCs w:val="16"/>
                              </w:rPr>
                              <w:t xml:space="preserve">The period over which improvements to real property contribute to property value. </w:t>
                            </w:r>
                            <w:r w:rsidRPr="00233251">
                              <w:rPr>
                                <w:rFonts w:eastAsia="Cambria" w:cs="Segoe UI"/>
                                <w:sz w:val="16"/>
                                <w:szCs w:val="16"/>
                              </w:rPr>
                              <w:t>(Dictionary)</w:t>
                            </w:r>
                          </w:p>
                          <w:p w14:paraId="59FEF641" w14:textId="77777777" w:rsidR="00BA141C" w:rsidRPr="00233251" w:rsidRDefault="00BA141C" w:rsidP="00662E00">
                            <w:pPr>
                              <w:widowControl w:val="0"/>
                              <w:spacing w:before="60"/>
                              <w:outlineLvl w:val="3"/>
                              <w:rPr>
                                <w:rFonts w:cs="Segoe UI"/>
                                <w:b/>
                                <w:bCs/>
                                <w:smallCaps/>
                                <w:color w:val="1E4F53"/>
                                <w:sz w:val="16"/>
                                <w:szCs w:val="16"/>
                              </w:rPr>
                            </w:pPr>
                            <w:r w:rsidRPr="00233251">
                              <w:rPr>
                                <w:rFonts w:cs="Segoe UI"/>
                                <w:b/>
                                <w:color w:val="1E4F53"/>
                                <w:sz w:val="16"/>
                                <w:szCs w:val="16"/>
                              </w:rPr>
                              <w:t>Effective Age</w:t>
                            </w:r>
                          </w:p>
                          <w:p w14:paraId="2539F468" w14:textId="77777777" w:rsidR="00BA141C" w:rsidRPr="00233251" w:rsidRDefault="00BA141C" w:rsidP="00662E00">
                            <w:pPr>
                              <w:rPr>
                                <w:rFonts w:eastAsia="Cambria" w:cs="Segoe UI"/>
                                <w:sz w:val="16"/>
                                <w:szCs w:val="16"/>
                              </w:rPr>
                            </w:pPr>
                            <w:r w:rsidRPr="00233251">
                              <w:rPr>
                                <w:rFonts w:cs="Segoe UI"/>
                                <w:sz w:val="16"/>
                                <w:szCs w:val="16"/>
                              </w:rPr>
                              <w:t xml:space="preserve">The age of property that is based on the amount of observed deterioration and obsolescence it has sustained, which may be different from its chronological age. </w:t>
                            </w:r>
                            <w:r w:rsidRPr="00233251">
                              <w:rPr>
                                <w:rFonts w:eastAsia="Cambria" w:cs="Segoe UI"/>
                                <w:sz w:val="16"/>
                                <w:szCs w:val="16"/>
                              </w:rPr>
                              <w:t>(Dictionary)</w:t>
                            </w:r>
                          </w:p>
                          <w:p w14:paraId="3B61F6A0" w14:textId="77777777" w:rsidR="00BA141C" w:rsidRPr="00233251" w:rsidRDefault="00BA141C" w:rsidP="00662E00">
                            <w:pPr>
                              <w:widowControl w:val="0"/>
                              <w:spacing w:before="60"/>
                              <w:outlineLvl w:val="3"/>
                              <w:rPr>
                                <w:rFonts w:cs="Segoe UI"/>
                                <w:b/>
                                <w:bCs/>
                                <w:smallCaps/>
                                <w:color w:val="1E4F53"/>
                                <w:sz w:val="16"/>
                                <w:szCs w:val="16"/>
                              </w:rPr>
                            </w:pPr>
                            <w:r w:rsidRPr="00233251">
                              <w:rPr>
                                <w:rFonts w:cs="Segoe UI"/>
                                <w:b/>
                                <w:color w:val="1E4F53"/>
                                <w:sz w:val="16"/>
                                <w:szCs w:val="16"/>
                              </w:rPr>
                              <w:t>Effective Date</w:t>
                            </w:r>
                          </w:p>
                          <w:p w14:paraId="383F1E7C" w14:textId="77777777" w:rsidR="00BA141C" w:rsidRPr="00233251" w:rsidRDefault="00BA141C" w:rsidP="00662E00">
                            <w:pPr>
                              <w:rPr>
                                <w:rFonts w:cs="Segoe UI"/>
                                <w:sz w:val="16"/>
                                <w:szCs w:val="16"/>
                              </w:rPr>
                            </w:pPr>
                            <w:r w:rsidRPr="00233251">
                              <w:rPr>
                                <w:rFonts w:cs="Segoe UI"/>
                                <w:sz w:val="16"/>
                                <w:szCs w:val="16"/>
                              </w:rPr>
                              <w:t>The date at which the analyses, opinions, and advice in an appraisal, review, or consulting service applies. In a lease document, the date upon which the lease goes into effect.</w:t>
                            </w:r>
                          </w:p>
                          <w:p w14:paraId="68814406" w14:textId="77777777" w:rsidR="00BA141C" w:rsidRDefault="00BA141C" w:rsidP="00662E00">
                            <w:pPr>
                              <w:rPr>
                                <w:rFonts w:eastAsia="Cambria" w:cs="Segoe UI"/>
                                <w:sz w:val="16"/>
                                <w:szCs w:val="16"/>
                              </w:rPr>
                            </w:pPr>
                            <w:r w:rsidRPr="00233251">
                              <w:rPr>
                                <w:rFonts w:eastAsia="Cambria" w:cs="Segoe UI"/>
                                <w:sz w:val="16"/>
                                <w:szCs w:val="16"/>
                              </w:rPr>
                              <w:t>(Dictionary)</w:t>
                            </w:r>
                          </w:p>
                          <w:p w14:paraId="421B973C" w14:textId="77777777" w:rsidR="00BA141C" w:rsidRPr="00D1015C" w:rsidRDefault="00BA141C" w:rsidP="00662E00">
                            <w:pPr>
                              <w:rPr>
                                <w:rFonts w:eastAsia="Cambria" w:cs="Segoe UI"/>
                                <w:sz w:val="16"/>
                                <w:szCs w:val="16"/>
                              </w:rPr>
                            </w:pP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550470E" id="Text Box 12" o:spid="_x0000_s1034" type="#_x0000_t202" style="position:absolute;left:0;text-align:left;margin-left:32pt;margin-top:54pt;width:162pt;height:677.5pt;z-index:251991040;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" filled="f" fillcolor="#fffffe" stroked="f" strokecolor="#212120" insetpen="t">
                <v:textbox style="mso-next-textbox:#Text Box 14" inset="2.88pt,2.88pt,2.88pt,2.88pt">
                  <w:txbxContent>
                    <w:p w14:paraId="2A2443E8" w14:textId="77777777" w:rsidR="00BA141C" w:rsidRPr="00233251" w:rsidRDefault="00BA141C" w:rsidP="00662E00">
                      <w:pPr>
                        <w:keepNext/>
                        <w:keepLines/>
                        <w:outlineLvl w:val="3"/>
                        <w:rPr>
                          <w:rFonts w:cs="Segoe UI"/>
                          <w:b/>
                          <w:bCs/>
                          <w:caps/>
                          <w:smallCaps/>
                          <w:color w:val="1E4F53"/>
                          <w:kern w:val="28"/>
                          <w:sz w:val="16"/>
                          <w:szCs w:val="16"/>
                        </w:rPr>
                      </w:pPr>
                      <w:r w:rsidRPr="00233251">
                        <w:rPr>
                          <w:rFonts w:cs="Segoe UI"/>
                          <w:b/>
                          <w:color w:val="1E4F53"/>
                          <w:sz w:val="16"/>
                          <w:szCs w:val="16"/>
                        </w:rPr>
                        <w:t>Absolute Net Lease</w:t>
                      </w:r>
                    </w:p>
                    <w:p w14:paraId="4C4DE05D" w14:textId="77777777" w:rsidR="00BA141C" w:rsidRPr="00233251" w:rsidRDefault="00BA141C" w:rsidP="00662E00">
                      <w:pPr>
                        <w:rPr>
                          <w:rFonts w:eastAsia="Cambria" w:cs="Segoe UI"/>
                          <w:sz w:val="16"/>
                          <w:szCs w:val="16"/>
                        </w:rPr>
                      </w:pPr>
                      <w:r w:rsidRPr="00233251">
                        <w:rPr>
                          <w:rFonts w:eastAsia="Cambria" w:cs="Segoe UI"/>
                          <w:sz w:val="16"/>
                          <w:szCs w:val="16"/>
                        </w:rPr>
                        <w:t>A lease in which the tenant pays all expenses including structural maintenance, building reserves, and management; often a long-term lease to a credit tenant. (Dictionary)</w:t>
                      </w:r>
                    </w:p>
                    <w:p w14:paraId="62A53BC1" w14:textId="77777777" w:rsidR="00BA141C" w:rsidRPr="00233251" w:rsidRDefault="00BA141C" w:rsidP="00662E00">
                      <w:pPr>
                        <w:keepNext/>
                        <w:keepLines/>
                        <w:spacing w:before="80"/>
                        <w:outlineLvl w:val="3"/>
                        <w:rPr>
                          <w:rFonts w:cs="Segoe UI"/>
                          <w:b/>
                          <w:color w:val="1E4F53"/>
                          <w:sz w:val="16"/>
                          <w:szCs w:val="16"/>
                        </w:rPr>
                      </w:pPr>
                      <w:r w:rsidRPr="00233251">
                        <w:rPr>
                          <w:rFonts w:cs="Segoe UI"/>
                          <w:b/>
                          <w:color w:val="1E4F53"/>
                          <w:sz w:val="16"/>
                          <w:szCs w:val="16"/>
                        </w:rPr>
                        <w:t>Amortization</w:t>
                      </w:r>
                    </w:p>
                    <w:p w14:paraId="77F2517F" w14:textId="77777777" w:rsidR="00BA141C" w:rsidRPr="00233251" w:rsidRDefault="00BA141C" w:rsidP="00662E00">
                      <w:pPr>
                        <w:rPr>
                          <w:rFonts w:eastAsia="Cambria" w:cs="Segoe UI"/>
                          <w:sz w:val="16"/>
                          <w:szCs w:val="16"/>
                        </w:rPr>
                      </w:pPr>
                      <w:r w:rsidRPr="00233251">
                        <w:rPr>
                          <w:rFonts w:eastAsia="Cambria" w:cs="Segoe UI"/>
                          <w:sz w:val="16"/>
                          <w:szCs w:val="16"/>
                        </w:rPr>
                        <w:t>The process of retiring a debt or recovering a capital investment, typically though scheduled, systematic repayment of the principal; a program of periodic contributions to a sinking fund or debt retirement fund. (Dictionary)</w:t>
                      </w:r>
                    </w:p>
                    <w:p w14:paraId="262D750B" w14:textId="77777777" w:rsidR="00BA141C" w:rsidRPr="00233251" w:rsidRDefault="00BA141C" w:rsidP="00662E00">
                      <w:pPr>
                        <w:keepNext/>
                        <w:keepLines/>
                        <w:spacing w:before="80"/>
                        <w:outlineLvl w:val="3"/>
                        <w:rPr>
                          <w:rFonts w:cs="Segoe UI"/>
                          <w:b/>
                          <w:color w:val="1E4F53"/>
                          <w:sz w:val="16"/>
                          <w:szCs w:val="16"/>
                        </w:rPr>
                      </w:pPr>
                      <w:r w:rsidRPr="00233251">
                        <w:rPr>
                          <w:rFonts w:cs="Segoe UI"/>
                          <w:b/>
                          <w:color w:val="1E4F53"/>
                          <w:sz w:val="16"/>
                          <w:szCs w:val="16"/>
                        </w:rPr>
                        <w:t>Arm’s-Length Transaction</w:t>
                      </w:r>
                    </w:p>
                    <w:p w14:paraId="38EFDCDF" w14:textId="77777777" w:rsidR="00BA141C" w:rsidRPr="00233251" w:rsidRDefault="00BA141C" w:rsidP="00662E00">
                      <w:pPr>
                        <w:rPr>
                          <w:rFonts w:eastAsia="Cambria" w:cs="Segoe UI"/>
                          <w:sz w:val="16"/>
                          <w:szCs w:val="16"/>
                        </w:rPr>
                      </w:pPr>
                      <w:r w:rsidRPr="00233251">
                        <w:rPr>
                          <w:rFonts w:eastAsia="Cambria" w:cs="Segoe UI"/>
                          <w:sz w:val="16"/>
                          <w:szCs w:val="16"/>
                        </w:rPr>
                        <w:t>A transaction between two parties who are each acting in his or her own best interest. (Dictionary)</w:t>
                      </w:r>
                    </w:p>
                    <w:p w14:paraId="64F9217D" w14:textId="77777777" w:rsidR="00BA141C" w:rsidRPr="00233251" w:rsidRDefault="00BA141C" w:rsidP="00662E00">
                      <w:pPr>
                        <w:keepNext/>
                        <w:keepLines/>
                        <w:spacing w:before="80"/>
                        <w:outlineLvl w:val="3"/>
                        <w:rPr>
                          <w:rFonts w:cs="Segoe UI"/>
                          <w:b/>
                          <w:color w:val="1E4F53"/>
                          <w:sz w:val="16"/>
                          <w:szCs w:val="16"/>
                        </w:rPr>
                      </w:pPr>
                      <w:r w:rsidRPr="00233251">
                        <w:rPr>
                          <w:rFonts w:cs="Segoe UI"/>
                          <w:b/>
                          <w:color w:val="1E4F53"/>
                          <w:sz w:val="16"/>
                          <w:szCs w:val="16"/>
                        </w:rPr>
                        <w:t>As Is Market Value</w:t>
                      </w:r>
                    </w:p>
                    <w:p w14:paraId="4486A761" w14:textId="77777777" w:rsidR="00BA141C" w:rsidRPr="00233251" w:rsidRDefault="00BA141C" w:rsidP="00662E00">
                      <w:pPr>
                        <w:rPr>
                          <w:rFonts w:eastAsia="Cambria" w:cs="Segoe UI"/>
                          <w:sz w:val="16"/>
                          <w:szCs w:val="16"/>
                        </w:rPr>
                      </w:pPr>
                      <w:r w:rsidRPr="00233251">
                        <w:rPr>
                          <w:rFonts w:eastAsia="Cambria" w:cs="Segoe UI"/>
                          <w:sz w:val="16"/>
                          <w:szCs w:val="16"/>
                        </w:rPr>
                        <w:t>The estimate of the market value of real property in its current physical condition, use, and zoning as of the appraisal date.</w:t>
                      </w:r>
                    </w:p>
                    <w:p w14:paraId="7CD00E73" w14:textId="77777777" w:rsidR="00BA141C" w:rsidRPr="00233251" w:rsidRDefault="00BA141C" w:rsidP="00662E00">
                      <w:pPr>
                        <w:rPr>
                          <w:rFonts w:eastAsia="Cambria" w:cs="Segoe UI"/>
                          <w:sz w:val="16"/>
                          <w:szCs w:val="16"/>
                        </w:rPr>
                      </w:pPr>
                      <w:r w:rsidRPr="00233251">
                        <w:rPr>
                          <w:rFonts w:eastAsia="Cambria" w:cs="Segoe UI"/>
                          <w:sz w:val="16"/>
                          <w:szCs w:val="16"/>
                        </w:rPr>
                        <w:t>(Dictionary; Interagency Appraisal and Evaluation Guidelines)</w:t>
                      </w:r>
                    </w:p>
                    <w:p w14:paraId="54C7464A" w14:textId="77777777" w:rsidR="00BA141C" w:rsidRPr="00233251" w:rsidRDefault="00BA141C" w:rsidP="00662E00">
                      <w:pPr>
                        <w:keepNext/>
                        <w:keepLines/>
                        <w:spacing w:before="80"/>
                        <w:outlineLvl w:val="3"/>
                        <w:rPr>
                          <w:rFonts w:eastAsia="Arial" w:cs="Segoe UI"/>
                          <w:b/>
                          <w:color w:val="1E4F53"/>
                          <w:sz w:val="16"/>
                          <w:szCs w:val="16"/>
                        </w:rPr>
                      </w:pPr>
                      <w:r w:rsidRPr="00233251">
                        <w:rPr>
                          <w:rFonts w:cs="Segoe UI"/>
                          <w:b/>
                          <w:color w:val="1E4F53"/>
                          <w:sz w:val="16"/>
                          <w:szCs w:val="16"/>
                        </w:rPr>
                        <w:t>(Building) Shell</w:t>
                      </w:r>
                    </w:p>
                    <w:p w14:paraId="7BE0701A" w14:textId="77777777" w:rsidR="00BA141C" w:rsidRPr="00233251" w:rsidRDefault="00BA141C" w:rsidP="00662E00">
                      <w:pPr>
                        <w:rPr>
                          <w:rFonts w:eastAsia="Cambria" w:cs="Segoe UI"/>
                          <w:sz w:val="16"/>
                          <w:szCs w:val="16"/>
                        </w:rPr>
                      </w:pPr>
                      <w:r w:rsidRPr="00233251">
                        <w:rPr>
                          <w:rFonts w:eastAsia="Cambria" w:cs="Segoe UI"/>
                          <w:sz w:val="16"/>
                          <w:szCs w:val="16"/>
                        </w:rPr>
                        <w:t xml:space="preserve">The structural portion, common areas, common systems, demising walls, and other elements of a building.  For occupancy by a tenant, a shell building requires tenant improvements. </w:t>
                      </w:r>
                    </w:p>
                    <w:p w14:paraId="6C3992DF" w14:textId="77777777" w:rsidR="00BA141C" w:rsidRPr="00233251" w:rsidRDefault="00BA141C" w:rsidP="00662E00">
                      <w:pPr>
                        <w:rPr>
                          <w:rFonts w:eastAsia="Cambria" w:cs="Segoe UI"/>
                          <w:sz w:val="16"/>
                          <w:szCs w:val="16"/>
                        </w:rPr>
                      </w:pPr>
                      <w:r w:rsidRPr="00233251">
                        <w:rPr>
                          <w:rFonts w:eastAsia="Cambria" w:cs="Segoe UI"/>
                          <w:sz w:val="16"/>
                          <w:szCs w:val="16"/>
                        </w:rPr>
                        <w:t>(Dictionary)</w:t>
                      </w:r>
                    </w:p>
                    <w:p w14:paraId="77C477E9" w14:textId="77777777" w:rsidR="00BA141C" w:rsidRPr="00233251" w:rsidRDefault="00BA141C" w:rsidP="00662E00">
                      <w:pPr>
                        <w:keepNext/>
                        <w:keepLines/>
                        <w:spacing w:before="80"/>
                        <w:outlineLvl w:val="3"/>
                        <w:rPr>
                          <w:rFonts w:cs="Segoe UI"/>
                          <w:b/>
                          <w:bCs/>
                          <w:iCs/>
                          <w:smallCaps/>
                          <w:color w:val="1E4F53"/>
                          <w:sz w:val="16"/>
                          <w:szCs w:val="16"/>
                        </w:rPr>
                      </w:pPr>
                      <w:r w:rsidRPr="00233251">
                        <w:rPr>
                          <w:rFonts w:cs="Segoe UI"/>
                          <w:b/>
                          <w:color w:val="1E4F53"/>
                          <w:sz w:val="16"/>
                          <w:szCs w:val="16"/>
                        </w:rPr>
                        <w:t>Band of Investment</w:t>
                      </w:r>
                    </w:p>
                    <w:p w14:paraId="47390C12" w14:textId="77777777" w:rsidR="00BA141C" w:rsidRPr="00233251" w:rsidRDefault="00BA141C" w:rsidP="00662E00">
                      <w:pPr>
                        <w:rPr>
                          <w:rFonts w:eastAsia="Cambria" w:cs="Segoe UI"/>
                          <w:sz w:val="16"/>
                          <w:szCs w:val="16"/>
                        </w:rPr>
                      </w:pPr>
                      <w:r w:rsidRPr="00233251">
                        <w:rPr>
                          <w:rFonts w:eastAsia="Cambria" w:cs="Segoe UI"/>
                          <w:sz w:val="16"/>
                          <w:szCs w:val="16"/>
                        </w:rPr>
                        <w:t>A technique in which the capitalization rates attributable to components of an investment are weighted and combined to derive a weighted average rate attributable to the total investment (i.e., debt and equity, land and improvements). (Dictionary)</w:t>
                      </w:r>
                    </w:p>
                    <w:p w14:paraId="7290F410" w14:textId="77777777" w:rsidR="00BA141C" w:rsidRPr="00233251" w:rsidRDefault="00BA141C" w:rsidP="00662E00">
                      <w:pPr>
                        <w:keepNext/>
                        <w:keepLines/>
                        <w:spacing w:before="80"/>
                        <w:outlineLvl w:val="3"/>
                        <w:rPr>
                          <w:rFonts w:cs="Segoe UI"/>
                          <w:b/>
                          <w:bCs/>
                          <w:iCs/>
                          <w:smallCaps/>
                          <w:color w:val="1E4F53"/>
                          <w:sz w:val="16"/>
                          <w:szCs w:val="16"/>
                        </w:rPr>
                      </w:pPr>
                      <w:r w:rsidRPr="00233251">
                        <w:rPr>
                          <w:rFonts w:cs="Segoe UI"/>
                          <w:b/>
                          <w:color w:val="1E4F53"/>
                          <w:sz w:val="16"/>
                          <w:szCs w:val="16"/>
                        </w:rPr>
                        <w:t>Base Rent</w:t>
                      </w:r>
                    </w:p>
                    <w:p w14:paraId="3DF00EBC" w14:textId="77777777" w:rsidR="00BA141C" w:rsidRPr="00233251" w:rsidRDefault="00BA141C" w:rsidP="00662E00">
                      <w:pPr>
                        <w:rPr>
                          <w:rFonts w:eastAsia="Cambria" w:cs="Segoe UI"/>
                          <w:sz w:val="16"/>
                          <w:szCs w:val="16"/>
                        </w:rPr>
                      </w:pPr>
                      <w:r w:rsidRPr="00233251">
                        <w:rPr>
                          <w:rFonts w:eastAsia="Cambria" w:cs="Segoe UI"/>
                          <w:sz w:val="16"/>
                          <w:szCs w:val="16"/>
                        </w:rPr>
                        <w:t>The minimum rent stipulated in a lease. (Dictionary)</w:t>
                      </w:r>
                    </w:p>
                    <w:p w14:paraId="3D722521" w14:textId="77777777" w:rsidR="00BA141C" w:rsidRPr="00233251" w:rsidRDefault="00BA141C" w:rsidP="00662E00">
                      <w:pPr>
                        <w:keepNext/>
                        <w:keepLines/>
                        <w:spacing w:before="80"/>
                        <w:outlineLvl w:val="3"/>
                        <w:rPr>
                          <w:rFonts w:cs="Segoe UI"/>
                          <w:b/>
                          <w:bCs/>
                          <w:smallCaps/>
                          <w:color w:val="1E4F53"/>
                          <w:sz w:val="16"/>
                          <w:szCs w:val="16"/>
                        </w:rPr>
                      </w:pPr>
                      <w:r w:rsidRPr="00233251">
                        <w:rPr>
                          <w:rFonts w:cs="Segoe UI"/>
                          <w:b/>
                          <w:color w:val="1E4F53"/>
                          <w:sz w:val="16"/>
                          <w:szCs w:val="16"/>
                        </w:rPr>
                        <w:t>Base Year</w:t>
                      </w:r>
                    </w:p>
                    <w:p w14:paraId="5F072CDE" w14:textId="77777777" w:rsidR="00BA141C" w:rsidRPr="00233251" w:rsidRDefault="00BA141C" w:rsidP="00662E00">
                      <w:pPr>
                        <w:rPr>
                          <w:rFonts w:eastAsia="Cambria" w:cs="Segoe UI"/>
                          <w:sz w:val="16"/>
                          <w:szCs w:val="16"/>
                        </w:rPr>
                      </w:pPr>
                      <w:r w:rsidRPr="00233251">
                        <w:rPr>
                          <w:rFonts w:eastAsia="Cambria" w:cs="Segoe UI"/>
                          <w:sz w:val="16"/>
                          <w:szCs w:val="16"/>
                        </w:rPr>
                        <w:t>The year on which escalation clauses in a lease are based. (Dictionary)</w:t>
                      </w:r>
                    </w:p>
                    <w:p w14:paraId="31511E3C" w14:textId="77777777" w:rsidR="00BA141C" w:rsidRPr="00233251" w:rsidRDefault="00BA141C" w:rsidP="00662E00">
                      <w:pPr>
                        <w:keepNext/>
                        <w:keepLines/>
                        <w:spacing w:before="80"/>
                        <w:outlineLvl w:val="3"/>
                        <w:rPr>
                          <w:rFonts w:cs="Segoe UI"/>
                          <w:b/>
                          <w:color w:val="1E4F53"/>
                          <w:sz w:val="16"/>
                          <w:szCs w:val="16"/>
                        </w:rPr>
                      </w:pPr>
                      <w:r w:rsidRPr="00233251">
                        <w:rPr>
                          <w:rFonts w:cs="Segoe UI"/>
                          <w:b/>
                          <w:color w:val="1E4F53"/>
                          <w:sz w:val="16"/>
                          <w:szCs w:val="16"/>
                        </w:rPr>
                        <w:t>Building Common Area</w:t>
                      </w:r>
                    </w:p>
                    <w:p w14:paraId="1001B89E" w14:textId="77777777" w:rsidR="00BA141C" w:rsidRPr="00233251" w:rsidRDefault="00BA141C" w:rsidP="00662E00">
                      <w:pPr>
                        <w:rPr>
                          <w:rFonts w:cs="Segoe UI"/>
                          <w:sz w:val="16"/>
                          <w:szCs w:val="16"/>
                        </w:rPr>
                      </w:pPr>
                      <w:r w:rsidRPr="00233251">
                        <w:rPr>
                          <w:rFonts w:cs="Segoe UI"/>
                          <w:sz w:val="16"/>
                          <w:szCs w:val="16"/>
                        </w:rPr>
                        <w:t>The areas of the building that provide services to building tenants but which are not included in the rentable area of any specific tenant. These areas may include, but shall not be limited to, main and auxiliary lobbies, atrium spaces at the level of the finished floor, concierge areas or security desks, conference rooms, lounges or vending areas food service facilities, health or fitness centers, daycare facilities, locker or shower facilities, mail</w:t>
                      </w:r>
                      <w:r w:rsidRPr="00233251">
                        <w:rPr>
                          <w:rFonts w:ascii="Segoe UI" w:hAnsi="Segoe UI" w:cs="Segoe UI"/>
                          <w:sz w:val="16"/>
                          <w:szCs w:val="16"/>
                        </w:rPr>
                        <w:t xml:space="preserve"> </w:t>
                      </w:r>
                      <w:r w:rsidRPr="00233251">
                        <w:rPr>
                          <w:rFonts w:cs="Segoe UI"/>
                          <w:sz w:val="16"/>
                          <w:szCs w:val="16"/>
                        </w:rPr>
                        <w:t>rooms, fire control rooms, fully enclosed courtyards outside the exterior walls, and building core and service areas such as fully enclosed mechanical or equipment rooms. Specifically excluded from building common areas are; floor common areas, parking spaces, portions of loading docks outside the building line, and major vertical penetrations. (BOMA)</w:t>
                      </w:r>
                    </w:p>
                    <w:p w14:paraId="2D14508E" w14:textId="77777777" w:rsidR="00BA141C" w:rsidRPr="00233251" w:rsidRDefault="00BA141C" w:rsidP="00662E00">
                      <w:pPr>
                        <w:rPr>
                          <w:rFonts w:cs="Segoe UI"/>
                          <w:sz w:val="16"/>
                          <w:szCs w:val="16"/>
                        </w:rPr>
                      </w:pPr>
                    </w:p>
                    <w:p w14:paraId="7F63122D" w14:textId="6AF5617E" w:rsidR="00BA141C" w:rsidRPr="00233251" w:rsidRDefault="00BA141C" w:rsidP="00662E00">
                      <w:pPr>
                        <w:rPr>
                          <w:rFonts w:cs="Segoe UI"/>
                          <w:sz w:val="16"/>
                          <w:szCs w:val="16"/>
                        </w:rPr>
                      </w:pPr>
                      <w:r w:rsidRPr="00233251">
                        <w:rPr>
                          <w:rFonts w:cs="Segoe UI"/>
                          <w:sz w:val="16"/>
                          <w:szCs w:val="16"/>
                        </w:rPr>
                        <w:t>In an office building, the areas on a floor such as washrooms, janitorial closets, electrical rooms, telephone rooms, mechanical rooms, elevator lobbies, and public corridors which are available primarily for the use of tenants on that floor. In essence, floor common areas represent all of the area on the floor that is common to that respective floor with the exception of those areas that penetrate through the floor, such as the elevator shaft and stairwell. The significant point to be made is that floor common area is not part of the tenant’s usable area. (BOMA)</w:t>
                      </w:r>
                    </w:p>
                    <w:p w14:paraId="16BD4A34" w14:textId="77777777" w:rsidR="00BA141C" w:rsidRPr="00233251" w:rsidRDefault="00BA141C" w:rsidP="00662E00">
                      <w:pPr>
                        <w:keepNext/>
                        <w:keepLines/>
                        <w:spacing w:before="80"/>
                        <w:outlineLvl w:val="3"/>
                        <w:rPr>
                          <w:rFonts w:eastAsia="Arial" w:cs="Segoe UI"/>
                          <w:b/>
                          <w:color w:val="1E4F53"/>
                          <w:sz w:val="16"/>
                          <w:szCs w:val="16"/>
                        </w:rPr>
                      </w:pPr>
                      <w:r w:rsidRPr="00233251">
                        <w:rPr>
                          <w:rFonts w:cs="Segoe UI"/>
                          <w:b/>
                          <w:color w:val="1E4F53"/>
                          <w:sz w:val="16"/>
                          <w:szCs w:val="16"/>
                        </w:rPr>
                        <w:t>Build-Out</w:t>
                      </w:r>
                    </w:p>
                    <w:p w14:paraId="76D4581F" w14:textId="77777777" w:rsidR="00BA141C" w:rsidRPr="00233251" w:rsidRDefault="00BA141C" w:rsidP="00662E00">
                      <w:pPr>
                        <w:rPr>
                          <w:rFonts w:eastAsia="Cambria" w:cs="Segoe UI"/>
                          <w:sz w:val="16"/>
                          <w:szCs w:val="16"/>
                        </w:rPr>
                      </w:pPr>
                      <w:r w:rsidRPr="00233251">
                        <w:rPr>
                          <w:rFonts w:eastAsia="Cambria" w:cs="Segoe UI"/>
                          <w:sz w:val="16"/>
                          <w:szCs w:val="16"/>
                        </w:rPr>
                        <w:t xml:space="preserve">Interior construction that converts raw space into finished space ready for occupancy; includes various levels of installation of equipment, finish carpentry, construction of amenities, and initial tenant improvements. </w:t>
                      </w:r>
                    </w:p>
                    <w:p w14:paraId="4B45960C" w14:textId="77777777" w:rsidR="00BA141C" w:rsidRPr="00233251" w:rsidRDefault="00BA141C" w:rsidP="00662E00">
                      <w:pPr>
                        <w:rPr>
                          <w:rFonts w:eastAsia="Cambria" w:cs="Segoe UI"/>
                          <w:sz w:val="16"/>
                          <w:szCs w:val="16"/>
                        </w:rPr>
                      </w:pPr>
                      <w:r w:rsidRPr="00233251">
                        <w:rPr>
                          <w:rFonts w:eastAsia="Cambria" w:cs="Segoe UI"/>
                          <w:sz w:val="16"/>
                          <w:szCs w:val="16"/>
                        </w:rPr>
                        <w:t>(Dictionary)</w:t>
                      </w:r>
                    </w:p>
                    <w:p w14:paraId="479A1CB5" w14:textId="77777777" w:rsidR="00BA141C" w:rsidRPr="00233251" w:rsidRDefault="00BA141C" w:rsidP="00662E00">
                      <w:pPr>
                        <w:keepNext/>
                        <w:keepLines/>
                        <w:spacing w:before="80"/>
                        <w:outlineLvl w:val="3"/>
                        <w:rPr>
                          <w:rFonts w:eastAsia="Arial" w:cs="Segoe UI"/>
                          <w:b/>
                          <w:color w:val="1E4F53"/>
                          <w:sz w:val="16"/>
                          <w:szCs w:val="16"/>
                        </w:rPr>
                      </w:pPr>
                      <w:r w:rsidRPr="00233251">
                        <w:rPr>
                          <w:rFonts w:cs="Segoe UI"/>
                          <w:b/>
                          <w:color w:val="1E4F53"/>
                          <w:sz w:val="16"/>
                          <w:szCs w:val="16"/>
                        </w:rPr>
                        <w:t>Capitalization Rate (R)</w:t>
                      </w:r>
                    </w:p>
                    <w:p w14:paraId="7E4C1721" w14:textId="77777777" w:rsidR="00BA141C" w:rsidRPr="00233251" w:rsidRDefault="00BA141C" w:rsidP="00662E00">
                      <w:pPr>
                        <w:rPr>
                          <w:rFonts w:eastAsia="Cambria" w:cs="Segoe UI"/>
                          <w:sz w:val="16"/>
                          <w:szCs w:val="16"/>
                        </w:rPr>
                      </w:pPr>
                      <w:r w:rsidRPr="00233251">
                        <w:rPr>
                          <w:rFonts w:eastAsia="Cambria" w:cs="Segoe UI"/>
                          <w:sz w:val="16"/>
                          <w:szCs w:val="16"/>
                        </w:rPr>
                        <w:t>A ratio of one years’ net operating income provided by an asset to the value of the asset; used to convert income into value in the application of the income capitalization approach. (Dictionary)</w:t>
                      </w:r>
                    </w:p>
                    <w:p w14:paraId="482042DA" w14:textId="77777777" w:rsidR="00BA141C" w:rsidRPr="00233251" w:rsidRDefault="00BA141C" w:rsidP="00662E00">
                      <w:pPr>
                        <w:keepNext/>
                        <w:keepLines/>
                        <w:spacing w:before="80"/>
                        <w:outlineLvl w:val="3"/>
                        <w:rPr>
                          <w:rFonts w:cs="Segoe UI"/>
                          <w:b/>
                          <w:color w:val="1E4F53"/>
                          <w:sz w:val="16"/>
                          <w:szCs w:val="16"/>
                        </w:rPr>
                      </w:pPr>
                      <w:r w:rsidRPr="00233251">
                        <w:rPr>
                          <w:rFonts w:cs="Segoe UI"/>
                          <w:b/>
                          <w:color w:val="1E4F53"/>
                          <w:sz w:val="16"/>
                          <w:szCs w:val="16"/>
                        </w:rPr>
                        <w:t xml:space="preserve">Client </w:t>
                      </w:r>
                    </w:p>
                    <w:p w14:paraId="18B17466" w14:textId="77777777" w:rsidR="00BA141C" w:rsidRPr="00233251" w:rsidRDefault="00BA141C" w:rsidP="00662E00">
                      <w:pPr>
                        <w:rPr>
                          <w:rFonts w:eastAsia="Cambria" w:cs="Segoe UI"/>
                          <w:sz w:val="16"/>
                          <w:szCs w:val="16"/>
                        </w:rPr>
                      </w:pPr>
                      <w:r w:rsidRPr="00233251">
                        <w:rPr>
                          <w:rFonts w:eastAsia="Cambria" w:cs="Segoe UI"/>
                          <w:sz w:val="16"/>
                          <w:szCs w:val="16"/>
                        </w:rPr>
                        <w:t>1) The individual, group or entity who engages a valuer to perform a service.</w:t>
                      </w:r>
                    </w:p>
                    <w:p w14:paraId="6ACB204E" w14:textId="77777777" w:rsidR="00BA141C" w:rsidRPr="00233251" w:rsidRDefault="00BA141C" w:rsidP="00662E00">
                      <w:pPr>
                        <w:rPr>
                          <w:rFonts w:eastAsia="Cambria" w:cs="Segoe UI"/>
                          <w:sz w:val="16"/>
                          <w:szCs w:val="16"/>
                        </w:rPr>
                      </w:pPr>
                      <w:r w:rsidRPr="00233251">
                        <w:rPr>
                          <w:rFonts w:eastAsia="Cambria" w:cs="Segoe UI"/>
                          <w:sz w:val="16"/>
                          <w:szCs w:val="16"/>
                        </w:rPr>
                        <w:t xml:space="preserve">2) The party or parties (i.e., individual, group or entity) who engage an appraiser by employment or contract in a specific assignment, whether directly or through an agent. </w:t>
                      </w:r>
                    </w:p>
                    <w:p w14:paraId="0DA33378" w14:textId="77777777" w:rsidR="00BA141C" w:rsidRPr="00233251" w:rsidRDefault="00BA141C" w:rsidP="00662E00">
                      <w:pPr>
                        <w:rPr>
                          <w:rFonts w:eastAsia="Cambria" w:cs="Segoe UI"/>
                          <w:sz w:val="16"/>
                          <w:szCs w:val="16"/>
                        </w:rPr>
                      </w:pPr>
                      <w:r w:rsidRPr="00233251">
                        <w:rPr>
                          <w:rFonts w:eastAsia="Cambria" w:cs="Segoe UI"/>
                          <w:sz w:val="16"/>
                          <w:szCs w:val="16"/>
                        </w:rPr>
                        <w:t>3) Generally the party or parties ordering the appraisal report. It does not matter who pays for the work. (USPAP / Dictionary)</w:t>
                      </w:r>
                    </w:p>
                    <w:p w14:paraId="48FA420F" w14:textId="77777777" w:rsidR="00BA141C" w:rsidRPr="00233251" w:rsidRDefault="00BA141C" w:rsidP="00662E00">
                      <w:pPr>
                        <w:keepNext/>
                        <w:keepLines/>
                        <w:spacing w:before="80"/>
                        <w:outlineLvl w:val="3"/>
                        <w:rPr>
                          <w:rFonts w:cs="Segoe UI"/>
                          <w:b/>
                          <w:color w:val="1E4F53"/>
                          <w:sz w:val="16"/>
                          <w:szCs w:val="16"/>
                        </w:rPr>
                      </w:pPr>
                      <w:r w:rsidRPr="00233251">
                        <w:rPr>
                          <w:rFonts w:cs="Segoe UI"/>
                          <w:b/>
                          <w:color w:val="1E4F53"/>
                          <w:sz w:val="16"/>
                          <w:szCs w:val="16"/>
                        </w:rPr>
                        <w:t xml:space="preserve">Common Area Maintenance (CAM) </w:t>
                      </w:r>
                    </w:p>
                    <w:p w14:paraId="43C50D85" w14:textId="77777777" w:rsidR="00BA141C" w:rsidRPr="00297E35" w:rsidRDefault="00BA141C" w:rsidP="00662E00">
                      <w:pPr>
                        <w:rPr>
                          <w:rFonts w:eastAsia="Cambria" w:cs="Segoe UI"/>
                          <w:sz w:val="16"/>
                          <w:szCs w:val="16"/>
                        </w:rPr>
                      </w:pPr>
                      <w:r w:rsidRPr="00233251">
                        <w:rPr>
                          <w:rFonts w:eastAsia="Cambria" w:cs="Segoe UI"/>
                          <w:sz w:val="16"/>
                          <w:szCs w:val="16"/>
                        </w:rPr>
                        <w:t xml:space="preserve">The expense of operating and maintaining common areas; may or may not include management charges and usually does not include capital </w:t>
                      </w:r>
                      <w:r w:rsidRPr="00297E35">
                        <w:rPr>
                          <w:rFonts w:eastAsia="Cambria" w:cs="Segoe UI"/>
                          <w:sz w:val="16"/>
                          <w:szCs w:val="16"/>
                        </w:rPr>
                        <w:t>expenditures on tenant improvements or other improvements to the property. (Dictionary)</w:t>
                      </w:r>
                    </w:p>
                    <w:p w14:paraId="79A47982" w14:textId="77777777" w:rsidR="00BA141C" w:rsidRPr="00297E35" w:rsidRDefault="00BA141C" w:rsidP="00662E00">
                      <w:pPr>
                        <w:keepNext/>
                        <w:keepLines/>
                        <w:spacing w:before="80"/>
                        <w:outlineLvl w:val="3"/>
                        <w:rPr>
                          <w:rFonts w:cs="Segoe UI"/>
                          <w:b/>
                          <w:color w:val="1E4F53"/>
                          <w:sz w:val="16"/>
                          <w:szCs w:val="16"/>
                        </w:rPr>
                      </w:pPr>
                      <w:r w:rsidRPr="00297E35">
                        <w:rPr>
                          <w:rFonts w:cs="Segoe UI"/>
                          <w:b/>
                          <w:color w:val="1E4F53"/>
                          <w:sz w:val="16"/>
                          <w:szCs w:val="16"/>
                        </w:rPr>
                        <w:t>Condominium / Condominium Unit</w:t>
                      </w:r>
                    </w:p>
                    <w:p w14:paraId="35D67A65" w14:textId="77777777" w:rsidR="00BA141C" w:rsidRPr="00297E35" w:rsidRDefault="00BA141C" w:rsidP="00662E00">
                      <w:pPr>
                        <w:rPr>
                          <w:rFonts w:cs="Segoe UI"/>
                          <w:sz w:val="16"/>
                          <w:szCs w:val="16"/>
                        </w:rPr>
                      </w:pPr>
                      <w:r w:rsidRPr="00297E35">
                        <w:rPr>
                          <w:rFonts w:cs="Segoe UI"/>
                          <w:sz w:val="16"/>
                          <w:szCs w:val="16"/>
                        </w:rPr>
                        <w:t xml:space="preserve">A condominium is a form of ownership of separate units or portions of multi-unit buildings with undivided ownership of common elements. </w:t>
                      </w:r>
                    </w:p>
                    <w:p w14:paraId="00224C70" w14:textId="77777777" w:rsidR="00BA141C" w:rsidRPr="00297E35" w:rsidRDefault="00BA141C" w:rsidP="00662E00">
                      <w:pPr>
                        <w:rPr>
                          <w:rFonts w:cs="Segoe UI"/>
                          <w:sz w:val="16"/>
                          <w:szCs w:val="16"/>
                        </w:rPr>
                      </w:pPr>
                      <w:r w:rsidRPr="00297E35">
                        <w:rPr>
                          <w:rFonts w:eastAsia="Cambria" w:cs="Segoe UI"/>
                          <w:sz w:val="16"/>
                          <w:szCs w:val="16"/>
                        </w:rPr>
                        <w:t>(15th Edition)</w:t>
                      </w:r>
                    </w:p>
                    <w:p w14:paraId="3EDB0CB3" w14:textId="77777777" w:rsidR="00BA141C" w:rsidRPr="00297E35" w:rsidRDefault="00BA141C" w:rsidP="00662E00">
                      <w:pPr>
                        <w:rPr>
                          <w:rFonts w:cs="Segoe UI"/>
                          <w:sz w:val="16"/>
                          <w:szCs w:val="16"/>
                        </w:rPr>
                      </w:pPr>
                      <w:r w:rsidRPr="00297E35">
                        <w:rPr>
                          <w:rFonts w:cs="Segoe UI"/>
                          <w:sz w:val="16"/>
                          <w:szCs w:val="16"/>
                        </w:rPr>
                        <w:t xml:space="preserve">A condominium unit is a separate ownership interest, and title is held by an individual owner. The unit may be separately leased, sold, or mortgaged. </w:t>
                      </w:r>
                      <w:r w:rsidRPr="00297E35">
                        <w:rPr>
                          <w:rFonts w:eastAsia="Cambria" w:cs="Segoe UI"/>
                          <w:sz w:val="16"/>
                          <w:szCs w:val="16"/>
                        </w:rPr>
                        <w:t>(15th Edition)</w:t>
                      </w:r>
                    </w:p>
                    <w:p w14:paraId="748308B7" w14:textId="77777777" w:rsidR="00BA141C" w:rsidRPr="00297E35" w:rsidRDefault="00BA141C" w:rsidP="00662E00">
                      <w:pPr>
                        <w:keepNext/>
                        <w:keepLines/>
                        <w:spacing w:before="80"/>
                        <w:outlineLvl w:val="3"/>
                        <w:rPr>
                          <w:rFonts w:cs="Segoe UI"/>
                          <w:b/>
                          <w:color w:val="1E4F53"/>
                          <w:sz w:val="16"/>
                          <w:szCs w:val="16"/>
                        </w:rPr>
                      </w:pPr>
                      <w:r w:rsidRPr="00297E35">
                        <w:rPr>
                          <w:rFonts w:cs="Segoe UI"/>
                          <w:b/>
                          <w:color w:val="1E4F53"/>
                          <w:sz w:val="16"/>
                          <w:szCs w:val="16"/>
                        </w:rPr>
                        <w:t>Conservation Easement</w:t>
                      </w:r>
                    </w:p>
                    <w:p w14:paraId="61F24CF7" w14:textId="77777777" w:rsidR="00BA141C" w:rsidRPr="00233251" w:rsidRDefault="00BA141C" w:rsidP="00662E00">
                      <w:pPr>
                        <w:rPr>
                          <w:rFonts w:cs="Segoe UI"/>
                          <w:sz w:val="16"/>
                          <w:szCs w:val="16"/>
                        </w:rPr>
                      </w:pPr>
                      <w:r w:rsidRPr="00297E35">
                        <w:rPr>
                          <w:rFonts w:cs="Segoe UI"/>
                          <w:sz w:val="16"/>
                          <w:szCs w:val="16"/>
                        </w:rPr>
                        <w:t>An interest in real property restricting future land use to preservation, conservation, wildlife habitat, or some combination of those uses. A conservation easement may permit</w:t>
                      </w:r>
                      <w:r w:rsidRPr="00233251">
                        <w:rPr>
                          <w:rFonts w:cs="Segoe UI"/>
                          <w:sz w:val="16"/>
                          <w:szCs w:val="16"/>
                        </w:rPr>
                        <w:t xml:space="preserve"> farming, timber harvesting, or other uses of a rural nature to continue, subject to the easement.</w:t>
                      </w:r>
                    </w:p>
                    <w:p w14:paraId="277F7C92" w14:textId="77777777" w:rsidR="00BA141C" w:rsidRPr="00233251" w:rsidRDefault="00BA141C" w:rsidP="00662E00">
                      <w:pPr>
                        <w:rPr>
                          <w:rFonts w:cs="Segoe UI"/>
                          <w:sz w:val="16"/>
                          <w:szCs w:val="16"/>
                        </w:rPr>
                      </w:pPr>
                      <w:r w:rsidRPr="00233251">
                        <w:rPr>
                          <w:rFonts w:eastAsia="Cambria" w:cs="Segoe UI"/>
                          <w:sz w:val="16"/>
                          <w:szCs w:val="16"/>
                        </w:rPr>
                        <w:t>(Dictionary)</w:t>
                      </w:r>
                      <w:r w:rsidRPr="00233251">
                        <w:rPr>
                          <w:rFonts w:cs="Segoe UI"/>
                          <w:sz w:val="16"/>
                          <w:szCs w:val="16"/>
                        </w:rPr>
                        <w:t xml:space="preserve"> </w:t>
                      </w:r>
                    </w:p>
                    <w:p w14:paraId="60DAA289" w14:textId="77777777" w:rsidR="00BA141C" w:rsidRPr="00233251" w:rsidRDefault="00BA141C" w:rsidP="00662E00">
                      <w:pPr>
                        <w:keepNext/>
                        <w:keepLines/>
                        <w:spacing w:before="80"/>
                        <w:outlineLvl w:val="3"/>
                        <w:rPr>
                          <w:rFonts w:cs="Segoe UI"/>
                          <w:b/>
                          <w:color w:val="1E4F53"/>
                          <w:sz w:val="16"/>
                          <w:szCs w:val="16"/>
                        </w:rPr>
                      </w:pPr>
                      <w:r w:rsidRPr="00233251">
                        <w:rPr>
                          <w:rFonts w:cs="Segoe UI"/>
                          <w:b/>
                          <w:color w:val="1E4F53"/>
                          <w:sz w:val="16"/>
                          <w:szCs w:val="16"/>
                        </w:rPr>
                        <w:t xml:space="preserve">Debt Coverage Ratio (DCR) </w:t>
                      </w:r>
                    </w:p>
                    <w:p w14:paraId="3E9A5622" w14:textId="77777777" w:rsidR="00BA141C" w:rsidRPr="00233251" w:rsidRDefault="00BA141C" w:rsidP="00662E00">
                      <w:pPr>
                        <w:rPr>
                          <w:rFonts w:eastAsia="Cambria" w:cs="Segoe UI"/>
                          <w:sz w:val="16"/>
                          <w:szCs w:val="16"/>
                        </w:rPr>
                      </w:pPr>
                      <w:r w:rsidRPr="00233251">
                        <w:rPr>
                          <w:rFonts w:eastAsia="Cambria" w:cs="Segoe UI"/>
                          <w:sz w:val="16"/>
                          <w:szCs w:val="16"/>
                        </w:rPr>
                        <w:t>The ratio of net operating income to annual debt service (DCR = NOI/Im), which measures the relative ability to a property to meet its debt service out of net operating income. Also called Debt Service Coverage Ratio (DSCR). A larger DCR indicates a greater ability for a property to withstand a downturn in revenue, providing an improved safety margin for a lender. (Dictionary)</w:t>
                      </w:r>
                    </w:p>
                    <w:p w14:paraId="41E73390" w14:textId="77777777" w:rsidR="00BA141C" w:rsidRPr="00233251" w:rsidRDefault="00BA141C" w:rsidP="00662E00">
                      <w:pPr>
                        <w:widowControl w:val="0"/>
                        <w:spacing w:before="60"/>
                        <w:outlineLvl w:val="3"/>
                        <w:rPr>
                          <w:rFonts w:cs="Segoe UI"/>
                          <w:b/>
                          <w:color w:val="1E4F53"/>
                          <w:sz w:val="16"/>
                          <w:szCs w:val="16"/>
                        </w:rPr>
                      </w:pPr>
                      <w:r w:rsidRPr="00233251">
                        <w:rPr>
                          <w:rFonts w:cs="Segoe UI"/>
                          <w:b/>
                          <w:color w:val="1E4F53"/>
                          <w:sz w:val="16"/>
                          <w:szCs w:val="16"/>
                        </w:rPr>
                        <w:t>Deed Restriction</w:t>
                      </w:r>
                    </w:p>
                    <w:p w14:paraId="5DB1F3A7" w14:textId="77777777" w:rsidR="00BA141C" w:rsidRPr="00233251" w:rsidRDefault="00BA141C" w:rsidP="00662E00">
                      <w:pPr>
                        <w:rPr>
                          <w:rFonts w:cs="Segoe UI"/>
                          <w:sz w:val="16"/>
                          <w:szCs w:val="18"/>
                        </w:rPr>
                      </w:pPr>
                      <w:r w:rsidRPr="00233251">
                        <w:rPr>
                          <w:rFonts w:cs="Segoe UI"/>
                          <w:sz w:val="16"/>
                          <w:szCs w:val="18"/>
                        </w:rPr>
                        <w:t xml:space="preserve">A provision written into a deed that limits the use of land. Deed restrictions usually remain in effect when title passes to subsequent owners. </w:t>
                      </w:r>
                    </w:p>
                    <w:p w14:paraId="0EDD2D6E" w14:textId="77777777" w:rsidR="00BA141C" w:rsidRPr="00233251" w:rsidRDefault="00BA141C" w:rsidP="00662E00">
                      <w:pPr>
                        <w:rPr>
                          <w:rFonts w:cs="Segoe UI"/>
                          <w:sz w:val="16"/>
                          <w:szCs w:val="18"/>
                        </w:rPr>
                      </w:pPr>
                      <w:r w:rsidRPr="00233251">
                        <w:rPr>
                          <w:rFonts w:eastAsia="Cambria" w:cs="Segoe UI"/>
                          <w:sz w:val="16"/>
                          <w:szCs w:val="18"/>
                        </w:rPr>
                        <w:t>(Dictionary)</w:t>
                      </w:r>
                    </w:p>
                    <w:p w14:paraId="56248DAE" w14:textId="77777777" w:rsidR="00BA141C" w:rsidRPr="00233251" w:rsidRDefault="00BA141C" w:rsidP="00662E00">
                      <w:pPr>
                        <w:widowControl w:val="0"/>
                        <w:spacing w:before="60"/>
                        <w:outlineLvl w:val="3"/>
                        <w:rPr>
                          <w:rFonts w:cs="Segoe UI"/>
                          <w:b/>
                          <w:bCs/>
                          <w:smallCaps/>
                          <w:color w:val="1E4F53"/>
                          <w:sz w:val="16"/>
                          <w:szCs w:val="18"/>
                        </w:rPr>
                      </w:pPr>
                      <w:r w:rsidRPr="00233251">
                        <w:rPr>
                          <w:rFonts w:cs="Segoe UI"/>
                          <w:b/>
                          <w:color w:val="1E4F53"/>
                          <w:sz w:val="16"/>
                          <w:szCs w:val="18"/>
                        </w:rPr>
                        <w:t>Depreciation</w:t>
                      </w:r>
                    </w:p>
                    <w:p w14:paraId="535C394E" w14:textId="77777777" w:rsidR="00BA141C" w:rsidRPr="00233251" w:rsidRDefault="00BA141C" w:rsidP="00662E00">
                      <w:pPr>
                        <w:rPr>
                          <w:rFonts w:cs="Segoe UI"/>
                          <w:sz w:val="16"/>
                          <w:szCs w:val="16"/>
                        </w:rPr>
                      </w:pPr>
                      <w:r w:rsidRPr="00233251">
                        <w:rPr>
                          <w:rFonts w:cs="Segoe UI"/>
                          <w:sz w:val="16"/>
                          <w:szCs w:val="16"/>
                        </w:rPr>
                        <w:t xml:space="preserve">1) </w:t>
                      </w:r>
                      <w:r w:rsidRPr="00233251">
                        <w:rPr>
                          <w:rFonts w:eastAsia="Calibri" w:cs="Segoe UI"/>
                          <w:bCs/>
                          <w:iCs/>
                          <w:color w:val="000000"/>
                          <w:sz w:val="16"/>
                          <w:szCs w:val="18"/>
                        </w:rPr>
                        <w:t>In appraising, the loss in a property value from any cause; the difference between the cost of an improvement on the effective date of the appraisal and the market value of the improvement on the same date.</w:t>
                      </w:r>
                      <w:r w:rsidRPr="00233251">
                        <w:rPr>
                          <w:rFonts w:cs="Segoe UI"/>
                          <w:sz w:val="16"/>
                          <w:szCs w:val="16"/>
                        </w:rPr>
                        <w:t xml:space="preserve"> </w:t>
                      </w:r>
                    </w:p>
                    <w:p w14:paraId="140F5129" w14:textId="77777777" w:rsidR="00BA141C" w:rsidRPr="00233251" w:rsidRDefault="00BA141C" w:rsidP="00662E00">
                      <w:pPr>
                        <w:rPr>
                          <w:rFonts w:cs="Segoe UI"/>
                          <w:sz w:val="16"/>
                          <w:szCs w:val="16"/>
                        </w:rPr>
                      </w:pPr>
                      <w:r w:rsidRPr="00233251">
                        <w:rPr>
                          <w:rFonts w:cs="Segoe UI"/>
                          <w:sz w:val="16"/>
                          <w:szCs w:val="16"/>
                        </w:rPr>
                        <w:t xml:space="preserve">2) </w:t>
                      </w:r>
                      <w:r w:rsidRPr="00233251">
                        <w:rPr>
                          <w:rFonts w:eastAsia="Calibri" w:cs="Segoe UI"/>
                          <w:bCs/>
                          <w:iCs/>
                          <w:color w:val="000000"/>
                          <w:sz w:val="16"/>
                          <w:szCs w:val="18"/>
                        </w:rPr>
                        <w:t xml:space="preserve">In accounting, an allocation of the original cost of the asset, amortizing the cost of the asset’s life; calculated using a variety of standard techniques. </w:t>
                      </w:r>
                      <w:r w:rsidRPr="00233251">
                        <w:rPr>
                          <w:rFonts w:eastAsia="Cambria" w:cs="Segoe UI"/>
                          <w:bCs/>
                          <w:iCs/>
                          <w:color w:val="000000"/>
                          <w:sz w:val="16"/>
                          <w:szCs w:val="18"/>
                        </w:rPr>
                        <w:t>(Dictionary)</w:t>
                      </w:r>
                    </w:p>
                    <w:p w14:paraId="2AA953FC" w14:textId="77777777" w:rsidR="00BA141C" w:rsidRPr="00233251" w:rsidRDefault="00BA141C" w:rsidP="00662E00">
                      <w:pPr>
                        <w:widowControl w:val="0"/>
                        <w:spacing w:before="60"/>
                        <w:outlineLvl w:val="3"/>
                        <w:rPr>
                          <w:rFonts w:cs="Segoe UI"/>
                          <w:b/>
                          <w:bCs/>
                          <w:smallCaps/>
                          <w:color w:val="1E4F53"/>
                          <w:sz w:val="16"/>
                          <w:szCs w:val="16"/>
                        </w:rPr>
                      </w:pPr>
                      <w:r w:rsidRPr="00233251">
                        <w:rPr>
                          <w:rFonts w:cs="Segoe UI"/>
                          <w:b/>
                          <w:color w:val="1E4F53"/>
                          <w:sz w:val="16"/>
                          <w:szCs w:val="16"/>
                        </w:rPr>
                        <w:t>Discount Rate (Y)</w:t>
                      </w:r>
                    </w:p>
                    <w:p w14:paraId="3D07A5F7" w14:textId="77777777" w:rsidR="00BA141C" w:rsidRPr="00233251" w:rsidRDefault="00BA141C" w:rsidP="00662E00">
                      <w:pPr>
                        <w:widowControl w:val="0"/>
                        <w:rPr>
                          <w:rFonts w:cs="Segoe UI"/>
                          <w:sz w:val="16"/>
                          <w:szCs w:val="16"/>
                        </w:rPr>
                      </w:pPr>
                      <w:r w:rsidRPr="00233251">
                        <w:rPr>
                          <w:rFonts w:cs="Segoe UI"/>
                          <w:sz w:val="16"/>
                          <w:szCs w:val="16"/>
                        </w:rPr>
                        <w:t>A rate of return on capital used to convert for payments or receipts into present value; usually considered to be a synonym for yield rate (Y).</w:t>
                      </w:r>
                    </w:p>
                    <w:p w14:paraId="6976D024" w14:textId="77777777" w:rsidR="00BA141C" w:rsidRPr="00233251" w:rsidRDefault="00BA141C" w:rsidP="00662E00">
                      <w:pPr>
                        <w:widowControl w:val="0"/>
                        <w:rPr>
                          <w:rFonts w:cs="Segoe UI"/>
                          <w:sz w:val="16"/>
                          <w:szCs w:val="16"/>
                        </w:rPr>
                      </w:pPr>
                      <w:r w:rsidRPr="00233251">
                        <w:rPr>
                          <w:rFonts w:eastAsia="Cambria" w:cs="Segoe UI"/>
                          <w:bCs/>
                          <w:iCs/>
                          <w:color w:val="000000"/>
                          <w:sz w:val="16"/>
                          <w:szCs w:val="18"/>
                        </w:rPr>
                        <w:t>(Dictionary)</w:t>
                      </w:r>
                    </w:p>
                    <w:p w14:paraId="0E1BE600" w14:textId="77777777" w:rsidR="00BA141C" w:rsidRPr="00233251" w:rsidRDefault="00BA141C" w:rsidP="00662E00">
                      <w:pPr>
                        <w:widowControl w:val="0"/>
                        <w:spacing w:before="60"/>
                        <w:outlineLvl w:val="3"/>
                        <w:rPr>
                          <w:rFonts w:cs="Segoe UI"/>
                          <w:b/>
                          <w:bCs/>
                          <w:smallCaps/>
                          <w:color w:val="1E4F53"/>
                          <w:sz w:val="16"/>
                          <w:szCs w:val="16"/>
                        </w:rPr>
                      </w:pPr>
                      <w:r w:rsidRPr="00233251">
                        <w:rPr>
                          <w:rFonts w:cs="Segoe UI"/>
                          <w:b/>
                          <w:color w:val="1E4F53"/>
                          <w:sz w:val="16"/>
                          <w:szCs w:val="16"/>
                        </w:rPr>
                        <w:t>Disposition Value</w:t>
                      </w:r>
                    </w:p>
                    <w:p w14:paraId="5F533735" w14:textId="77777777" w:rsidR="00BA141C" w:rsidRPr="00233251" w:rsidRDefault="00BA141C" w:rsidP="00662E00">
                      <w:pPr>
                        <w:widowControl w:val="0"/>
                        <w:rPr>
                          <w:rFonts w:cs="Segoe UI"/>
                          <w:sz w:val="16"/>
                          <w:szCs w:val="16"/>
                        </w:rPr>
                      </w:pPr>
                      <w:r w:rsidRPr="00233251">
                        <w:rPr>
                          <w:rFonts w:cs="Segoe UI"/>
                          <w:sz w:val="16"/>
                          <w:szCs w:val="16"/>
                        </w:rPr>
                        <w:t>The most probable price that a specified interest in real property is likely to bring under the following conditions:</w:t>
                      </w:r>
                    </w:p>
                    <w:p w14:paraId="1679E8B6" w14:textId="77777777" w:rsidR="00BA141C" w:rsidRPr="00233251" w:rsidRDefault="00BA141C" w:rsidP="00662E00">
                      <w:pPr>
                        <w:numPr>
                          <w:ilvl w:val="0"/>
                          <w:numId w:val="12"/>
                        </w:numPr>
                        <w:ind w:left="360"/>
                        <w:rPr>
                          <w:rFonts w:cs="Segoe UI"/>
                          <w:sz w:val="16"/>
                          <w:szCs w:val="16"/>
                        </w:rPr>
                      </w:pPr>
                      <w:r w:rsidRPr="00233251">
                        <w:rPr>
                          <w:rFonts w:cs="Segoe UI"/>
                          <w:sz w:val="16"/>
                          <w:szCs w:val="16"/>
                        </w:rPr>
                        <w:t>Consummation of a sale within a specific time, which is much shorter than the typical exposure time for such a property in that market;</w:t>
                      </w:r>
                    </w:p>
                    <w:p w14:paraId="5DE15CA4" w14:textId="77777777" w:rsidR="00BA141C" w:rsidRPr="00233251" w:rsidRDefault="00BA141C" w:rsidP="00662E00">
                      <w:pPr>
                        <w:numPr>
                          <w:ilvl w:val="0"/>
                          <w:numId w:val="12"/>
                        </w:numPr>
                        <w:ind w:left="360"/>
                        <w:rPr>
                          <w:rFonts w:cs="Segoe UI"/>
                          <w:sz w:val="16"/>
                          <w:szCs w:val="16"/>
                        </w:rPr>
                      </w:pPr>
                      <w:r w:rsidRPr="00233251">
                        <w:rPr>
                          <w:rFonts w:cs="Segoe UI"/>
                          <w:sz w:val="16"/>
                          <w:szCs w:val="16"/>
                        </w:rPr>
                        <w:t xml:space="preserve">The property is subjected to market conditions prevailing as of the date of valuation; </w:t>
                      </w:r>
                    </w:p>
                    <w:p w14:paraId="29ABE735" w14:textId="77777777" w:rsidR="00BA141C" w:rsidRPr="00233251" w:rsidRDefault="00BA141C" w:rsidP="00662E00">
                      <w:pPr>
                        <w:numPr>
                          <w:ilvl w:val="0"/>
                          <w:numId w:val="12"/>
                        </w:numPr>
                        <w:ind w:left="360"/>
                        <w:rPr>
                          <w:rFonts w:cs="Segoe UI"/>
                          <w:sz w:val="16"/>
                          <w:szCs w:val="16"/>
                        </w:rPr>
                      </w:pPr>
                      <w:r w:rsidRPr="00233251">
                        <w:rPr>
                          <w:rFonts w:cs="Segoe UI"/>
                          <w:sz w:val="16"/>
                          <w:szCs w:val="16"/>
                        </w:rPr>
                        <w:t>Both the buyer and seller are acting prudently and knowledgeably;</w:t>
                      </w:r>
                    </w:p>
                    <w:p w14:paraId="42D197BF" w14:textId="77777777" w:rsidR="00BA141C" w:rsidRPr="00233251" w:rsidRDefault="00BA141C" w:rsidP="00662E00">
                      <w:pPr>
                        <w:numPr>
                          <w:ilvl w:val="0"/>
                          <w:numId w:val="12"/>
                        </w:numPr>
                        <w:ind w:left="360"/>
                        <w:rPr>
                          <w:rFonts w:cs="Segoe UI"/>
                          <w:sz w:val="16"/>
                          <w:szCs w:val="16"/>
                        </w:rPr>
                      </w:pPr>
                      <w:r w:rsidRPr="00233251">
                        <w:rPr>
                          <w:rFonts w:cs="Segoe UI"/>
                          <w:sz w:val="16"/>
                          <w:szCs w:val="16"/>
                        </w:rPr>
                        <w:t>The seller is under compulsion to sell;</w:t>
                      </w:r>
                    </w:p>
                    <w:p w14:paraId="7DB75CC4" w14:textId="77777777" w:rsidR="00BA141C" w:rsidRPr="00233251" w:rsidRDefault="00BA141C" w:rsidP="00662E00">
                      <w:pPr>
                        <w:numPr>
                          <w:ilvl w:val="0"/>
                          <w:numId w:val="12"/>
                        </w:numPr>
                        <w:ind w:left="360"/>
                        <w:rPr>
                          <w:rFonts w:cs="Segoe UI"/>
                          <w:sz w:val="16"/>
                          <w:szCs w:val="16"/>
                        </w:rPr>
                      </w:pPr>
                      <w:r w:rsidRPr="00233251">
                        <w:rPr>
                          <w:rFonts w:cs="Segoe UI"/>
                          <w:sz w:val="16"/>
                          <w:szCs w:val="16"/>
                        </w:rPr>
                        <w:t>The buyer is typically motivated;</w:t>
                      </w:r>
                    </w:p>
                    <w:p w14:paraId="7E6EB7FF" w14:textId="77777777" w:rsidR="00BA141C" w:rsidRPr="00233251" w:rsidRDefault="00BA141C" w:rsidP="00662E00">
                      <w:pPr>
                        <w:numPr>
                          <w:ilvl w:val="0"/>
                          <w:numId w:val="12"/>
                        </w:numPr>
                        <w:ind w:left="360"/>
                        <w:rPr>
                          <w:rFonts w:cs="Segoe UI"/>
                          <w:sz w:val="16"/>
                          <w:szCs w:val="16"/>
                        </w:rPr>
                      </w:pPr>
                      <w:r w:rsidRPr="00233251">
                        <w:rPr>
                          <w:rFonts w:cs="Segoe UI"/>
                          <w:sz w:val="16"/>
                          <w:szCs w:val="16"/>
                        </w:rPr>
                        <w:t>Both parties are acting in what they consider to be their best interests;</w:t>
                      </w:r>
                    </w:p>
                    <w:p w14:paraId="7895A7F2" w14:textId="77777777" w:rsidR="00BA141C" w:rsidRPr="00233251" w:rsidRDefault="00BA141C" w:rsidP="00662E00">
                      <w:pPr>
                        <w:numPr>
                          <w:ilvl w:val="0"/>
                          <w:numId w:val="12"/>
                        </w:numPr>
                        <w:ind w:left="360"/>
                        <w:rPr>
                          <w:rFonts w:cs="Segoe UI"/>
                          <w:sz w:val="16"/>
                          <w:szCs w:val="16"/>
                        </w:rPr>
                      </w:pPr>
                      <w:r w:rsidRPr="00233251">
                        <w:rPr>
                          <w:rFonts w:cs="Segoe UI"/>
                          <w:sz w:val="16"/>
                          <w:szCs w:val="16"/>
                        </w:rPr>
                        <w:t>An adequate marketing effort will be made during the exposure time;</w:t>
                      </w:r>
                    </w:p>
                    <w:p w14:paraId="2058E7ED" w14:textId="77777777" w:rsidR="00BA141C" w:rsidRPr="00233251" w:rsidRDefault="00BA141C" w:rsidP="00662E00">
                      <w:pPr>
                        <w:numPr>
                          <w:ilvl w:val="0"/>
                          <w:numId w:val="12"/>
                        </w:numPr>
                        <w:ind w:left="360"/>
                        <w:rPr>
                          <w:rFonts w:cs="Segoe UI"/>
                          <w:sz w:val="16"/>
                          <w:szCs w:val="16"/>
                        </w:rPr>
                      </w:pPr>
                      <w:r w:rsidRPr="00233251">
                        <w:rPr>
                          <w:rFonts w:cs="Segoe UI"/>
                          <w:sz w:val="16"/>
                          <w:szCs w:val="16"/>
                        </w:rPr>
                        <w:t>Payment will be made in cash in U.S. dollars (or local currency) or in terms of financial arrangements comparable thereto; and</w:t>
                      </w:r>
                    </w:p>
                    <w:p w14:paraId="0DC63010" w14:textId="77777777" w:rsidR="00BA141C" w:rsidRPr="00233251" w:rsidRDefault="00BA141C" w:rsidP="00662E00">
                      <w:pPr>
                        <w:numPr>
                          <w:ilvl w:val="0"/>
                          <w:numId w:val="12"/>
                        </w:numPr>
                        <w:ind w:left="360"/>
                        <w:rPr>
                          <w:rFonts w:cs="Segoe UI"/>
                          <w:sz w:val="16"/>
                          <w:szCs w:val="16"/>
                        </w:rPr>
                      </w:pPr>
                      <w:r w:rsidRPr="00233251">
                        <w:rPr>
                          <w:rFonts w:cs="Segoe UI"/>
                          <w:sz w:val="16"/>
                          <w:szCs w:val="16"/>
                        </w:rPr>
                        <w:t xml:space="preserve">The price represents the normal consideration for the property sold, unaffected by special or creative financing or sales concessions granted by anyone associated with the sale. </w:t>
                      </w:r>
                      <w:r w:rsidRPr="00233251">
                        <w:rPr>
                          <w:rFonts w:eastAsia="Cambria" w:cs="Segoe UI"/>
                          <w:sz w:val="16"/>
                          <w:szCs w:val="16"/>
                        </w:rPr>
                        <w:t>(Dictionary)</w:t>
                      </w:r>
                    </w:p>
                    <w:p w14:paraId="072E9BCD" w14:textId="77777777" w:rsidR="00BA141C" w:rsidRPr="00233251" w:rsidRDefault="00BA141C" w:rsidP="00662E00">
                      <w:pPr>
                        <w:widowControl w:val="0"/>
                        <w:spacing w:before="60"/>
                        <w:outlineLvl w:val="3"/>
                        <w:rPr>
                          <w:rFonts w:cs="Segoe UI"/>
                          <w:b/>
                          <w:bCs/>
                          <w:smallCaps/>
                          <w:color w:val="1E4F53"/>
                          <w:sz w:val="16"/>
                          <w:szCs w:val="16"/>
                        </w:rPr>
                      </w:pPr>
                      <w:r w:rsidRPr="00233251">
                        <w:rPr>
                          <w:rFonts w:cs="Segoe UI"/>
                          <w:b/>
                          <w:color w:val="1E4F53"/>
                          <w:sz w:val="16"/>
                          <w:szCs w:val="16"/>
                        </w:rPr>
                        <w:t>Easement</w:t>
                      </w:r>
                    </w:p>
                    <w:p w14:paraId="221BAD9D" w14:textId="77777777" w:rsidR="00BA141C" w:rsidRPr="00233251" w:rsidRDefault="00BA141C" w:rsidP="00662E00">
                      <w:pPr>
                        <w:widowControl w:val="0"/>
                        <w:rPr>
                          <w:rFonts w:eastAsia="Cambria" w:cs="Segoe UI"/>
                          <w:sz w:val="16"/>
                          <w:szCs w:val="16"/>
                        </w:rPr>
                      </w:pPr>
                      <w:r w:rsidRPr="00233251">
                        <w:rPr>
                          <w:rFonts w:cs="Segoe UI"/>
                          <w:sz w:val="16"/>
                          <w:szCs w:val="16"/>
                        </w:rPr>
                        <w:t>The right to use another’s land for</w:t>
                      </w:r>
                      <w:r w:rsidRPr="00233251">
                        <w:rPr>
                          <w:rFonts w:ascii="Segoe UI" w:hAnsi="Segoe UI" w:cs="Segoe UI"/>
                          <w:sz w:val="16"/>
                          <w:szCs w:val="16"/>
                        </w:rPr>
                        <w:t xml:space="preserve"> a </w:t>
                      </w:r>
                      <w:r w:rsidRPr="00233251">
                        <w:rPr>
                          <w:rFonts w:cs="Segoe UI"/>
                          <w:sz w:val="16"/>
                          <w:szCs w:val="16"/>
                        </w:rPr>
                        <w:t xml:space="preserve">stated purpose. </w:t>
                      </w:r>
                      <w:r w:rsidRPr="00233251">
                        <w:rPr>
                          <w:rFonts w:eastAsia="Cambria" w:cs="Segoe UI"/>
                          <w:sz w:val="16"/>
                          <w:szCs w:val="16"/>
                        </w:rPr>
                        <w:t>(Dictionary)</w:t>
                      </w:r>
                    </w:p>
                    <w:p w14:paraId="1AE024F9" w14:textId="77777777" w:rsidR="00BA141C" w:rsidRPr="00233251" w:rsidRDefault="00BA141C" w:rsidP="00662E00">
                      <w:pPr>
                        <w:widowControl w:val="0"/>
                        <w:spacing w:before="60"/>
                        <w:outlineLvl w:val="3"/>
                        <w:rPr>
                          <w:rFonts w:cs="Segoe UI"/>
                          <w:b/>
                          <w:bCs/>
                          <w:smallCaps/>
                          <w:color w:val="1E4F53"/>
                          <w:sz w:val="16"/>
                          <w:szCs w:val="16"/>
                        </w:rPr>
                      </w:pPr>
                      <w:r w:rsidRPr="00233251">
                        <w:rPr>
                          <w:rFonts w:cs="Segoe UI"/>
                          <w:b/>
                          <w:color w:val="1E4F53"/>
                          <w:sz w:val="16"/>
                          <w:szCs w:val="16"/>
                        </w:rPr>
                        <w:t>Economic Life</w:t>
                      </w:r>
                    </w:p>
                    <w:p w14:paraId="23F71C21" w14:textId="77777777" w:rsidR="00BA141C" w:rsidRPr="00233251" w:rsidRDefault="00BA141C" w:rsidP="00662E00">
                      <w:pPr>
                        <w:widowControl w:val="0"/>
                        <w:rPr>
                          <w:rFonts w:eastAsia="Cambria" w:cs="Segoe UI"/>
                          <w:sz w:val="16"/>
                          <w:szCs w:val="16"/>
                        </w:rPr>
                      </w:pPr>
                      <w:r w:rsidRPr="00233251">
                        <w:rPr>
                          <w:rFonts w:cs="Segoe UI"/>
                          <w:sz w:val="16"/>
                          <w:szCs w:val="16"/>
                        </w:rPr>
                        <w:t xml:space="preserve">The period over which improvements to real property contribute to property value. </w:t>
                      </w:r>
                      <w:r w:rsidRPr="00233251">
                        <w:rPr>
                          <w:rFonts w:eastAsia="Cambria" w:cs="Segoe UI"/>
                          <w:sz w:val="16"/>
                          <w:szCs w:val="16"/>
                        </w:rPr>
                        <w:t>(Dictionary)</w:t>
                      </w:r>
                    </w:p>
                    <w:p w14:paraId="59FEF641" w14:textId="77777777" w:rsidR="00BA141C" w:rsidRPr="00233251" w:rsidRDefault="00BA141C" w:rsidP="00662E00">
                      <w:pPr>
                        <w:widowControl w:val="0"/>
                        <w:spacing w:before="60"/>
                        <w:outlineLvl w:val="3"/>
                        <w:rPr>
                          <w:rFonts w:cs="Segoe UI"/>
                          <w:b/>
                          <w:bCs/>
                          <w:smallCaps/>
                          <w:color w:val="1E4F53"/>
                          <w:sz w:val="16"/>
                          <w:szCs w:val="16"/>
                        </w:rPr>
                      </w:pPr>
                      <w:r w:rsidRPr="00233251">
                        <w:rPr>
                          <w:rFonts w:cs="Segoe UI"/>
                          <w:b/>
                          <w:color w:val="1E4F53"/>
                          <w:sz w:val="16"/>
                          <w:szCs w:val="16"/>
                        </w:rPr>
                        <w:t>Effective Age</w:t>
                      </w:r>
                    </w:p>
                    <w:p w14:paraId="2539F468" w14:textId="77777777" w:rsidR="00BA141C" w:rsidRPr="00233251" w:rsidRDefault="00BA141C" w:rsidP="00662E00">
                      <w:pPr>
                        <w:rPr>
                          <w:rFonts w:eastAsia="Cambria" w:cs="Segoe UI"/>
                          <w:sz w:val="16"/>
                          <w:szCs w:val="16"/>
                        </w:rPr>
                      </w:pPr>
                      <w:r w:rsidRPr="00233251">
                        <w:rPr>
                          <w:rFonts w:cs="Segoe UI"/>
                          <w:sz w:val="16"/>
                          <w:szCs w:val="16"/>
                        </w:rPr>
                        <w:t xml:space="preserve">The age of property that is based on the amount of observed deterioration and obsolescence it has sustained, which may be different from its chronological age. </w:t>
                      </w:r>
                      <w:r w:rsidRPr="00233251">
                        <w:rPr>
                          <w:rFonts w:eastAsia="Cambria" w:cs="Segoe UI"/>
                          <w:sz w:val="16"/>
                          <w:szCs w:val="16"/>
                        </w:rPr>
                        <w:t>(Dictionary)</w:t>
                      </w:r>
                    </w:p>
                    <w:p w14:paraId="3B61F6A0" w14:textId="77777777" w:rsidR="00BA141C" w:rsidRPr="00233251" w:rsidRDefault="00BA141C" w:rsidP="00662E00">
                      <w:pPr>
                        <w:widowControl w:val="0"/>
                        <w:spacing w:before="60"/>
                        <w:outlineLvl w:val="3"/>
                        <w:rPr>
                          <w:rFonts w:cs="Segoe UI"/>
                          <w:b/>
                          <w:bCs/>
                          <w:smallCaps/>
                          <w:color w:val="1E4F53"/>
                          <w:sz w:val="16"/>
                          <w:szCs w:val="16"/>
                        </w:rPr>
                      </w:pPr>
                      <w:r w:rsidRPr="00233251">
                        <w:rPr>
                          <w:rFonts w:cs="Segoe UI"/>
                          <w:b/>
                          <w:color w:val="1E4F53"/>
                          <w:sz w:val="16"/>
                          <w:szCs w:val="16"/>
                        </w:rPr>
                        <w:t>Effective Date</w:t>
                      </w:r>
                    </w:p>
                    <w:p w14:paraId="383F1E7C" w14:textId="77777777" w:rsidR="00BA141C" w:rsidRPr="00233251" w:rsidRDefault="00BA141C" w:rsidP="00662E00">
                      <w:pPr>
                        <w:rPr>
                          <w:rFonts w:cs="Segoe UI"/>
                          <w:sz w:val="16"/>
                          <w:szCs w:val="16"/>
                        </w:rPr>
                      </w:pPr>
                      <w:r w:rsidRPr="00233251">
                        <w:rPr>
                          <w:rFonts w:cs="Segoe UI"/>
                          <w:sz w:val="16"/>
                          <w:szCs w:val="16"/>
                        </w:rPr>
                        <w:t>The date at which the analyses, opinions, and advice in an appraisal, review, or consulting service applies. In a lease document, the date upon which the lease goes into effect.</w:t>
                      </w:r>
                    </w:p>
                    <w:p w14:paraId="68814406" w14:textId="77777777" w:rsidR="00BA141C" w:rsidRDefault="00BA141C" w:rsidP="00662E00">
                      <w:pPr>
                        <w:rPr>
                          <w:rFonts w:eastAsia="Cambria" w:cs="Segoe UI"/>
                          <w:sz w:val="16"/>
                          <w:szCs w:val="16"/>
                        </w:rPr>
                      </w:pPr>
                      <w:r w:rsidRPr="00233251">
                        <w:rPr>
                          <w:rFonts w:eastAsia="Cambria" w:cs="Segoe UI"/>
                          <w:sz w:val="16"/>
                          <w:szCs w:val="16"/>
                        </w:rPr>
                        <w:t>(Dictionary)</w:t>
                      </w:r>
                    </w:p>
                    <w:p w14:paraId="421B973C" w14:textId="77777777" w:rsidR="00BA141C" w:rsidRPr="00D1015C" w:rsidRDefault="00BA141C" w:rsidP="00662E00">
                      <w:pPr>
                        <w:rPr>
                          <w:rFonts w:eastAsia="Cambria" w:cs="Segoe UI"/>
                          <w:sz w:val="16"/>
                          <w:szCs w:val="16"/>
                        </w:rPr>
                      </w:pPr>
                    </w:p>
                  </w:txbxContent>
                </v:textbox>
              </v:shape>
            </w:pict>
          </mc:Fallback>
        </mc:AlternateContent>
      </w:r>
      <w:r w:rsidRPr="000754FA">
        <w:rPr>
          <w:noProof/>
        </w:rPr>
        <mc:AlternateContent>
          <mc:Choice Requires="wps">
            <w:drawing>
              <wp:anchor distT="36576" distB="36576" distL="36576" distR="36576" simplePos="0" relativeHeight="252004352" behindDoc="0" locked="0" layoutInCell="1" allowOverlap="1" wp14:anchorId="1B59FFB2" wp14:editId="66B2FFD7">
                <wp:simplePos x="0" y="0"/>
                <wp:positionH relativeFrom="column">
                  <wp:posOffset>238125</wp:posOffset>
                </wp:positionH>
                <wp:positionV relativeFrom="paragraph">
                  <wp:posOffset>63500</wp:posOffset>
                </wp:positionV>
                <wp:extent cx="1996440" cy="685800"/>
                <wp:effectExtent l="0" t="0" r="3810" b="0"/>
                <wp:wrapNone/>
                <wp:docPr id="22" name="Text Box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96440" cy="685800"/>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w:txbxContent>
                          <w:p w14:paraId="4AD77135" w14:textId="77777777" w:rsidR="00BA141C" w:rsidRPr="000E4A7C" w:rsidRDefault="00BA141C" w:rsidP="00662E00">
                            <w:pPr>
                              <w:keepNext/>
                              <w:keepLines/>
                              <w:outlineLvl w:val="3"/>
                              <w:rPr>
                                <w:rFonts w:cs="Segoe UI"/>
                                <w:color w:val="1E4959"/>
                                <w:sz w:val="72"/>
                                <w:szCs w:val="72"/>
                              </w:rPr>
                            </w:pPr>
                            <w:r w:rsidRPr="000E4A7C">
                              <w:rPr>
                                <w:rFonts w:cs="Segoe UI"/>
                                <w:color w:val="1E4959"/>
                                <w:sz w:val="72"/>
                                <w:szCs w:val="72"/>
                              </w:rPr>
                              <w:t>Glossary</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B59FFB2" id="Text Box 50" o:spid="_x0000_s1035" type="#_x0000_t202" style="position:absolute;left:0;text-align:left;margin-left:18.75pt;margin-top:5pt;width:157.2pt;height:54pt;z-index:252004352;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" filled="f" fillcolor="#fffffe" stroked="f" strokecolor="#212120" insetpen="t">
                <v:textbox inset="2.88pt,2.88pt,2.88pt,2.88pt">
                  <w:txbxContent>
                    <w:p w14:paraId="4AD77135" w14:textId="77777777" w:rsidR="00BA141C" w:rsidRPr="000E4A7C" w:rsidRDefault="00BA141C" w:rsidP="00662E00">
                      <w:pPr>
                        <w:keepNext/>
                        <w:keepLines/>
                        <w:outlineLvl w:val="3"/>
                        <w:rPr>
                          <w:rFonts w:cs="Segoe UI"/>
                          <w:color w:val="1E4959"/>
                          <w:sz w:val="72"/>
                          <w:szCs w:val="72"/>
                        </w:rPr>
                      </w:pPr>
                      <w:r w:rsidRPr="000E4A7C">
                        <w:rPr>
                          <w:rFonts w:cs="Segoe UI"/>
                          <w:color w:val="1E4959"/>
                          <w:sz w:val="72"/>
                          <w:szCs w:val="72"/>
                        </w:rPr>
                        <w:t>Glossary</w:t>
                      </w:r>
                    </w:p>
                  </w:txbxContent>
                </v:textbox>
              </v:shape>
            </w:pict>
          </mc:Fallback>
        </mc:AlternateContent>
      </w:r>
      <w:r w:rsidRPr="001112F0">
        <w:rPr>
          <w:sz w:val="18"/>
          <w:szCs w:val="18"/>
          <w:vertAlign w:val="subscript"/>
        </w:rPr>
        <w:br w:type="page"/>
      </w:r>
      <w:r w:rsidRPr="000754FA">
        <w:rPr>
          <w:noProof/>
          <w:vertAlign w:val="subscript"/>
        </w:rPr>
        <w:lastRenderedPageBreak/>
        <mc:AlternateContent>
          <mc:Choice Requires="wps">
            <w:drawing>
              <wp:anchor distT="36576" distB="36576" distL="36576" distR="36576" simplePos="0" relativeHeight="251995136" behindDoc="0" locked="0" layoutInCell="1" allowOverlap="1" wp14:anchorId="7C0DD370" wp14:editId="397564F3">
                <wp:simplePos x="0" y="0"/>
                <wp:positionH relativeFrom="column">
                  <wp:posOffset>368096</wp:posOffset>
                </wp:positionH>
                <wp:positionV relativeFrom="paragraph">
                  <wp:posOffset>97790</wp:posOffset>
                </wp:positionV>
                <wp:extent cx="2060369" cy="9244941"/>
                <wp:effectExtent l="0" t="0" r="0" b="0"/>
                <wp:wrapNone/>
                <wp:docPr id="474"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60369" cy="9244941"/>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id="9">
                        <w:txbxContent>
                          <w:p w14:paraId="297A1533" w14:textId="77777777" w:rsidR="00BA141C" w:rsidRPr="00D1015C" w:rsidRDefault="00BA141C" w:rsidP="00662E00">
                            <w:pPr>
                              <w:keepNext/>
                              <w:keepLines/>
                              <w:spacing w:before="80"/>
                              <w:outlineLvl w:val="3"/>
                              <w:rPr>
                                <w:rFonts w:cs="Segoe UI"/>
                                <w:b/>
                                <w:color w:val="1E4F53"/>
                                <w:sz w:val="16"/>
                                <w:szCs w:val="16"/>
                              </w:rPr>
                            </w:pPr>
                            <w:r w:rsidRPr="00D1015C">
                              <w:rPr>
                                <w:rFonts w:cs="Segoe UI"/>
                                <w:b/>
                                <w:color w:val="1E4F53"/>
                                <w:sz w:val="16"/>
                                <w:szCs w:val="16"/>
                              </w:rPr>
                              <w:t>Effective Gross Income (EGI)</w:t>
                            </w:r>
                          </w:p>
                          <w:p w14:paraId="4B8C2091" w14:textId="77777777" w:rsidR="00BA141C" w:rsidRPr="00BE4E30" w:rsidRDefault="00BA141C" w:rsidP="00662E00">
                            <w:pPr>
                              <w:rPr>
                                <w:rFonts w:cs="Segoe UI"/>
                                <w:sz w:val="16"/>
                                <w:szCs w:val="16"/>
                              </w:rPr>
                            </w:pPr>
                            <w:r w:rsidRPr="00D1015C">
                              <w:rPr>
                                <w:rFonts w:cs="Segoe UI"/>
                                <w:sz w:val="16"/>
                                <w:szCs w:val="16"/>
                              </w:rPr>
                              <w:t>The anticipated income</w:t>
                            </w:r>
                            <w:r w:rsidRPr="00724C99">
                              <w:rPr>
                                <w:rFonts w:cs="Segoe UI"/>
                                <w:sz w:val="16"/>
                                <w:szCs w:val="16"/>
                              </w:rPr>
                              <w:t xml:space="preserve"> from all operations of the real property after an allowance is made for vacancy and collection losses and an addition is made for any other income. (Dictionary)</w:t>
                            </w:r>
                          </w:p>
                          <w:p w14:paraId="59CA28C0" w14:textId="77777777" w:rsidR="00BA141C" w:rsidRPr="00D1015C" w:rsidRDefault="00BA141C" w:rsidP="00662E00">
                            <w:pPr>
                              <w:keepNext/>
                              <w:keepLines/>
                              <w:spacing w:before="80"/>
                              <w:outlineLvl w:val="3"/>
                              <w:rPr>
                                <w:rFonts w:cs="Segoe UI"/>
                                <w:b/>
                                <w:color w:val="1E4F53"/>
                                <w:sz w:val="16"/>
                                <w:szCs w:val="16"/>
                              </w:rPr>
                            </w:pPr>
                            <w:r w:rsidRPr="00D1015C">
                              <w:rPr>
                                <w:rFonts w:cs="Segoe UI"/>
                                <w:b/>
                                <w:color w:val="1E4F53"/>
                                <w:sz w:val="16"/>
                                <w:szCs w:val="16"/>
                              </w:rPr>
                              <w:t xml:space="preserve">Effective Gross Income </w:t>
                            </w:r>
                            <w:r>
                              <w:rPr>
                                <w:rFonts w:cs="Segoe UI"/>
                                <w:b/>
                                <w:color w:val="1E4F53"/>
                                <w:sz w:val="16"/>
                                <w:szCs w:val="16"/>
                              </w:rPr>
                              <w:t xml:space="preserve">Multiplier </w:t>
                            </w:r>
                            <w:r w:rsidRPr="00D1015C">
                              <w:rPr>
                                <w:rFonts w:cs="Segoe UI"/>
                                <w:b/>
                                <w:color w:val="1E4F53"/>
                                <w:sz w:val="16"/>
                                <w:szCs w:val="16"/>
                              </w:rPr>
                              <w:t>(EGI</w:t>
                            </w:r>
                            <w:r>
                              <w:rPr>
                                <w:rFonts w:cs="Segoe UI"/>
                                <w:b/>
                                <w:color w:val="1E4F53"/>
                                <w:sz w:val="16"/>
                                <w:szCs w:val="16"/>
                              </w:rPr>
                              <w:t>M</w:t>
                            </w:r>
                            <w:r w:rsidRPr="00D1015C">
                              <w:rPr>
                                <w:rFonts w:cs="Segoe UI"/>
                                <w:b/>
                                <w:color w:val="1E4F53"/>
                                <w:sz w:val="16"/>
                                <w:szCs w:val="16"/>
                              </w:rPr>
                              <w:t>)</w:t>
                            </w:r>
                          </w:p>
                          <w:p w14:paraId="3B8A31EE" w14:textId="77777777" w:rsidR="00BA141C" w:rsidRDefault="00BA141C" w:rsidP="00662E00">
                            <w:pPr>
                              <w:rPr>
                                <w:rFonts w:eastAsia="Cambria" w:cs="Segoe UI"/>
                                <w:sz w:val="16"/>
                                <w:szCs w:val="16"/>
                              </w:rPr>
                            </w:pPr>
                            <w:r>
                              <w:rPr>
                                <w:rFonts w:eastAsia="Cambria" w:cs="Segoe UI"/>
                                <w:sz w:val="16"/>
                                <w:szCs w:val="16"/>
                              </w:rPr>
                              <w:t>The ratio between the sales price (or value) of property and its effective gross income.</w:t>
                            </w:r>
                            <w:r w:rsidRPr="00C372C5">
                              <w:rPr>
                                <w:rFonts w:eastAsia="Cambria" w:cs="Segoe UI"/>
                                <w:sz w:val="16"/>
                                <w:szCs w:val="16"/>
                              </w:rPr>
                              <w:t xml:space="preserve"> </w:t>
                            </w:r>
                          </w:p>
                          <w:p w14:paraId="3FAA4BAE" w14:textId="77777777" w:rsidR="00BA141C" w:rsidRPr="00C372C5" w:rsidRDefault="00BA141C" w:rsidP="00662E00">
                            <w:pPr>
                              <w:rPr>
                                <w:rFonts w:eastAsia="Cambria" w:cs="Segoe UI"/>
                                <w:sz w:val="16"/>
                                <w:szCs w:val="16"/>
                              </w:rPr>
                            </w:pPr>
                            <w:r w:rsidRPr="00724C99">
                              <w:rPr>
                                <w:rFonts w:cs="Segoe UI"/>
                                <w:sz w:val="16"/>
                                <w:szCs w:val="16"/>
                              </w:rPr>
                              <w:t>(Dictionary)</w:t>
                            </w:r>
                          </w:p>
                          <w:p w14:paraId="03263259" w14:textId="77777777" w:rsidR="00BA141C" w:rsidRPr="008A6115" w:rsidRDefault="00BA141C" w:rsidP="00662E00">
                            <w:pPr>
                              <w:keepNext/>
                              <w:keepLines/>
                              <w:spacing w:before="80"/>
                              <w:outlineLvl w:val="3"/>
                              <w:rPr>
                                <w:rFonts w:cs="Segoe UI"/>
                                <w:b/>
                                <w:bCs/>
                                <w:smallCaps/>
                                <w:color w:val="1E4F53"/>
                                <w:sz w:val="16"/>
                                <w:szCs w:val="16"/>
                              </w:rPr>
                            </w:pPr>
                            <w:r w:rsidRPr="008A6115">
                              <w:rPr>
                                <w:rFonts w:cs="Segoe UI"/>
                                <w:b/>
                                <w:color w:val="1E4F53"/>
                                <w:sz w:val="16"/>
                                <w:szCs w:val="16"/>
                              </w:rPr>
                              <w:t>Effective Rent</w:t>
                            </w:r>
                          </w:p>
                          <w:p w14:paraId="6B663587" w14:textId="77777777" w:rsidR="00BA141C" w:rsidRDefault="00BA141C" w:rsidP="00662E00">
                            <w:pPr>
                              <w:keepNext/>
                              <w:keepLines/>
                              <w:outlineLvl w:val="3"/>
                              <w:rPr>
                                <w:rFonts w:eastAsia="Cambria" w:cs="Segoe UI"/>
                                <w:sz w:val="16"/>
                                <w:szCs w:val="16"/>
                              </w:rPr>
                            </w:pPr>
                            <w:r>
                              <w:rPr>
                                <w:rFonts w:eastAsia="Cambria" w:cs="Segoe UI"/>
                                <w:sz w:val="16"/>
                                <w:szCs w:val="16"/>
                              </w:rPr>
                              <w:t>Total base rent, or minimum rent stipulated in a lease, over the specified lease term, minus rent concessions; the rent that is effectively paid by</w:t>
                            </w:r>
                            <w:r w:rsidRPr="00D1015C">
                              <w:rPr>
                                <w:rFonts w:eastAsia="Cambria" w:cs="Segoe UI"/>
                                <w:sz w:val="16"/>
                                <w:szCs w:val="16"/>
                              </w:rPr>
                              <w:t xml:space="preserve"> </w:t>
                            </w:r>
                            <w:r>
                              <w:rPr>
                                <w:rFonts w:eastAsia="Cambria" w:cs="Segoe UI"/>
                                <w:sz w:val="16"/>
                                <w:szCs w:val="16"/>
                              </w:rPr>
                              <w:t>the tenant net of financial concessions provided by a landlord.</w:t>
                            </w:r>
                            <w:r w:rsidRPr="00C372C5">
                              <w:rPr>
                                <w:rFonts w:eastAsia="Cambria" w:cs="Segoe UI"/>
                                <w:sz w:val="16"/>
                                <w:szCs w:val="16"/>
                              </w:rPr>
                              <w:t xml:space="preserve"> (Dictionary)</w:t>
                            </w:r>
                          </w:p>
                          <w:p w14:paraId="4B207AE6" w14:textId="77777777" w:rsidR="00BA141C" w:rsidRPr="008A6115" w:rsidRDefault="00BA141C" w:rsidP="00662E00">
                            <w:pPr>
                              <w:keepNext/>
                              <w:keepLines/>
                              <w:spacing w:before="80"/>
                              <w:outlineLvl w:val="3"/>
                              <w:rPr>
                                <w:rFonts w:cs="Segoe UI"/>
                                <w:b/>
                                <w:bCs/>
                                <w:smallCaps/>
                                <w:color w:val="1E4F53"/>
                                <w:sz w:val="16"/>
                                <w:szCs w:val="16"/>
                              </w:rPr>
                            </w:pPr>
                            <w:r w:rsidRPr="00C372C5">
                              <w:rPr>
                                <w:rFonts w:cs="Segoe UI"/>
                                <w:b/>
                                <w:color w:val="1E4F53"/>
                                <w:sz w:val="16"/>
                                <w:szCs w:val="16"/>
                              </w:rPr>
                              <w:t>Escalation Clause</w:t>
                            </w:r>
                          </w:p>
                          <w:p w14:paraId="3817A7E4" w14:textId="77777777" w:rsidR="00BA141C" w:rsidRPr="00C372C5" w:rsidRDefault="00BA141C" w:rsidP="00662E00">
                            <w:pPr>
                              <w:tabs>
                                <w:tab w:val="left" w:pos="720"/>
                              </w:tabs>
                              <w:rPr>
                                <w:rFonts w:eastAsia="Cambria" w:cs="Segoe UI"/>
                                <w:sz w:val="16"/>
                                <w:szCs w:val="16"/>
                              </w:rPr>
                            </w:pPr>
                            <w:r w:rsidRPr="008A6115">
                              <w:rPr>
                                <w:rFonts w:eastAsia="Cambria" w:cs="Segoe UI"/>
                                <w:sz w:val="16"/>
                                <w:szCs w:val="16"/>
                              </w:rPr>
                              <w:t>A clause in an agreement that provides for the adjustment of a price or rent based on some event or index</w:t>
                            </w:r>
                            <w:r>
                              <w:rPr>
                                <w:rFonts w:eastAsia="Cambria" w:cs="Segoe UI"/>
                                <w:sz w:val="16"/>
                                <w:szCs w:val="16"/>
                              </w:rPr>
                              <w:t>,</w:t>
                            </w:r>
                            <w:r w:rsidRPr="008A6115">
                              <w:rPr>
                                <w:rFonts w:eastAsia="Cambria" w:cs="Segoe UI"/>
                                <w:sz w:val="16"/>
                                <w:szCs w:val="16"/>
                              </w:rPr>
                              <w:t xml:space="preserve"> e.g</w:t>
                            </w:r>
                            <w:r w:rsidRPr="00C372C5">
                              <w:rPr>
                                <w:rFonts w:eastAsia="Cambria" w:cs="Segoe UI"/>
                                <w:sz w:val="16"/>
                                <w:szCs w:val="16"/>
                              </w:rPr>
                              <w:t>., a provision to increase rent if operating expenses increase; also called escalator clause, expense recovery clause or stop clause. (Dictionary)</w:t>
                            </w:r>
                          </w:p>
                          <w:p w14:paraId="7E90A39A" w14:textId="77777777" w:rsidR="00BA141C" w:rsidRPr="00C372C5" w:rsidRDefault="00BA141C" w:rsidP="00662E00">
                            <w:pPr>
                              <w:keepNext/>
                              <w:keepLines/>
                              <w:spacing w:before="80"/>
                              <w:outlineLvl w:val="3"/>
                              <w:rPr>
                                <w:rFonts w:cs="Segoe UI"/>
                                <w:b/>
                                <w:bCs/>
                                <w:smallCaps/>
                                <w:color w:val="1E4F53"/>
                                <w:sz w:val="16"/>
                                <w:szCs w:val="16"/>
                              </w:rPr>
                            </w:pPr>
                            <w:r w:rsidRPr="00C372C5">
                              <w:rPr>
                                <w:rFonts w:cs="Segoe UI"/>
                                <w:b/>
                                <w:color w:val="1E4F53"/>
                                <w:sz w:val="16"/>
                                <w:szCs w:val="16"/>
                              </w:rPr>
                              <w:t>Estoppel Certificate</w:t>
                            </w:r>
                          </w:p>
                          <w:p w14:paraId="0DE1399E" w14:textId="77777777" w:rsidR="00BA141C" w:rsidRDefault="00BA141C" w:rsidP="00662E00">
                            <w:pPr>
                              <w:rPr>
                                <w:rFonts w:eastAsia="Cambria" w:cs="Segoe UI"/>
                                <w:sz w:val="16"/>
                                <w:szCs w:val="16"/>
                              </w:rPr>
                            </w:pPr>
                            <w:r w:rsidRPr="00C372C5">
                              <w:rPr>
                                <w:rFonts w:eastAsia="Cambria" w:cs="Segoe UI"/>
                                <w:sz w:val="16"/>
                                <w:szCs w:val="16"/>
                              </w:rPr>
                              <w:t>A</w:t>
                            </w:r>
                            <w:r>
                              <w:rPr>
                                <w:rFonts w:eastAsia="Cambria" w:cs="Segoe UI"/>
                                <w:sz w:val="16"/>
                                <w:szCs w:val="16"/>
                              </w:rPr>
                              <w:t xml:space="preserve"> signed</w:t>
                            </w:r>
                            <w:r w:rsidRPr="00C372C5">
                              <w:rPr>
                                <w:rFonts w:eastAsia="Cambria" w:cs="Segoe UI"/>
                                <w:sz w:val="16"/>
                                <w:szCs w:val="16"/>
                              </w:rPr>
                              <w:t xml:space="preserve"> statement</w:t>
                            </w:r>
                            <w:r>
                              <w:rPr>
                                <w:rFonts w:eastAsia="Cambria" w:cs="Segoe UI"/>
                                <w:sz w:val="16"/>
                                <w:szCs w:val="16"/>
                              </w:rPr>
                              <w:t xml:space="preserve"> by a party (such as a tenant or mortgagee), certifying, for another’s benefit, that certain facts are correct, such that a lease exists, that there are no defaults, </w:t>
                            </w:r>
                            <w:r w:rsidRPr="00C372C5">
                              <w:rPr>
                                <w:rFonts w:eastAsia="Cambria" w:cs="Segoe UI"/>
                                <w:sz w:val="16"/>
                                <w:szCs w:val="16"/>
                              </w:rPr>
                              <w:t>and</w:t>
                            </w:r>
                            <w:r>
                              <w:rPr>
                                <w:rFonts w:eastAsia="Cambria" w:cs="Segoe UI"/>
                                <w:sz w:val="16"/>
                                <w:szCs w:val="16"/>
                              </w:rPr>
                              <w:t xml:space="preserve"> that rent is paid to a certain date. (Black’s) In real estate, a buyer of rental property typically requests estoppel </w:t>
                            </w:r>
                            <w:r w:rsidRPr="00C372C5">
                              <w:rPr>
                                <w:rFonts w:eastAsia="Cambria" w:cs="Segoe UI"/>
                                <w:sz w:val="16"/>
                                <w:szCs w:val="16"/>
                              </w:rPr>
                              <w:t>certificates from existing tenants. Sometimes referred to as an estoppel letter.</w:t>
                            </w:r>
                          </w:p>
                          <w:p w14:paraId="146C20D1" w14:textId="77777777" w:rsidR="00BA141C" w:rsidRPr="00C372C5" w:rsidRDefault="00BA141C" w:rsidP="00662E00">
                            <w:pPr>
                              <w:rPr>
                                <w:rFonts w:eastAsia="Cambria" w:cs="Segoe UI"/>
                                <w:sz w:val="16"/>
                                <w:szCs w:val="16"/>
                              </w:rPr>
                            </w:pPr>
                            <w:r w:rsidRPr="00C372C5">
                              <w:rPr>
                                <w:rFonts w:eastAsia="Cambria" w:cs="Segoe UI"/>
                                <w:sz w:val="16"/>
                                <w:szCs w:val="16"/>
                              </w:rPr>
                              <w:t>(Dictionary)</w:t>
                            </w:r>
                          </w:p>
                          <w:p w14:paraId="1333B12B" w14:textId="77777777" w:rsidR="00BA141C" w:rsidRPr="008A6115" w:rsidRDefault="00BA141C" w:rsidP="00662E00">
                            <w:pPr>
                              <w:keepNext/>
                              <w:keepLines/>
                              <w:spacing w:before="80"/>
                              <w:outlineLvl w:val="3"/>
                              <w:rPr>
                                <w:rFonts w:cs="Segoe UI"/>
                                <w:b/>
                                <w:color w:val="1E4F53"/>
                                <w:sz w:val="16"/>
                                <w:szCs w:val="16"/>
                              </w:rPr>
                            </w:pPr>
                            <w:r w:rsidRPr="00C372C5">
                              <w:rPr>
                                <w:rFonts w:cs="Segoe UI"/>
                                <w:b/>
                                <w:color w:val="1E4F53"/>
                                <w:sz w:val="16"/>
                                <w:szCs w:val="16"/>
                              </w:rPr>
                              <w:t>Excess Land</w:t>
                            </w:r>
                          </w:p>
                          <w:p w14:paraId="41207DC9" w14:textId="77777777" w:rsidR="00BA141C" w:rsidRPr="00BE376A" w:rsidRDefault="00BA141C" w:rsidP="00662E00">
                            <w:pPr>
                              <w:rPr>
                                <w:rFonts w:eastAsia="Cambria" w:cs="Segoe UI"/>
                                <w:sz w:val="16"/>
                                <w:szCs w:val="16"/>
                              </w:rPr>
                            </w:pPr>
                            <w:r w:rsidRPr="008A6115">
                              <w:rPr>
                                <w:rFonts w:cs="Segoe UI"/>
                                <w:sz w:val="16"/>
                                <w:szCs w:val="16"/>
                              </w:rPr>
                              <w:t xml:space="preserve">Land that is not needed to serve or support the existing </w:t>
                            </w:r>
                            <w:r>
                              <w:rPr>
                                <w:rFonts w:cs="Segoe UI"/>
                                <w:sz w:val="16"/>
                                <w:szCs w:val="16"/>
                              </w:rPr>
                              <w:t>use</w:t>
                            </w:r>
                            <w:r w:rsidRPr="008A6115">
                              <w:rPr>
                                <w:rFonts w:cs="Segoe UI"/>
                                <w:sz w:val="16"/>
                                <w:szCs w:val="16"/>
                              </w:rPr>
                              <w:t xml:space="preserve">. The highest and best use of the excess land may or may not be the </w:t>
                            </w:r>
                            <w:r w:rsidRPr="00BE376A">
                              <w:rPr>
                                <w:rFonts w:cs="Segoe UI"/>
                                <w:sz w:val="16"/>
                                <w:szCs w:val="16"/>
                              </w:rPr>
                              <w:t>same as the highest and best use of the improved parcel. Excess land may have the potential to be sold</w:t>
                            </w:r>
                            <w:r w:rsidRPr="00BE376A">
                              <w:rPr>
                                <w:rFonts w:ascii="Segoe UI" w:hAnsi="Segoe UI" w:cs="Segoe UI"/>
                                <w:sz w:val="16"/>
                                <w:szCs w:val="16"/>
                              </w:rPr>
                              <w:t xml:space="preserve"> </w:t>
                            </w:r>
                            <w:r w:rsidRPr="00BE376A">
                              <w:rPr>
                                <w:rFonts w:cs="Segoe UI"/>
                                <w:sz w:val="16"/>
                                <w:szCs w:val="16"/>
                              </w:rPr>
                              <w:t xml:space="preserve">separately and is valued separately. </w:t>
                            </w:r>
                            <w:r w:rsidRPr="00BE376A">
                              <w:rPr>
                                <w:rFonts w:eastAsia="Cambria" w:cs="Segoe UI"/>
                                <w:sz w:val="16"/>
                                <w:szCs w:val="16"/>
                              </w:rPr>
                              <w:t>(Dictionary)</w:t>
                            </w:r>
                          </w:p>
                          <w:p w14:paraId="16866695" w14:textId="77777777" w:rsidR="00BA141C" w:rsidRPr="00BE376A" w:rsidRDefault="00BA141C" w:rsidP="00662E00">
                            <w:pPr>
                              <w:keepNext/>
                              <w:keepLines/>
                              <w:spacing w:before="80"/>
                              <w:outlineLvl w:val="3"/>
                              <w:rPr>
                                <w:rFonts w:cs="Segoe UI"/>
                                <w:b/>
                                <w:bCs/>
                                <w:smallCaps/>
                                <w:color w:val="1E4F53"/>
                                <w:sz w:val="16"/>
                                <w:szCs w:val="16"/>
                              </w:rPr>
                            </w:pPr>
                            <w:r w:rsidRPr="00BE376A">
                              <w:rPr>
                                <w:rFonts w:cs="Segoe UI"/>
                                <w:b/>
                                <w:color w:val="1E4F53"/>
                                <w:sz w:val="16"/>
                                <w:szCs w:val="16"/>
                              </w:rPr>
                              <w:t>Expense Stop</w:t>
                            </w:r>
                          </w:p>
                          <w:p w14:paraId="3D1A1E72" w14:textId="77777777" w:rsidR="00BA141C" w:rsidRPr="008962F2" w:rsidRDefault="00BA141C" w:rsidP="00662E00">
                            <w:pPr>
                              <w:rPr>
                                <w:rFonts w:eastAsia="Cambria" w:cs="Segoe UI"/>
                                <w:sz w:val="16"/>
                                <w:szCs w:val="16"/>
                              </w:rPr>
                            </w:pPr>
                            <w:r w:rsidRPr="00BE376A">
                              <w:rPr>
                                <w:rFonts w:eastAsia="Cambria" w:cs="Segoe UI"/>
                                <w:sz w:val="16"/>
                                <w:szCs w:val="16"/>
                              </w:rPr>
                              <w:t xml:space="preserve">A clause in a lease that limits the landlord’s expense obligation, which results in the lessee paying any </w:t>
                            </w:r>
                            <w:r w:rsidRPr="008962F2">
                              <w:rPr>
                                <w:rFonts w:eastAsia="Cambria" w:cs="Segoe UI"/>
                                <w:sz w:val="16"/>
                                <w:szCs w:val="16"/>
                              </w:rPr>
                              <w:t>operating expenses above a stated level or amount. (Dictionary)</w:t>
                            </w:r>
                          </w:p>
                          <w:p w14:paraId="2E0EDDB9" w14:textId="77777777" w:rsidR="00BA141C" w:rsidRPr="008962F2" w:rsidRDefault="00BA141C" w:rsidP="00662E00">
                            <w:pPr>
                              <w:keepNext/>
                              <w:keepLines/>
                              <w:spacing w:before="80"/>
                              <w:outlineLvl w:val="3"/>
                              <w:rPr>
                                <w:rFonts w:cs="Segoe UI"/>
                                <w:b/>
                                <w:bCs/>
                                <w:smallCaps/>
                                <w:color w:val="1E4F53"/>
                                <w:sz w:val="16"/>
                                <w:szCs w:val="16"/>
                              </w:rPr>
                            </w:pPr>
                            <w:r w:rsidRPr="008962F2">
                              <w:rPr>
                                <w:rFonts w:cs="Segoe UI"/>
                                <w:b/>
                                <w:color w:val="1E4F53"/>
                                <w:sz w:val="16"/>
                                <w:szCs w:val="16"/>
                              </w:rPr>
                              <w:t>Exposure Time</w:t>
                            </w:r>
                          </w:p>
                          <w:p w14:paraId="0B5CC1AD" w14:textId="77777777" w:rsidR="00BA141C" w:rsidRPr="008962F2" w:rsidRDefault="00BA141C" w:rsidP="00662E00">
                            <w:pPr>
                              <w:rPr>
                                <w:rFonts w:cs="Segoe UI"/>
                                <w:sz w:val="16"/>
                                <w:szCs w:val="16"/>
                              </w:rPr>
                            </w:pPr>
                            <w:r w:rsidRPr="008962F2">
                              <w:rPr>
                                <w:rFonts w:cs="Segoe UI"/>
                                <w:sz w:val="16"/>
                                <w:szCs w:val="16"/>
                              </w:rPr>
                              <w:t xml:space="preserve">1) The time a property remains on the market. 2) </w:t>
                            </w:r>
                          </w:p>
                          <w:p w14:paraId="007EB78F" w14:textId="77777777" w:rsidR="00BA141C" w:rsidRPr="00BE376A" w:rsidRDefault="00BA141C" w:rsidP="00662E00">
                            <w:pPr>
                              <w:rPr>
                                <w:rFonts w:cs="Segoe UI"/>
                                <w:sz w:val="16"/>
                                <w:szCs w:val="16"/>
                              </w:rPr>
                            </w:pPr>
                            <w:r w:rsidRPr="008962F2">
                              <w:rPr>
                                <w:rFonts w:cs="Segoe UI"/>
                                <w:sz w:val="16"/>
                                <w:szCs w:val="16"/>
                              </w:rPr>
                              <w:t xml:space="preserve">An opinion, based on supporting market data, of the length of time the property interest being appraised would have been offered on the market prior to the hypothetical consummation of a sale at market value on the effective date of the appraisal. </w:t>
                            </w:r>
                            <w:r w:rsidRPr="008962F2">
                              <w:rPr>
                                <w:rFonts w:cs="Segoe UI"/>
                                <w:sz w:val="16"/>
                                <w:szCs w:val="16"/>
                                <w:u w:val="single"/>
                              </w:rPr>
                              <w:t>Comment</w:t>
                            </w:r>
                            <w:r w:rsidRPr="008962F2">
                              <w:rPr>
                                <w:rFonts w:cs="Segoe UI"/>
                                <w:sz w:val="16"/>
                                <w:szCs w:val="16"/>
                              </w:rPr>
                              <w:t>: A retrospective estimate based on an</w:t>
                            </w:r>
                            <w:r w:rsidRPr="00BE376A">
                              <w:rPr>
                                <w:rFonts w:cs="Segoe UI"/>
                                <w:sz w:val="16"/>
                                <w:szCs w:val="16"/>
                              </w:rPr>
                              <w:t xml:space="preserve"> analysis of past events assuming a competitive and open market. </w:t>
                            </w:r>
                            <w:r w:rsidRPr="00BE376A">
                              <w:rPr>
                                <w:rFonts w:eastAsia="Cambria" w:cs="Segoe UI"/>
                                <w:sz w:val="16"/>
                                <w:szCs w:val="16"/>
                              </w:rPr>
                              <w:t>(USPAP</w:t>
                            </w:r>
                            <w:r>
                              <w:rPr>
                                <w:rFonts w:eastAsia="Cambria" w:cs="Segoe UI"/>
                                <w:sz w:val="16"/>
                                <w:szCs w:val="16"/>
                              </w:rPr>
                              <w:t xml:space="preserve"> /</w:t>
                            </w:r>
                            <w:r w:rsidRPr="00BE376A">
                              <w:rPr>
                                <w:rFonts w:eastAsia="Cambria" w:cs="Segoe UI"/>
                                <w:sz w:val="16"/>
                                <w:szCs w:val="16"/>
                              </w:rPr>
                              <w:t xml:space="preserve"> Dictionary)</w:t>
                            </w:r>
                          </w:p>
                          <w:p w14:paraId="185494C9" w14:textId="77777777" w:rsidR="00BA141C" w:rsidRPr="008A6115" w:rsidRDefault="00BA141C" w:rsidP="00662E00">
                            <w:pPr>
                              <w:keepNext/>
                              <w:keepLines/>
                              <w:spacing w:before="80"/>
                              <w:outlineLvl w:val="3"/>
                              <w:rPr>
                                <w:rFonts w:cs="Segoe UI"/>
                                <w:b/>
                                <w:bCs/>
                                <w:smallCaps/>
                                <w:color w:val="1E4F53"/>
                                <w:sz w:val="16"/>
                                <w:szCs w:val="16"/>
                              </w:rPr>
                            </w:pPr>
                            <w:r w:rsidRPr="00BE376A">
                              <w:rPr>
                                <w:rFonts w:cs="Segoe UI"/>
                                <w:b/>
                                <w:color w:val="1E4F53"/>
                                <w:sz w:val="16"/>
                                <w:szCs w:val="16"/>
                              </w:rPr>
                              <w:t>Extraordinary Assumption</w:t>
                            </w:r>
                          </w:p>
                          <w:p w14:paraId="7FDCA075" w14:textId="77777777" w:rsidR="00BA141C" w:rsidRDefault="00BA141C" w:rsidP="00662E00">
                            <w:pPr>
                              <w:rPr>
                                <w:rFonts w:eastAsia="Cambria" w:cs="Segoe UI"/>
                                <w:sz w:val="16"/>
                                <w:szCs w:val="16"/>
                              </w:rPr>
                            </w:pPr>
                            <w:r w:rsidRPr="008A6115">
                              <w:rPr>
                                <w:rFonts w:cs="Segoe UI"/>
                                <w:sz w:val="16"/>
                                <w:szCs w:val="16"/>
                              </w:rPr>
                              <w:t xml:space="preserve">An assumption, directly related to a specific assignment, </w:t>
                            </w:r>
                            <w:r>
                              <w:rPr>
                                <w:rFonts w:cs="Segoe UI"/>
                                <w:sz w:val="16"/>
                                <w:szCs w:val="16"/>
                              </w:rPr>
                              <w:t xml:space="preserve">as of the effective date of the assignment results, </w:t>
                            </w:r>
                            <w:r w:rsidRPr="008A6115">
                              <w:rPr>
                                <w:rFonts w:cs="Segoe UI"/>
                                <w:sz w:val="16"/>
                                <w:szCs w:val="16"/>
                              </w:rPr>
                              <w:t xml:space="preserve">which, if found to be false, could alter the appraiser’s opinions or conclusions. </w:t>
                            </w:r>
                            <w:r w:rsidRPr="00BE376A">
                              <w:rPr>
                                <w:rFonts w:cs="Segoe UI"/>
                                <w:sz w:val="16"/>
                                <w:szCs w:val="16"/>
                                <w:u w:val="single"/>
                              </w:rPr>
                              <w:t>Comment</w:t>
                            </w:r>
                            <w:r>
                              <w:rPr>
                                <w:rFonts w:cs="Segoe UI"/>
                                <w:sz w:val="16"/>
                                <w:szCs w:val="16"/>
                              </w:rPr>
                              <w:t xml:space="preserve">: </w:t>
                            </w:r>
                            <w:r w:rsidRPr="008A6115">
                              <w:rPr>
                                <w:rFonts w:cs="Segoe UI"/>
                                <w:sz w:val="16"/>
                                <w:szCs w:val="16"/>
                              </w:rPr>
                              <w:t xml:space="preserve">Extraordinary assumptions presume as fact otherwise uncertain information about physical, legal, or economic characteristics of the subject property; or about </w:t>
                            </w:r>
                            <w:r w:rsidRPr="00BE376A">
                              <w:rPr>
                                <w:rFonts w:cs="Segoe UI"/>
                                <w:sz w:val="16"/>
                                <w:szCs w:val="16"/>
                              </w:rPr>
                              <w:t xml:space="preserve">conditions external to the property, such as market conditions or trends; or about the integrity of data used in an analysis. </w:t>
                            </w:r>
                            <w:r w:rsidRPr="00BE376A">
                              <w:rPr>
                                <w:rFonts w:eastAsia="Cambria" w:cs="Segoe UI"/>
                                <w:sz w:val="16"/>
                                <w:szCs w:val="16"/>
                              </w:rPr>
                              <w:t>(Dictionary)</w:t>
                            </w:r>
                          </w:p>
                          <w:p w14:paraId="4E04B21C" w14:textId="77777777" w:rsidR="00BA141C" w:rsidRDefault="00BA141C" w:rsidP="00662E00">
                            <w:pPr>
                              <w:rPr>
                                <w:rFonts w:eastAsia="Cambria" w:cs="Segoe UI"/>
                                <w:sz w:val="16"/>
                                <w:szCs w:val="16"/>
                              </w:rPr>
                            </w:pPr>
                          </w:p>
                          <w:p w14:paraId="2531B94F" w14:textId="77777777" w:rsidR="00BA141C" w:rsidRPr="00BE376A" w:rsidRDefault="00BA141C" w:rsidP="00662E00">
                            <w:pPr>
                              <w:rPr>
                                <w:rFonts w:eastAsia="Cambria" w:cs="Segoe UI"/>
                                <w:sz w:val="16"/>
                                <w:szCs w:val="16"/>
                              </w:rPr>
                            </w:pPr>
                          </w:p>
                          <w:p w14:paraId="7F9EDD11" w14:textId="77777777" w:rsidR="00BA141C" w:rsidRPr="00BE376A" w:rsidRDefault="00BA141C" w:rsidP="00662E00">
                            <w:pPr>
                              <w:keepNext/>
                              <w:keepLines/>
                              <w:spacing w:before="80"/>
                              <w:outlineLvl w:val="3"/>
                              <w:rPr>
                                <w:rFonts w:cs="Segoe UI"/>
                                <w:b/>
                                <w:bCs/>
                                <w:smallCaps/>
                                <w:color w:val="1E4F53"/>
                                <w:sz w:val="16"/>
                                <w:szCs w:val="16"/>
                              </w:rPr>
                            </w:pPr>
                            <w:r>
                              <w:rPr>
                                <w:rFonts w:cs="Segoe UI"/>
                                <w:b/>
                                <w:color w:val="1E4F53"/>
                                <w:sz w:val="16"/>
                                <w:szCs w:val="16"/>
                              </w:rPr>
                              <w:t>Feasibility Analysis</w:t>
                            </w:r>
                          </w:p>
                          <w:p w14:paraId="0C93DF6C" w14:textId="77777777" w:rsidR="00BA141C" w:rsidRPr="00850220" w:rsidRDefault="00BA141C" w:rsidP="00662E00">
                            <w:pPr>
                              <w:rPr>
                                <w:rFonts w:cs="Segoe UI"/>
                                <w:sz w:val="16"/>
                                <w:szCs w:val="16"/>
                              </w:rPr>
                            </w:pPr>
                            <w:r w:rsidRPr="00850220">
                              <w:rPr>
                                <w:rFonts w:cs="Segoe UI"/>
                                <w:sz w:val="16"/>
                                <w:szCs w:val="16"/>
                              </w:rPr>
                              <w:t>A study of the cost-benefit relationship of an economic endeavor.</w:t>
                            </w:r>
                            <w:r w:rsidRPr="00850220">
                              <w:rPr>
                                <w:rFonts w:eastAsia="Cambria" w:cs="Segoe UI"/>
                                <w:sz w:val="16"/>
                                <w:szCs w:val="16"/>
                              </w:rPr>
                              <w:t xml:space="preserve"> (Dictionary)</w:t>
                            </w:r>
                          </w:p>
                          <w:p w14:paraId="1FEEEAA8" w14:textId="77777777" w:rsidR="00BA141C" w:rsidRPr="00BE376A" w:rsidRDefault="00BA141C" w:rsidP="00662E00">
                            <w:pPr>
                              <w:keepNext/>
                              <w:keepLines/>
                              <w:spacing w:before="80"/>
                              <w:outlineLvl w:val="3"/>
                              <w:rPr>
                                <w:rFonts w:cs="Segoe UI"/>
                                <w:b/>
                                <w:bCs/>
                                <w:smallCaps/>
                                <w:color w:val="1E4F53"/>
                                <w:sz w:val="16"/>
                                <w:szCs w:val="16"/>
                              </w:rPr>
                            </w:pPr>
                            <w:r w:rsidRPr="00850220">
                              <w:rPr>
                                <w:rFonts w:cs="Segoe UI"/>
                                <w:b/>
                                <w:color w:val="1E4F53"/>
                                <w:sz w:val="16"/>
                                <w:szCs w:val="16"/>
                              </w:rPr>
                              <w:t>Fee Simple Estate</w:t>
                            </w:r>
                          </w:p>
                          <w:p w14:paraId="2BAD0041" w14:textId="77777777" w:rsidR="00BA141C" w:rsidRPr="00BE376A" w:rsidRDefault="00BA141C" w:rsidP="00662E00">
                            <w:pPr>
                              <w:rPr>
                                <w:rFonts w:cs="Segoe UI"/>
                                <w:sz w:val="16"/>
                                <w:szCs w:val="16"/>
                              </w:rPr>
                            </w:pPr>
                            <w:r w:rsidRPr="00BE376A">
                              <w:rPr>
                                <w:rFonts w:cs="Segoe UI"/>
                                <w:sz w:val="16"/>
                                <w:szCs w:val="16"/>
                              </w:rPr>
                              <w:t>Absolute ownership</w:t>
                            </w:r>
                            <w:r w:rsidRPr="008A6115">
                              <w:rPr>
                                <w:rFonts w:cs="Segoe UI"/>
                                <w:sz w:val="16"/>
                                <w:szCs w:val="16"/>
                              </w:rPr>
                              <w:t xml:space="preserve"> unencumbered by any other interest or estate, subject only to the limitations imposed </w:t>
                            </w:r>
                            <w:r w:rsidRPr="00BE376A">
                              <w:rPr>
                                <w:rFonts w:cs="Segoe UI"/>
                                <w:sz w:val="16"/>
                                <w:szCs w:val="16"/>
                              </w:rPr>
                              <w:t>by the governmental powers of taxation, eminent domain, police power, and escheat.</w:t>
                            </w:r>
                            <w:r w:rsidRPr="00BE376A">
                              <w:rPr>
                                <w:rFonts w:eastAsia="Cambria" w:cs="Segoe UI"/>
                                <w:sz w:val="16"/>
                                <w:szCs w:val="16"/>
                              </w:rPr>
                              <w:t xml:space="preserve"> (Dictionary)</w:t>
                            </w:r>
                          </w:p>
                          <w:p w14:paraId="26EF938F" w14:textId="77777777" w:rsidR="00BA141C" w:rsidRPr="00BE376A" w:rsidRDefault="00BA141C" w:rsidP="00662E00">
                            <w:pPr>
                              <w:keepNext/>
                              <w:keepLines/>
                              <w:spacing w:before="80"/>
                              <w:outlineLvl w:val="3"/>
                              <w:rPr>
                                <w:rFonts w:cs="Segoe UI"/>
                                <w:b/>
                                <w:bCs/>
                                <w:smallCaps/>
                                <w:color w:val="1E4F53"/>
                                <w:sz w:val="16"/>
                                <w:szCs w:val="16"/>
                              </w:rPr>
                            </w:pPr>
                            <w:r>
                              <w:rPr>
                                <w:rFonts w:cs="Segoe UI"/>
                                <w:b/>
                                <w:color w:val="1E4F53"/>
                                <w:sz w:val="16"/>
                                <w:szCs w:val="16"/>
                              </w:rPr>
                              <w:t>Floor Area Ratio (FAR)</w:t>
                            </w:r>
                          </w:p>
                          <w:p w14:paraId="4FFC9589" w14:textId="77777777" w:rsidR="00BA141C" w:rsidRPr="00BE376A" w:rsidRDefault="00BA141C" w:rsidP="00662E00">
                            <w:pPr>
                              <w:rPr>
                                <w:rFonts w:cs="Segoe UI"/>
                                <w:sz w:val="16"/>
                                <w:szCs w:val="16"/>
                              </w:rPr>
                            </w:pPr>
                            <w:r>
                              <w:rPr>
                                <w:rFonts w:eastAsia="Cambria" w:cs="Segoe UI"/>
                                <w:sz w:val="16"/>
                                <w:szCs w:val="16"/>
                              </w:rPr>
                              <w:t>The relationship between the above-grade floor area of a building, as described by the building code, and the area of the plot on which it stands; in planning and zoning, often expressed as a decimal, e.g. a ratio of 2.0 indicates that the permissible floor area of the building is twice the total land area.</w:t>
                            </w:r>
                            <w:r w:rsidRPr="00BE376A">
                              <w:rPr>
                                <w:rFonts w:eastAsia="Cambria" w:cs="Segoe UI"/>
                                <w:sz w:val="16"/>
                                <w:szCs w:val="16"/>
                              </w:rPr>
                              <w:t xml:space="preserve"> (Dictionary)</w:t>
                            </w:r>
                          </w:p>
                          <w:p w14:paraId="280198A4" w14:textId="77777777" w:rsidR="00BA141C" w:rsidRPr="00456D01" w:rsidRDefault="00BA141C" w:rsidP="00662E00">
                            <w:pPr>
                              <w:keepNext/>
                              <w:keepLines/>
                              <w:spacing w:before="80"/>
                              <w:outlineLvl w:val="3"/>
                              <w:rPr>
                                <w:rFonts w:cs="Segoe UI"/>
                                <w:b/>
                                <w:bCs/>
                                <w:smallCaps/>
                                <w:color w:val="1E4F53"/>
                                <w:sz w:val="16"/>
                                <w:szCs w:val="16"/>
                              </w:rPr>
                            </w:pPr>
                            <w:r w:rsidRPr="00456D01">
                              <w:rPr>
                                <w:rFonts w:cs="Segoe UI"/>
                                <w:b/>
                                <w:color w:val="1E4F53"/>
                                <w:sz w:val="16"/>
                                <w:szCs w:val="16"/>
                              </w:rPr>
                              <w:t>Furniture, Fixtures and Equipment (FF&amp;E)</w:t>
                            </w:r>
                          </w:p>
                          <w:p w14:paraId="60498652" w14:textId="77777777" w:rsidR="00BA141C" w:rsidRPr="00456D01" w:rsidRDefault="00BA141C" w:rsidP="00662E00">
                            <w:pPr>
                              <w:rPr>
                                <w:rFonts w:eastAsia="Cambria" w:cs="Segoe UI"/>
                                <w:sz w:val="16"/>
                                <w:szCs w:val="16"/>
                              </w:rPr>
                            </w:pPr>
                            <w:r w:rsidRPr="00456D01">
                              <w:rPr>
                                <w:rFonts w:eastAsia="Cambria" w:cs="Segoe UI"/>
                                <w:sz w:val="16"/>
                                <w:szCs w:val="16"/>
                              </w:rPr>
                              <w:t>Business trade fixtures and personal property exclusive of inventory. (Dictionary)</w:t>
                            </w:r>
                          </w:p>
                          <w:p w14:paraId="7FB2E136" w14:textId="77777777" w:rsidR="00BA141C" w:rsidRPr="00456D01" w:rsidRDefault="00BA141C" w:rsidP="00662E00">
                            <w:pPr>
                              <w:keepNext/>
                              <w:keepLines/>
                              <w:spacing w:before="80"/>
                              <w:outlineLvl w:val="3"/>
                              <w:rPr>
                                <w:rFonts w:cs="Segoe UI"/>
                                <w:b/>
                                <w:bCs/>
                                <w:smallCaps/>
                                <w:color w:val="1E4F53"/>
                                <w:sz w:val="16"/>
                                <w:szCs w:val="16"/>
                              </w:rPr>
                            </w:pPr>
                            <w:r w:rsidRPr="00456D01">
                              <w:rPr>
                                <w:rFonts w:cs="Segoe UI"/>
                                <w:b/>
                                <w:color w:val="1E4F53"/>
                                <w:sz w:val="16"/>
                                <w:szCs w:val="16"/>
                              </w:rPr>
                              <w:t>Functional Utility</w:t>
                            </w:r>
                          </w:p>
                          <w:p w14:paraId="0C76C444" w14:textId="77777777" w:rsidR="00BA141C" w:rsidRPr="00BE376A" w:rsidRDefault="00BA141C" w:rsidP="00662E00">
                            <w:pPr>
                              <w:rPr>
                                <w:rFonts w:eastAsia="Cambria" w:cs="Segoe UI"/>
                                <w:sz w:val="16"/>
                                <w:szCs w:val="16"/>
                              </w:rPr>
                            </w:pPr>
                            <w:r w:rsidRPr="00456D01">
                              <w:rPr>
                                <w:rFonts w:eastAsia="Cambria" w:cs="Segoe UI"/>
                                <w:sz w:val="16"/>
                                <w:szCs w:val="16"/>
                              </w:rPr>
                              <w:t>The ability of a property</w:t>
                            </w:r>
                            <w:r>
                              <w:rPr>
                                <w:rFonts w:eastAsia="Cambria" w:cs="Segoe UI"/>
                                <w:sz w:val="16"/>
                                <w:szCs w:val="16"/>
                              </w:rPr>
                              <w:t xml:space="preserve"> or building to be useful and to perform the function for which it was intended according to current market tastes and standards; the efficiency of a building’s use in terms of architectural style, design and layout, traffic patterns, and the size and type of the rooms. </w:t>
                            </w:r>
                            <w:r w:rsidRPr="00BE376A">
                              <w:rPr>
                                <w:rFonts w:eastAsia="Cambria" w:cs="Segoe UI"/>
                                <w:sz w:val="16"/>
                                <w:szCs w:val="16"/>
                              </w:rPr>
                              <w:t>(Dictionary)</w:t>
                            </w:r>
                          </w:p>
                          <w:p w14:paraId="43540AB1" w14:textId="77777777" w:rsidR="00BA141C" w:rsidRDefault="00BA141C" w:rsidP="00662E00">
                            <w:pPr>
                              <w:keepNext/>
                              <w:keepLines/>
                              <w:spacing w:before="80"/>
                              <w:outlineLvl w:val="3"/>
                              <w:rPr>
                                <w:rFonts w:cs="Segoe UI"/>
                                <w:b/>
                                <w:color w:val="1E4F53"/>
                                <w:sz w:val="16"/>
                                <w:szCs w:val="16"/>
                              </w:rPr>
                            </w:pPr>
                            <w:r w:rsidRPr="00BE376A">
                              <w:rPr>
                                <w:rFonts w:cs="Segoe UI"/>
                                <w:b/>
                                <w:color w:val="1E4F53"/>
                                <w:sz w:val="16"/>
                                <w:szCs w:val="16"/>
                              </w:rPr>
                              <w:t>Going Concern Value</w:t>
                            </w:r>
                          </w:p>
                          <w:p w14:paraId="0A2B05AA" w14:textId="77777777" w:rsidR="00BA141C" w:rsidRPr="00BE376A" w:rsidRDefault="00BA141C" w:rsidP="00662E00">
                            <w:pPr>
                              <w:rPr>
                                <w:rFonts w:eastAsia="Cambria" w:cs="Segoe UI"/>
                                <w:sz w:val="16"/>
                                <w:szCs w:val="16"/>
                              </w:rPr>
                            </w:pPr>
                            <w:r>
                              <w:rPr>
                                <w:rFonts w:eastAsia="Cambria" w:cs="Segoe UI"/>
                                <w:sz w:val="16"/>
                                <w:szCs w:val="16"/>
                              </w:rPr>
                              <w:t xml:space="preserve">An outdated label for the market value of all the tangible and intangible assets of an </w:t>
                            </w:r>
                            <w:r w:rsidRPr="008A6115">
                              <w:rPr>
                                <w:rFonts w:cs="Segoe UI"/>
                                <w:sz w:val="16"/>
                                <w:szCs w:val="16"/>
                              </w:rPr>
                              <w:t>established and operating business with an indefinite life, as if sold in aggregate; more accurately termed the market value of the going concern</w:t>
                            </w:r>
                            <w:r>
                              <w:rPr>
                                <w:rFonts w:cs="Segoe UI"/>
                                <w:sz w:val="16"/>
                                <w:szCs w:val="16"/>
                              </w:rPr>
                              <w:t xml:space="preserve"> or market value of the total assets of the business. </w:t>
                            </w:r>
                            <w:r w:rsidRPr="00BE376A">
                              <w:rPr>
                                <w:rFonts w:eastAsia="Cambria" w:cs="Segoe UI"/>
                                <w:sz w:val="16"/>
                                <w:szCs w:val="16"/>
                              </w:rPr>
                              <w:t xml:space="preserve"> (Dictionary)</w:t>
                            </w:r>
                          </w:p>
                          <w:p w14:paraId="2F850AAC" w14:textId="77777777" w:rsidR="00BA141C" w:rsidRPr="00BE376A" w:rsidRDefault="00BA141C" w:rsidP="00662E00">
                            <w:pPr>
                              <w:keepNext/>
                              <w:keepLines/>
                              <w:spacing w:before="80"/>
                              <w:outlineLvl w:val="3"/>
                              <w:rPr>
                                <w:rFonts w:cs="Segoe UI"/>
                                <w:b/>
                                <w:bCs/>
                                <w:smallCaps/>
                                <w:color w:val="1E4F53"/>
                                <w:sz w:val="16"/>
                                <w:szCs w:val="16"/>
                              </w:rPr>
                            </w:pPr>
                            <w:r>
                              <w:rPr>
                                <w:rFonts w:cs="Segoe UI"/>
                                <w:b/>
                                <w:color w:val="1E4F53"/>
                                <w:sz w:val="16"/>
                                <w:szCs w:val="16"/>
                              </w:rPr>
                              <w:t>Gross Building Area (GBA)</w:t>
                            </w:r>
                          </w:p>
                          <w:p w14:paraId="1DF74001" w14:textId="77777777" w:rsidR="00BA141C" w:rsidRPr="008E3770" w:rsidRDefault="00BA141C" w:rsidP="00662E00">
                            <w:pPr>
                              <w:rPr>
                                <w:rFonts w:eastAsia="Cambria" w:cs="Segoe UI"/>
                                <w:sz w:val="16"/>
                                <w:szCs w:val="16"/>
                              </w:rPr>
                            </w:pPr>
                            <w:r>
                              <w:rPr>
                                <w:rFonts w:eastAsia="Cambria" w:cs="Segoe UI"/>
                                <w:sz w:val="16"/>
                                <w:szCs w:val="16"/>
                              </w:rPr>
                              <w:t xml:space="preserve">Total floor area of a building, excluding unenclosed areas, measured from the exterior of the walls of the above-grade area. This includes mezzanines and basements if and when typically included in the market area of the property </w:t>
                            </w:r>
                            <w:r w:rsidRPr="008E3770">
                              <w:rPr>
                                <w:rFonts w:eastAsia="Cambria" w:cs="Segoe UI"/>
                                <w:sz w:val="16"/>
                                <w:szCs w:val="16"/>
                              </w:rPr>
                              <w:t>type involved.  (Dictionary)</w:t>
                            </w:r>
                          </w:p>
                          <w:p w14:paraId="315F1FD6" w14:textId="77777777" w:rsidR="00BA141C" w:rsidRPr="008E3770" w:rsidRDefault="00BA141C" w:rsidP="00662E00">
                            <w:pPr>
                              <w:keepNext/>
                              <w:keepLines/>
                              <w:spacing w:before="80"/>
                              <w:outlineLvl w:val="3"/>
                              <w:rPr>
                                <w:rFonts w:cs="Segoe UI"/>
                                <w:b/>
                                <w:bCs/>
                                <w:smallCaps/>
                                <w:color w:val="1E4F53"/>
                                <w:sz w:val="16"/>
                                <w:szCs w:val="16"/>
                              </w:rPr>
                            </w:pPr>
                            <w:r w:rsidRPr="008E3770">
                              <w:rPr>
                                <w:rFonts w:cs="Segoe UI"/>
                                <w:b/>
                                <w:color w:val="1E4F53"/>
                                <w:sz w:val="16"/>
                                <w:szCs w:val="16"/>
                              </w:rPr>
                              <w:t>Gross (Full Service) Lease</w:t>
                            </w:r>
                          </w:p>
                          <w:p w14:paraId="2955146F" w14:textId="77777777" w:rsidR="00BA141C" w:rsidRPr="008E3770" w:rsidRDefault="00BA141C" w:rsidP="00662E00">
                            <w:pPr>
                              <w:rPr>
                                <w:rFonts w:eastAsia="Cambria" w:cs="Segoe UI"/>
                                <w:sz w:val="16"/>
                                <w:szCs w:val="16"/>
                              </w:rPr>
                            </w:pPr>
                            <w:r w:rsidRPr="008E3770">
                              <w:rPr>
                                <w:rFonts w:eastAsia="Cambria" w:cs="Segoe UI"/>
                                <w:sz w:val="16"/>
                                <w:szCs w:val="16"/>
                              </w:rPr>
                              <w:t>A lease in which the landlord receives stipulated rent and is obligated to pay all of the property’s operating and fixed expenses; also called a full-service lease. (Dictionary)</w:t>
                            </w:r>
                          </w:p>
                          <w:p w14:paraId="3FFDA8F0" w14:textId="77777777" w:rsidR="00BA141C" w:rsidRPr="008E3770" w:rsidRDefault="00BA141C" w:rsidP="00662E00">
                            <w:pPr>
                              <w:keepNext/>
                              <w:keepLines/>
                              <w:spacing w:before="80"/>
                              <w:outlineLvl w:val="3"/>
                              <w:rPr>
                                <w:rFonts w:cs="Segoe UI"/>
                                <w:b/>
                                <w:bCs/>
                                <w:smallCaps/>
                                <w:color w:val="1E4F53"/>
                                <w:sz w:val="16"/>
                                <w:szCs w:val="16"/>
                              </w:rPr>
                            </w:pPr>
                            <w:r w:rsidRPr="008E3770">
                              <w:rPr>
                                <w:rFonts w:cs="Segoe UI"/>
                                <w:b/>
                                <w:color w:val="1E4F53"/>
                                <w:sz w:val="16"/>
                                <w:szCs w:val="16"/>
                              </w:rPr>
                              <w:t>Gross Leasable Area (GLA)</w:t>
                            </w:r>
                          </w:p>
                          <w:p w14:paraId="0146C506" w14:textId="77777777" w:rsidR="00BA141C" w:rsidRDefault="00BA141C" w:rsidP="00662E00">
                            <w:pPr>
                              <w:rPr>
                                <w:rFonts w:eastAsia="Cambria" w:cs="Segoe UI"/>
                                <w:sz w:val="16"/>
                                <w:szCs w:val="16"/>
                              </w:rPr>
                            </w:pPr>
                            <w:r w:rsidRPr="008E3770">
                              <w:rPr>
                                <w:rFonts w:eastAsia="Cambria" w:cs="Segoe UI"/>
                                <w:sz w:val="16"/>
                                <w:szCs w:val="16"/>
                              </w:rPr>
                              <w:t>Total floor area</w:t>
                            </w:r>
                            <w:r>
                              <w:rPr>
                                <w:rFonts w:eastAsia="Cambria" w:cs="Segoe UI"/>
                                <w:sz w:val="16"/>
                                <w:szCs w:val="16"/>
                              </w:rPr>
                              <w:t xml:space="preserve"> designed for the occupancy and exclusive use for the tenants, including basements</w:t>
                            </w:r>
                            <w:r w:rsidRPr="002D34A4">
                              <w:rPr>
                                <w:rFonts w:eastAsia="Cambria" w:cs="Segoe UI"/>
                                <w:sz w:val="16"/>
                                <w:szCs w:val="16"/>
                              </w:rPr>
                              <w:t xml:space="preserve"> </w:t>
                            </w:r>
                            <w:r>
                              <w:rPr>
                                <w:rFonts w:eastAsia="Cambria" w:cs="Segoe UI"/>
                                <w:sz w:val="16"/>
                                <w:szCs w:val="16"/>
                              </w:rPr>
                              <w:t xml:space="preserve">and mezzanines; measured from the center joint partitioning to the outside wall surfaces. </w:t>
                            </w:r>
                            <w:r w:rsidRPr="00BE376A">
                              <w:rPr>
                                <w:rFonts w:eastAsia="Cambria" w:cs="Segoe UI"/>
                                <w:sz w:val="16"/>
                                <w:szCs w:val="16"/>
                              </w:rPr>
                              <w:t xml:space="preserve"> (Dictionary)</w:t>
                            </w:r>
                          </w:p>
                          <w:p w14:paraId="130135BF" w14:textId="77777777" w:rsidR="00BA141C" w:rsidRPr="00BE376A" w:rsidRDefault="00BA141C" w:rsidP="00662E00">
                            <w:pPr>
                              <w:rPr>
                                <w:rFonts w:eastAsia="Cambria" w:cs="Segoe UI"/>
                                <w:sz w:val="16"/>
                                <w:szCs w:val="16"/>
                              </w:rPr>
                            </w:pPr>
                            <w:r w:rsidRPr="00E326BB">
                              <w:rPr>
                                <w:rFonts w:eastAsia="Cambria" w:cs="Segoe UI"/>
                                <w:sz w:val="16"/>
                                <w:szCs w:val="16"/>
                                <w:u w:val="single"/>
                              </w:rPr>
                              <w:t>Comment</w:t>
                            </w:r>
                            <w:r>
                              <w:rPr>
                                <w:rFonts w:eastAsia="Cambria" w:cs="Segoe UI"/>
                                <w:sz w:val="16"/>
                                <w:szCs w:val="16"/>
                              </w:rPr>
                              <w:t xml:space="preserve">:  </w:t>
                            </w:r>
                            <w:r w:rsidRPr="00FF2EC9">
                              <w:rPr>
                                <w:rFonts w:eastAsia="Cambria" w:cs="Segoe UI"/>
                                <w:sz w:val="16"/>
                                <w:szCs w:val="16"/>
                              </w:rPr>
                              <w:t>In the Pacific Northwest, GLA applies to both commercial and industrial properties. Typically, mezzanines and basements areas are excluded from GLA.</w:t>
                            </w:r>
                          </w:p>
                          <w:p w14:paraId="3077AD91" w14:textId="77777777" w:rsidR="00BA141C" w:rsidRPr="00BE376A" w:rsidRDefault="00BA141C" w:rsidP="00662E00">
                            <w:pPr>
                              <w:keepNext/>
                              <w:keepLines/>
                              <w:spacing w:before="80"/>
                              <w:outlineLvl w:val="3"/>
                              <w:rPr>
                                <w:rFonts w:cs="Segoe UI"/>
                                <w:b/>
                                <w:bCs/>
                                <w:smallCaps/>
                                <w:color w:val="1E4F53"/>
                                <w:sz w:val="16"/>
                                <w:szCs w:val="16"/>
                              </w:rPr>
                            </w:pPr>
                            <w:r>
                              <w:rPr>
                                <w:rFonts w:cs="Segoe UI"/>
                                <w:b/>
                                <w:color w:val="1E4F53"/>
                                <w:sz w:val="16"/>
                                <w:szCs w:val="16"/>
                              </w:rPr>
                              <w:t>Gross Living Area (GLA)</w:t>
                            </w:r>
                          </w:p>
                          <w:p w14:paraId="7A4A5619" w14:textId="77777777" w:rsidR="00BA141C" w:rsidRPr="00BE376A" w:rsidRDefault="00BA141C" w:rsidP="00662E00">
                            <w:pPr>
                              <w:rPr>
                                <w:rFonts w:eastAsia="Cambria" w:cs="Segoe UI"/>
                                <w:sz w:val="16"/>
                                <w:szCs w:val="16"/>
                              </w:rPr>
                            </w:pPr>
                            <w:r>
                              <w:rPr>
                                <w:rFonts w:eastAsia="Cambria" w:cs="Segoe UI"/>
                                <w:sz w:val="16"/>
                                <w:szCs w:val="16"/>
                              </w:rPr>
                              <w:t xml:space="preserve">Total area of the finished, above-grade residential space; calculated by measuring the outside perimeter of the structure and includes only finished, habitable above-grade living space. (Finished basements and attic areas are not general included in gross living area. Local practices, however, may differ).  </w:t>
                            </w:r>
                            <w:r w:rsidRPr="00BE376A">
                              <w:rPr>
                                <w:rFonts w:eastAsia="Cambria" w:cs="Segoe UI"/>
                                <w:sz w:val="16"/>
                                <w:szCs w:val="16"/>
                              </w:rPr>
                              <w:t xml:space="preserve"> (Dictionary)</w:t>
                            </w:r>
                          </w:p>
                          <w:p w14:paraId="10D5EB0B" w14:textId="77777777" w:rsidR="00BA141C" w:rsidRPr="008A6115" w:rsidRDefault="00BA141C" w:rsidP="00662E00">
                            <w:pPr>
                              <w:keepNext/>
                              <w:keepLines/>
                              <w:spacing w:before="80"/>
                              <w:outlineLvl w:val="3"/>
                              <w:rPr>
                                <w:rFonts w:cs="Segoe UI"/>
                                <w:b/>
                                <w:bCs/>
                                <w:smallCaps/>
                                <w:color w:val="1E4F53"/>
                                <w:sz w:val="16"/>
                                <w:szCs w:val="16"/>
                              </w:rPr>
                            </w:pPr>
                            <w:r>
                              <w:rPr>
                                <w:rFonts w:cs="Segoe UI"/>
                                <w:b/>
                                <w:color w:val="1E4F53"/>
                                <w:sz w:val="16"/>
                                <w:szCs w:val="16"/>
                              </w:rPr>
                              <w:t>Hypothetical Condition</w:t>
                            </w:r>
                          </w:p>
                          <w:p w14:paraId="79A6BAB7" w14:textId="77777777" w:rsidR="00BA141C" w:rsidRDefault="00BA141C" w:rsidP="00662E00">
                            <w:pPr>
                              <w:rPr>
                                <w:rFonts w:cs="Segoe UI"/>
                                <w:sz w:val="16"/>
                                <w:szCs w:val="16"/>
                              </w:rPr>
                            </w:pPr>
                            <w:r>
                              <w:rPr>
                                <w:rFonts w:cs="Segoe UI"/>
                                <w:sz w:val="16"/>
                                <w:szCs w:val="16"/>
                              </w:rPr>
                              <w:t>1) A condition which is presumed to be true, but is known to be false. (SVP / Dictionary)</w:t>
                            </w:r>
                          </w:p>
                          <w:p w14:paraId="0C5607C1" w14:textId="77777777" w:rsidR="00BA141C" w:rsidRPr="00724C99" w:rsidRDefault="00BA141C" w:rsidP="00662E00">
                            <w:pPr>
                              <w:rPr>
                                <w:rFonts w:cs="Segoe UI"/>
                                <w:sz w:val="16"/>
                                <w:szCs w:val="16"/>
                              </w:rPr>
                            </w:pPr>
                            <w:r>
                              <w:rPr>
                                <w:rFonts w:cs="Segoe UI"/>
                                <w:sz w:val="16"/>
                                <w:szCs w:val="16"/>
                              </w:rPr>
                              <w:t xml:space="preserve">2) A condition directly, related to a specific assignment, which is contrary to what is known by the appraiser to exist as of the effective date of the assignment results, but is used for purposes of the analysis. </w:t>
                            </w:r>
                            <w:r w:rsidRPr="00CE0209">
                              <w:rPr>
                                <w:rFonts w:cs="Segoe UI"/>
                                <w:sz w:val="16"/>
                                <w:szCs w:val="16"/>
                                <w:u w:val="single"/>
                              </w:rPr>
                              <w:t>Comment</w:t>
                            </w:r>
                            <w:r>
                              <w:rPr>
                                <w:rFonts w:cs="Segoe UI"/>
                                <w:sz w:val="16"/>
                                <w:szCs w:val="16"/>
                              </w:rPr>
                              <w:t xml:space="preserve">:  Hypothetical conditions are contrary to known facts about legal, or economical characteristics of the subject property; or about conditions of the external property, such as market conditions or trends; or about the integrity of the data used </w:t>
                            </w:r>
                            <w:r w:rsidRPr="00724C99">
                              <w:rPr>
                                <w:rFonts w:cs="Segoe UI"/>
                                <w:sz w:val="16"/>
                                <w:szCs w:val="16"/>
                              </w:rPr>
                              <w:t>in the analysis</w:t>
                            </w:r>
                            <w:r>
                              <w:rPr>
                                <w:rFonts w:cs="Segoe UI"/>
                                <w:sz w:val="16"/>
                                <w:szCs w:val="16"/>
                              </w:rPr>
                              <w:t xml:space="preserve"> (USPAP / </w:t>
                            </w:r>
                            <w:r w:rsidRPr="00724C99">
                              <w:rPr>
                                <w:rFonts w:cs="Segoe UI"/>
                                <w:sz w:val="16"/>
                                <w:szCs w:val="16"/>
                              </w:rPr>
                              <w:t>Dictionary)</w:t>
                            </w:r>
                          </w:p>
                          <w:p w14:paraId="5B742199" w14:textId="77777777" w:rsidR="00BA141C" w:rsidRPr="008A6115" w:rsidRDefault="00BA141C" w:rsidP="00662E00">
                            <w:pPr>
                              <w:keepNext/>
                              <w:keepLines/>
                              <w:spacing w:before="80"/>
                              <w:outlineLvl w:val="3"/>
                              <w:rPr>
                                <w:rFonts w:cs="Segoe UI"/>
                                <w:b/>
                                <w:bCs/>
                                <w:smallCaps/>
                                <w:color w:val="1E4F53"/>
                                <w:sz w:val="16"/>
                                <w:szCs w:val="16"/>
                              </w:rPr>
                            </w:pPr>
                            <w:r w:rsidRPr="008A6115">
                              <w:rPr>
                                <w:rFonts w:cs="Segoe UI"/>
                                <w:b/>
                                <w:color w:val="1E4F53"/>
                                <w:sz w:val="16"/>
                                <w:szCs w:val="16"/>
                              </w:rPr>
                              <w:t xml:space="preserve">Insurable </w:t>
                            </w:r>
                            <w:r>
                              <w:rPr>
                                <w:rFonts w:cs="Segoe UI"/>
                                <w:b/>
                                <w:color w:val="1E4F53"/>
                                <w:sz w:val="16"/>
                                <w:szCs w:val="16"/>
                              </w:rPr>
                              <w:t>Replacement Cost</w:t>
                            </w:r>
                          </w:p>
                          <w:p w14:paraId="1139C40D" w14:textId="77777777" w:rsidR="00BA141C" w:rsidRPr="002B4427" w:rsidRDefault="00BA141C" w:rsidP="00662E00">
                            <w:pPr>
                              <w:rPr>
                                <w:rFonts w:cs="Segoe UI"/>
                                <w:sz w:val="16"/>
                                <w:szCs w:val="16"/>
                              </w:rPr>
                            </w:pPr>
                            <w:r w:rsidRPr="00BE4E30">
                              <w:rPr>
                                <w:rFonts w:cs="Segoe UI"/>
                                <w:sz w:val="16"/>
                                <w:szCs w:val="16"/>
                              </w:rPr>
                              <w:t>A</w:t>
                            </w:r>
                            <w:r>
                              <w:rPr>
                                <w:rFonts w:cs="Segoe UI"/>
                                <w:sz w:val="16"/>
                                <w:szCs w:val="16"/>
                              </w:rPr>
                              <w:t xml:space="preserve">lso referred to as Replacement Cost for Insurance Purposes. The estimated cost, at current market prices as of the effective date of valuation, of a substitute for the building being valued, using modern materials and current standards, design and layout for </w:t>
                            </w:r>
                            <w:r w:rsidRPr="002B4427">
                              <w:rPr>
                                <w:rFonts w:cs="Segoe UI"/>
                                <w:sz w:val="16"/>
                                <w:szCs w:val="16"/>
                              </w:rPr>
                              <w:t xml:space="preserve">insurance purposes guaranteeing that damaged property is replaced with new property (i.e., depreciation is not deducted).  </w:t>
                            </w:r>
                            <w:r w:rsidRPr="002B4427">
                              <w:rPr>
                                <w:rFonts w:eastAsia="Cambria" w:cs="Segoe UI"/>
                                <w:sz w:val="16"/>
                                <w:szCs w:val="16"/>
                              </w:rPr>
                              <w:t>(Dictionary)</w:t>
                            </w:r>
                          </w:p>
                          <w:p w14:paraId="7022D58D" w14:textId="77777777" w:rsidR="00BA141C" w:rsidRPr="002B4427" w:rsidRDefault="00BA141C" w:rsidP="00662E00">
                            <w:pPr>
                              <w:keepNext/>
                              <w:keepLines/>
                              <w:spacing w:before="80"/>
                              <w:outlineLvl w:val="3"/>
                              <w:rPr>
                                <w:rFonts w:cs="Segoe UI"/>
                                <w:b/>
                                <w:bCs/>
                                <w:smallCaps/>
                                <w:color w:val="1E4F53"/>
                                <w:sz w:val="16"/>
                                <w:szCs w:val="16"/>
                              </w:rPr>
                            </w:pPr>
                            <w:r w:rsidRPr="002B4427">
                              <w:rPr>
                                <w:rFonts w:cs="Segoe UI"/>
                                <w:b/>
                                <w:color w:val="1E4F53"/>
                                <w:sz w:val="16"/>
                                <w:szCs w:val="16"/>
                              </w:rPr>
                              <w:t>Insurable Value</w:t>
                            </w:r>
                          </w:p>
                          <w:p w14:paraId="03677039" w14:textId="77777777" w:rsidR="00BA141C" w:rsidRDefault="00BA141C" w:rsidP="00662E00">
                            <w:pPr>
                              <w:rPr>
                                <w:rFonts w:eastAsia="Cambria" w:cs="Segoe UI"/>
                                <w:sz w:val="16"/>
                                <w:szCs w:val="16"/>
                              </w:rPr>
                            </w:pPr>
                            <w:r w:rsidRPr="002B4427">
                              <w:rPr>
                                <w:rFonts w:cs="Segoe UI"/>
                                <w:sz w:val="16"/>
                                <w:szCs w:val="16"/>
                              </w:rPr>
                              <w:t xml:space="preserve">A type of value for insurance purposes. </w:t>
                            </w:r>
                            <w:r w:rsidRPr="002B4427">
                              <w:rPr>
                                <w:rFonts w:eastAsia="Cambria" w:cs="Segoe UI"/>
                                <w:sz w:val="16"/>
                                <w:szCs w:val="16"/>
                              </w:rPr>
                              <w:t xml:space="preserve">(Dictionary) </w:t>
                            </w:r>
                          </w:p>
                          <w:p w14:paraId="3248E0B2" w14:textId="77777777" w:rsidR="00BA141C" w:rsidRDefault="00BA141C" w:rsidP="00662E00">
                            <w:pPr>
                              <w:rPr>
                                <w:rFonts w:eastAsia="Cambria" w:cs="Segoe UI"/>
                                <w:sz w:val="16"/>
                                <w:szCs w:val="16"/>
                              </w:rPr>
                            </w:pPr>
                            <w:r>
                              <w:rPr>
                                <w:rFonts w:eastAsia="Cambria" w:cs="Segoe UI"/>
                                <w:sz w:val="16"/>
                                <w:szCs w:val="16"/>
                              </w:rPr>
                              <w:t xml:space="preserve">May be based on the replacement or reproduction cost of physical items that are subject to loss from hazards. Land value is not included and items such as </w:t>
                            </w:r>
                            <w:r w:rsidRPr="00AC69D2">
                              <w:rPr>
                                <w:rFonts w:eastAsia="Cambria" w:cs="Segoe UI"/>
                                <w:sz w:val="16"/>
                                <w:szCs w:val="16"/>
                              </w:rPr>
                              <w:t>underground piping and below-grade foundations are typically excluded as well. (15th Edition)</w:t>
                            </w:r>
                          </w:p>
                          <w:p w14:paraId="30E0EA07" w14:textId="77777777" w:rsidR="00BA141C" w:rsidRPr="002B4427" w:rsidRDefault="00BA141C" w:rsidP="00662E00">
                            <w:pPr>
                              <w:keepNext/>
                              <w:keepLines/>
                              <w:spacing w:before="80"/>
                              <w:outlineLvl w:val="3"/>
                              <w:rPr>
                                <w:rFonts w:cs="Segoe UI"/>
                                <w:b/>
                                <w:bCs/>
                                <w:smallCaps/>
                                <w:color w:val="1E4F53"/>
                                <w:sz w:val="16"/>
                                <w:szCs w:val="16"/>
                              </w:rPr>
                            </w:pPr>
                            <w:r>
                              <w:rPr>
                                <w:rFonts w:cs="Segoe UI"/>
                                <w:b/>
                                <w:color w:val="1E4F53"/>
                                <w:sz w:val="16"/>
                                <w:szCs w:val="16"/>
                              </w:rPr>
                              <w:t>Intended Use</w:t>
                            </w:r>
                          </w:p>
                          <w:p w14:paraId="3F7ECE75" w14:textId="77777777" w:rsidR="00BA141C" w:rsidRPr="008962F2" w:rsidRDefault="00BA141C" w:rsidP="00662E00">
                            <w:pPr>
                              <w:pStyle w:val="ListParagraph"/>
                              <w:ind w:left="0"/>
                              <w:contextualSpacing w:val="0"/>
                              <w:rPr>
                                <w:rFonts w:eastAsia="Cambria" w:cs="Segoe UI"/>
                                <w:sz w:val="16"/>
                                <w:szCs w:val="16"/>
                              </w:rPr>
                            </w:pPr>
                            <w:r w:rsidRPr="008962F2">
                              <w:rPr>
                                <w:rFonts w:cs="Segoe UI"/>
                                <w:sz w:val="16"/>
                                <w:szCs w:val="16"/>
                              </w:rPr>
                              <w:t xml:space="preserve">1) The valuer’s intent as to how the report bill be used. (SVP / </w:t>
                            </w:r>
                            <w:r w:rsidRPr="008962F2">
                              <w:rPr>
                                <w:rFonts w:eastAsia="Cambria" w:cs="Segoe UI"/>
                                <w:sz w:val="16"/>
                                <w:szCs w:val="16"/>
                              </w:rPr>
                              <w:t>Dictionary)</w:t>
                            </w:r>
                          </w:p>
                          <w:p w14:paraId="7EC33604" w14:textId="77777777" w:rsidR="00BA141C" w:rsidRDefault="00BA141C" w:rsidP="00662E00">
                            <w:pPr>
                              <w:rPr>
                                <w:rFonts w:eastAsia="Cambria" w:cs="Segoe UI"/>
                                <w:sz w:val="16"/>
                                <w:szCs w:val="16"/>
                              </w:rPr>
                            </w:pPr>
                            <w:r w:rsidRPr="008962F2">
                              <w:rPr>
                                <w:rFonts w:eastAsia="Cambria" w:cs="Segoe UI"/>
                                <w:sz w:val="16"/>
                                <w:szCs w:val="16"/>
                              </w:rPr>
                              <w:t>2) The use(s) of an appraiser’s reported appraisal or appraisal review assignment results, as identified by the</w:t>
                            </w:r>
                            <w:r>
                              <w:rPr>
                                <w:rFonts w:eastAsia="Cambria" w:cs="Segoe UI"/>
                                <w:sz w:val="16"/>
                                <w:szCs w:val="16"/>
                              </w:rPr>
                              <w:t xml:space="preserve"> appraiser based on communication with the client at the time of the assignment.  (USPAP)</w:t>
                            </w:r>
                          </w:p>
                          <w:p w14:paraId="21FC3DA7" w14:textId="77777777" w:rsidR="00BA141C" w:rsidRPr="002B4427" w:rsidRDefault="00BA141C" w:rsidP="00662E00">
                            <w:pPr>
                              <w:keepNext/>
                              <w:keepLines/>
                              <w:spacing w:before="80"/>
                              <w:outlineLvl w:val="3"/>
                              <w:rPr>
                                <w:rFonts w:cs="Segoe UI"/>
                                <w:b/>
                                <w:bCs/>
                                <w:smallCaps/>
                                <w:color w:val="1E4F53"/>
                                <w:sz w:val="16"/>
                                <w:szCs w:val="16"/>
                              </w:rPr>
                            </w:pPr>
                            <w:r>
                              <w:rPr>
                                <w:rFonts w:cs="Segoe UI"/>
                                <w:b/>
                                <w:color w:val="1E4F53"/>
                                <w:sz w:val="16"/>
                                <w:szCs w:val="16"/>
                              </w:rPr>
                              <w:t>Intended User</w:t>
                            </w:r>
                          </w:p>
                          <w:p w14:paraId="64D5EF6E" w14:textId="77777777" w:rsidR="00BA141C" w:rsidRDefault="00BA141C" w:rsidP="00662E00">
                            <w:pPr>
                              <w:rPr>
                                <w:rFonts w:eastAsia="Cambria" w:cs="Segoe UI"/>
                                <w:sz w:val="16"/>
                                <w:szCs w:val="16"/>
                              </w:rPr>
                            </w:pPr>
                            <w:r w:rsidRPr="00B6722A">
                              <w:rPr>
                                <w:rFonts w:cs="Segoe UI"/>
                                <w:sz w:val="16"/>
                                <w:szCs w:val="16"/>
                              </w:rPr>
                              <w:t>1)</w:t>
                            </w:r>
                            <w:r>
                              <w:rPr>
                                <w:rFonts w:cs="Segoe UI"/>
                                <w:sz w:val="16"/>
                                <w:szCs w:val="16"/>
                              </w:rPr>
                              <w:t xml:space="preserve"> </w:t>
                            </w:r>
                            <w:r w:rsidRPr="00B6722A">
                              <w:rPr>
                                <w:rFonts w:cs="Segoe UI"/>
                                <w:sz w:val="16"/>
                                <w:szCs w:val="16"/>
                              </w:rPr>
                              <w:t xml:space="preserve">The valuer’s intent as to how the report bill be used. (SVP / </w:t>
                            </w:r>
                            <w:r w:rsidRPr="00B6722A">
                              <w:rPr>
                                <w:rFonts w:eastAsia="Cambria" w:cs="Segoe UI"/>
                                <w:sz w:val="16"/>
                                <w:szCs w:val="16"/>
                              </w:rPr>
                              <w:t>Dictionary)</w:t>
                            </w:r>
                          </w:p>
                          <w:p w14:paraId="7E4F3EE6" w14:textId="77777777" w:rsidR="00BA141C" w:rsidRDefault="00BA141C" w:rsidP="00662E00">
                            <w:pPr>
                              <w:rPr>
                                <w:rFonts w:eastAsia="Cambria" w:cs="Segoe UI"/>
                                <w:sz w:val="16"/>
                                <w:szCs w:val="16"/>
                              </w:rPr>
                            </w:pPr>
                            <w:r>
                              <w:rPr>
                                <w:rFonts w:eastAsia="Cambria" w:cs="Segoe UI"/>
                                <w:sz w:val="16"/>
                                <w:szCs w:val="16"/>
                              </w:rPr>
                              <w:t>2) The client and any other party as identified by name or type, as users of the appraisal or appraisal review report by the appraiser on the basis of communication with the client at the time of the assignment. (USPAP)</w:t>
                            </w:r>
                          </w:p>
                          <w:p w14:paraId="412D0BFE" w14:textId="77777777" w:rsidR="00BA141C" w:rsidRPr="008A6115" w:rsidRDefault="00BA141C" w:rsidP="00662E00">
                            <w:pPr>
                              <w:keepNext/>
                              <w:keepLines/>
                              <w:spacing w:before="80"/>
                              <w:outlineLvl w:val="3"/>
                              <w:rPr>
                                <w:rFonts w:cs="Segoe UI"/>
                                <w:b/>
                                <w:bCs/>
                                <w:smallCaps/>
                                <w:color w:val="1E4F53"/>
                                <w:sz w:val="16"/>
                                <w:szCs w:val="16"/>
                              </w:rPr>
                            </w:pPr>
                            <w:r w:rsidRPr="008A6115">
                              <w:rPr>
                                <w:rFonts w:cs="Segoe UI"/>
                                <w:b/>
                                <w:color w:val="1E4F53"/>
                                <w:sz w:val="16"/>
                                <w:szCs w:val="16"/>
                              </w:rPr>
                              <w:t>Investment Value</w:t>
                            </w:r>
                          </w:p>
                          <w:p w14:paraId="7831F4A6" w14:textId="77777777" w:rsidR="00BA141C" w:rsidRDefault="00BA141C" w:rsidP="00662E00">
                            <w:pPr>
                              <w:rPr>
                                <w:rFonts w:cs="Segoe UI"/>
                                <w:sz w:val="16"/>
                                <w:szCs w:val="16"/>
                              </w:rPr>
                            </w:pPr>
                            <w:r w:rsidRPr="00B6722A">
                              <w:rPr>
                                <w:rFonts w:cs="Segoe UI"/>
                                <w:sz w:val="16"/>
                                <w:szCs w:val="16"/>
                              </w:rPr>
                              <w:t>1)</w:t>
                            </w:r>
                            <w:r>
                              <w:rPr>
                                <w:rFonts w:cs="Segoe UI"/>
                                <w:sz w:val="16"/>
                                <w:szCs w:val="16"/>
                              </w:rPr>
                              <w:t xml:space="preserve"> </w:t>
                            </w:r>
                            <w:r w:rsidRPr="00B6722A">
                              <w:rPr>
                                <w:rFonts w:cs="Segoe UI"/>
                                <w:sz w:val="16"/>
                                <w:szCs w:val="16"/>
                              </w:rPr>
                              <w:t xml:space="preserve">The value of a property interest to a particular investor or class of investors based on the investor’s specific requirements. Investment value may be different from market value because it depends on a set of investment criteria that are not necessarily typical of the market. </w:t>
                            </w:r>
                          </w:p>
                          <w:p w14:paraId="2F837B4B" w14:textId="77777777" w:rsidR="00BA141C" w:rsidRPr="00B6722A" w:rsidRDefault="00BA141C" w:rsidP="00662E00">
                            <w:pPr>
                              <w:rPr>
                                <w:rFonts w:cs="Segoe UI"/>
                                <w:sz w:val="16"/>
                                <w:szCs w:val="16"/>
                              </w:rPr>
                            </w:pPr>
                            <w:r>
                              <w:rPr>
                                <w:rFonts w:cs="Segoe UI"/>
                                <w:sz w:val="16"/>
                                <w:szCs w:val="16"/>
                              </w:rPr>
                              <w:t xml:space="preserve">2) The value of an asset to </w:t>
                            </w:r>
                            <w:r w:rsidRPr="00B6722A">
                              <w:rPr>
                                <w:rFonts w:cs="Segoe UI"/>
                                <w:sz w:val="16"/>
                                <w:szCs w:val="16"/>
                              </w:rPr>
                              <w:t xml:space="preserve">an owner or a prospective owner for individual investment or operational objectives. </w:t>
                            </w:r>
                            <w:r w:rsidRPr="00B6722A">
                              <w:rPr>
                                <w:rFonts w:eastAsia="Cambria" w:cs="Segoe UI"/>
                                <w:sz w:val="16"/>
                                <w:szCs w:val="16"/>
                              </w:rPr>
                              <w:t>(Dictionary)</w:t>
                            </w:r>
                          </w:p>
                          <w:p w14:paraId="621DB0CE" w14:textId="77777777" w:rsidR="00BA141C" w:rsidRPr="008A6115" w:rsidRDefault="00BA141C" w:rsidP="00662E00">
                            <w:pPr>
                              <w:keepNext/>
                              <w:keepLines/>
                              <w:spacing w:before="80"/>
                              <w:outlineLvl w:val="3"/>
                              <w:rPr>
                                <w:rFonts w:cs="Segoe UI"/>
                                <w:b/>
                                <w:color w:val="1E4F53"/>
                                <w:sz w:val="16"/>
                                <w:szCs w:val="16"/>
                              </w:rPr>
                            </w:pPr>
                            <w:r w:rsidRPr="00B6722A">
                              <w:rPr>
                                <w:rFonts w:cs="Segoe UI"/>
                                <w:b/>
                                <w:color w:val="1E4F53"/>
                                <w:sz w:val="16"/>
                                <w:szCs w:val="16"/>
                              </w:rPr>
                              <w:t>Just Compensation</w:t>
                            </w:r>
                          </w:p>
                          <w:p w14:paraId="2814B065" w14:textId="77777777" w:rsidR="00BA141C" w:rsidRDefault="00BA141C" w:rsidP="00662E00">
                            <w:pPr>
                              <w:keepNext/>
                              <w:keepLines/>
                              <w:outlineLvl w:val="3"/>
                              <w:rPr>
                                <w:rFonts w:eastAsia="Cambria" w:cs="Segoe UI"/>
                                <w:sz w:val="16"/>
                                <w:szCs w:val="16"/>
                              </w:rPr>
                            </w:pPr>
                            <w:r w:rsidRPr="00BE4E30">
                              <w:rPr>
                                <w:rFonts w:cs="Segoe UI"/>
                                <w:sz w:val="16"/>
                                <w:szCs w:val="16"/>
                              </w:rPr>
                              <w:t xml:space="preserve">In condemnation, the amount of loss for which a property </w:t>
                            </w:r>
                            <w:r w:rsidRPr="00002CEC">
                              <w:rPr>
                                <w:rFonts w:cs="Segoe UI"/>
                                <w:sz w:val="16"/>
                                <w:szCs w:val="16"/>
                              </w:rPr>
                              <w:t xml:space="preserve">owner is compensated when his or her property is taken. Just compensation should put the owner in as good a position as he or she would be if the property had not been taken. </w:t>
                            </w:r>
                            <w:r w:rsidRPr="00002CEC">
                              <w:rPr>
                                <w:rFonts w:eastAsia="Cambria" w:cs="Segoe UI"/>
                                <w:sz w:val="16"/>
                                <w:szCs w:val="16"/>
                              </w:rPr>
                              <w:t>(Dictionary</w:t>
                            </w:r>
                            <w:r w:rsidRPr="0065673A">
                              <w:rPr>
                                <w:rFonts w:eastAsia="Cambria" w:cs="Segoe UI"/>
                                <w:sz w:val="16"/>
                                <w:szCs w:val="16"/>
                              </w:rPr>
                              <w:t>)</w:t>
                            </w:r>
                          </w:p>
                          <w:p w14:paraId="3CBFD933" w14:textId="77777777" w:rsidR="00BA141C" w:rsidRPr="0065673A" w:rsidRDefault="00BA141C" w:rsidP="00662E00">
                            <w:pPr>
                              <w:keepNext/>
                              <w:keepLines/>
                              <w:spacing w:before="80"/>
                              <w:outlineLvl w:val="3"/>
                              <w:rPr>
                                <w:rFonts w:cs="Segoe UI"/>
                                <w:b/>
                                <w:bCs/>
                                <w:smallCaps/>
                                <w:color w:val="1E4F53"/>
                                <w:sz w:val="16"/>
                                <w:szCs w:val="16"/>
                              </w:rPr>
                            </w:pPr>
                            <w:r w:rsidRPr="0065673A">
                              <w:rPr>
                                <w:rFonts w:cs="Segoe UI"/>
                                <w:b/>
                                <w:color w:val="1E4F53"/>
                                <w:sz w:val="16"/>
                                <w:szCs w:val="16"/>
                              </w:rPr>
                              <w:t>Lease</w:t>
                            </w:r>
                          </w:p>
                          <w:p w14:paraId="26FC5072" w14:textId="77777777" w:rsidR="00BA141C" w:rsidRDefault="00BA141C" w:rsidP="00662E00">
                            <w:pPr>
                              <w:rPr>
                                <w:rFonts w:eastAsia="Cambria" w:cs="Segoe UI"/>
                                <w:sz w:val="16"/>
                                <w:szCs w:val="16"/>
                              </w:rPr>
                            </w:pPr>
                            <w:r>
                              <w:rPr>
                                <w:rFonts w:cs="Segoe UI"/>
                                <w:sz w:val="16"/>
                                <w:szCs w:val="16"/>
                              </w:rPr>
                              <w:t xml:space="preserve">A contract in which the right to use and occupy land, space, or structures are transferred by the owner to another for a specified period of time in return for a specified rent. </w:t>
                            </w:r>
                            <w:r w:rsidRPr="0065673A">
                              <w:rPr>
                                <w:rFonts w:eastAsia="Cambria" w:cs="Segoe UI"/>
                                <w:sz w:val="16"/>
                                <w:szCs w:val="16"/>
                              </w:rPr>
                              <w:t>(Dictionary)</w:t>
                            </w:r>
                          </w:p>
                          <w:p w14:paraId="38A6F3DD" w14:textId="77777777" w:rsidR="00BA141C" w:rsidRPr="0065673A" w:rsidRDefault="00BA141C" w:rsidP="00662E00">
                            <w:pPr>
                              <w:rPr>
                                <w:rFonts w:eastAsia="Cambria" w:cs="Segoe UI"/>
                                <w:sz w:val="16"/>
                                <w:szCs w:val="16"/>
                              </w:rPr>
                            </w:pP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C0DD370" id="_x0000_s1036" type="#_x0000_t202" style="position:absolute;left:0;text-align:left;margin-left:29pt;margin-top:7.7pt;width:162.25pt;height:727.95pt;z-index:251995136;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" filled="f" fillcolor="#fffffe" stroked="f" strokecolor="#212120" insetpen="t">
                <v:textbox style="mso-next-textbox:#_x0000_s1037" inset="2.88pt,2.88pt,2.88pt,2.88pt">
                  <w:txbxContent>
                    <w:p w14:paraId="297A1533" w14:textId="77777777" w:rsidR="00BA141C" w:rsidRPr="00D1015C" w:rsidRDefault="00BA141C" w:rsidP="00662E00">
                      <w:pPr>
                        <w:keepNext/>
                        <w:keepLines/>
                        <w:spacing w:before="80"/>
                        <w:outlineLvl w:val="3"/>
                        <w:rPr>
                          <w:rFonts w:cs="Segoe UI"/>
                          <w:b/>
                          <w:color w:val="1E4F53"/>
                          <w:sz w:val="16"/>
                          <w:szCs w:val="16"/>
                        </w:rPr>
                      </w:pPr>
                      <w:r w:rsidRPr="00D1015C">
                        <w:rPr>
                          <w:rFonts w:cs="Segoe UI"/>
                          <w:b/>
                          <w:color w:val="1E4F53"/>
                          <w:sz w:val="16"/>
                          <w:szCs w:val="16"/>
                        </w:rPr>
                        <w:t>Effective Gross Income (EGI)</w:t>
                      </w:r>
                    </w:p>
                    <w:p w14:paraId="4B8C2091" w14:textId="77777777" w:rsidR="00BA141C" w:rsidRPr="00BE4E30" w:rsidRDefault="00BA141C" w:rsidP="00662E00">
                      <w:pPr>
                        <w:rPr>
                          <w:rFonts w:cs="Segoe UI"/>
                          <w:sz w:val="16"/>
                          <w:szCs w:val="16"/>
                        </w:rPr>
                      </w:pPr>
                      <w:r w:rsidRPr="00D1015C">
                        <w:rPr>
                          <w:rFonts w:cs="Segoe UI"/>
                          <w:sz w:val="16"/>
                          <w:szCs w:val="16"/>
                        </w:rPr>
                        <w:t>The anticipated income</w:t>
                      </w:r>
                      <w:r w:rsidRPr="00724C99">
                        <w:rPr>
                          <w:rFonts w:cs="Segoe UI"/>
                          <w:sz w:val="16"/>
                          <w:szCs w:val="16"/>
                        </w:rPr>
                        <w:t xml:space="preserve"> from all operations of the real property after an allowance is made for vacancy and collection losses and an addition is made for any other income. (Dictionary)</w:t>
                      </w:r>
                    </w:p>
                    <w:p w14:paraId="59CA28C0" w14:textId="77777777" w:rsidR="00BA141C" w:rsidRPr="00D1015C" w:rsidRDefault="00BA141C" w:rsidP="00662E00">
                      <w:pPr>
                        <w:keepNext/>
                        <w:keepLines/>
                        <w:spacing w:before="80"/>
                        <w:outlineLvl w:val="3"/>
                        <w:rPr>
                          <w:rFonts w:cs="Segoe UI"/>
                          <w:b/>
                          <w:color w:val="1E4F53"/>
                          <w:sz w:val="16"/>
                          <w:szCs w:val="16"/>
                        </w:rPr>
                      </w:pPr>
                      <w:r w:rsidRPr="00D1015C">
                        <w:rPr>
                          <w:rFonts w:cs="Segoe UI"/>
                          <w:b/>
                          <w:color w:val="1E4F53"/>
                          <w:sz w:val="16"/>
                          <w:szCs w:val="16"/>
                        </w:rPr>
                        <w:t xml:space="preserve">Effective Gross Income </w:t>
                      </w:r>
                      <w:r>
                        <w:rPr>
                          <w:rFonts w:cs="Segoe UI"/>
                          <w:b/>
                          <w:color w:val="1E4F53"/>
                          <w:sz w:val="16"/>
                          <w:szCs w:val="16"/>
                        </w:rPr>
                        <w:t xml:space="preserve">Multiplier </w:t>
                      </w:r>
                      <w:r w:rsidRPr="00D1015C">
                        <w:rPr>
                          <w:rFonts w:cs="Segoe UI"/>
                          <w:b/>
                          <w:color w:val="1E4F53"/>
                          <w:sz w:val="16"/>
                          <w:szCs w:val="16"/>
                        </w:rPr>
                        <w:t>(EGI</w:t>
                      </w:r>
                      <w:r>
                        <w:rPr>
                          <w:rFonts w:cs="Segoe UI"/>
                          <w:b/>
                          <w:color w:val="1E4F53"/>
                          <w:sz w:val="16"/>
                          <w:szCs w:val="16"/>
                        </w:rPr>
                        <w:t>M</w:t>
                      </w:r>
                      <w:r w:rsidRPr="00D1015C">
                        <w:rPr>
                          <w:rFonts w:cs="Segoe UI"/>
                          <w:b/>
                          <w:color w:val="1E4F53"/>
                          <w:sz w:val="16"/>
                          <w:szCs w:val="16"/>
                        </w:rPr>
                        <w:t>)</w:t>
                      </w:r>
                    </w:p>
                    <w:p w14:paraId="3B8A31EE" w14:textId="77777777" w:rsidR="00BA141C" w:rsidRDefault="00BA141C" w:rsidP="00662E00">
                      <w:pPr>
                        <w:rPr>
                          <w:rFonts w:eastAsia="Cambria" w:cs="Segoe UI"/>
                          <w:sz w:val="16"/>
                          <w:szCs w:val="16"/>
                        </w:rPr>
                      </w:pPr>
                      <w:r>
                        <w:rPr>
                          <w:rFonts w:eastAsia="Cambria" w:cs="Segoe UI"/>
                          <w:sz w:val="16"/>
                          <w:szCs w:val="16"/>
                        </w:rPr>
                        <w:t>The ratio between the sales price (or value) of property and its effective gross income.</w:t>
                      </w:r>
                      <w:r w:rsidRPr="00C372C5">
                        <w:rPr>
                          <w:rFonts w:eastAsia="Cambria" w:cs="Segoe UI"/>
                          <w:sz w:val="16"/>
                          <w:szCs w:val="16"/>
                        </w:rPr>
                        <w:t xml:space="preserve"> </w:t>
                      </w:r>
                    </w:p>
                    <w:p w14:paraId="3FAA4BAE" w14:textId="77777777" w:rsidR="00BA141C" w:rsidRPr="00C372C5" w:rsidRDefault="00BA141C" w:rsidP="00662E00">
                      <w:pPr>
                        <w:rPr>
                          <w:rFonts w:eastAsia="Cambria" w:cs="Segoe UI"/>
                          <w:sz w:val="16"/>
                          <w:szCs w:val="16"/>
                        </w:rPr>
                      </w:pPr>
                      <w:r w:rsidRPr="00724C99">
                        <w:rPr>
                          <w:rFonts w:cs="Segoe UI"/>
                          <w:sz w:val="16"/>
                          <w:szCs w:val="16"/>
                        </w:rPr>
                        <w:t>(Dictionary)</w:t>
                      </w:r>
                    </w:p>
                    <w:p w14:paraId="03263259" w14:textId="77777777" w:rsidR="00BA141C" w:rsidRPr="008A6115" w:rsidRDefault="00BA141C" w:rsidP="00662E00">
                      <w:pPr>
                        <w:keepNext/>
                        <w:keepLines/>
                        <w:spacing w:before="80"/>
                        <w:outlineLvl w:val="3"/>
                        <w:rPr>
                          <w:rFonts w:cs="Segoe UI"/>
                          <w:b/>
                          <w:bCs/>
                          <w:smallCaps/>
                          <w:color w:val="1E4F53"/>
                          <w:sz w:val="16"/>
                          <w:szCs w:val="16"/>
                        </w:rPr>
                      </w:pPr>
                      <w:r w:rsidRPr="008A6115">
                        <w:rPr>
                          <w:rFonts w:cs="Segoe UI"/>
                          <w:b/>
                          <w:color w:val="1E4F53"/>
                          <w:sz w:val="16"/>
                          <w:szCs w:val="16"/>
                        </w:rPr>
                        <w:t>Effective Rent</w:t>
                      </w:r>
                    </w:p>
                    <w:p w14:paraId="6B663587" w14:textId="77777777" w:rsidR="00BA141C" w:rsidRDefault="00BA141C" w:rsidP="00662E00">
                      <w:pPr>
                        <w:keepNext/>
                        <w:keepLines/>
                        <w:outlineLvl w:val="3"/>
                        <w:rPr>
                          <w:rFonts w:eastAsia="Cambria" w:cs="Segoe UI"/>
                          <w:sz w:val="16"/>
                          <w:szCs w:val="16"/>
                        </w:rPr>
                      </w:pPr>
                      <w:r>
                        <w:rPr>
                          <w:rFonts w:eastAsia="Cambria" w:cs="Segoe UI"/>
                          <w:sz w:val="16"/>
                          <w:szCs w:val="16"/>
                        </w:rPr>
                        <w:t>Total base rent, or minimum rent stipulated in a lease, over the specified lease term, minus rent concessions; the rent that is effectively paid by</w:t>
                      </w:r>
                      <w:r w:rsidRPr="00D1015C">
                        <w:rPr>
                          <w:rFonts w:eastAsia="Cambria" w:cs="Segoe UI"/>
                          <w:sz w:val="16"/>
                          <w:szCs w:val="16"/>
                        </w:rPr>
                        <w:t xml:space="preserve"> </w:t>
                      </w:r>
                      <w:r>
                        <w:rPr>
                          <w:rFonts w:eastAsia="Cambria" w:cs="Segoe UI"/>
                          <w:sz w:val="16"/>
                          <w:szCs w:val="16"/>
                        </w:rPr>
                        <w:t>the tenant net of financial concessions provided by a landlord.</w:t>
                      </w:r>
                      <w:r w:rsidRPr="00C372C5">
                        <w:rPr>
                          <w:rFonts w:eastAsia="Cambria" w:cs="Segoe UI"/>
                          <w:sz w:val="16"/>
                          <w:szCs w:val="16"/>
                        </w:rPr>
                        <w:t xml:space="preserve"> (Dictionary)</w:t>
                      </w:r>
                    </w:p>
                    <w:p w14:paraId="4B207AE6" w14:textId="77777777" w:rsidR="00BA141C" w:rsidRPr="008A6115" w:rsidRDefault="00BA141C" w:rsidP="00662E00">
                      <w:pPr>
                        <w:keepNext/>
                        <w:keepLines/>
                        <w:spacing w:before="80"/>
                        <w:outlineLvl w:val="3"/>
                        <w:rPr>
                          <w:rFonts w:cs="Segoe UI"/>
                          <w:b/>
                          <w:bCs/>
                          <w:smallCaps/>
                          <w:color w:val="1E4F53"/>
                          <w:sz w:val="16"/>
                          <w:szCs w:val="16"/>
                        </w:rPr>
                      </w:pPr>
                      <w:r w:rsidRPr="00C372C5">
                        <w:rPr>
                          <w:rFonts w:cs="Segoe UI"/>
                          <w:b/>
                          <w:color w:val="1E4F53"/>
                          <w:sz w:val="16"/>
                          <w:szCs w:val="16"/>
                        </w:rPr>
                        <w:t>Escalation Clause</w:t>
                      </w:r>
                    </w:p>
                    <w:p w14:paraId="3817A7E4" w14:textId="77777777" w:rsidR="00BA141C" w:rsidRPr="00C372C5" w:rsidRDefault="00BA141C" w:rsidP="00662E00">
                      <w:pPr>
                        <w:tabs>
                          <w:tab w:val="left" w:pos="720"/>
                        </w:tabs>
                        <w:rPr>
                          <w:rFonts w:eastAsia="Cambria" w:cs="Segoe UI"/>
                          <w:sz w:val="16"/>
                          <w:szCs w:val="16"/>
                        </w:rPr>
                      </w:pPr>
                      <w:r w:rsidRPr="008A6115">
                        <w:rPr>
                          <w:rFonts w:eastAsia="Cambria" w:cs="Segoe UI"/>
                          <w:sz w:val="16"/>
                          <w:szCs w:val="16"/>
                        </w:rPr>
                        <w:t>A clause in an agreement that provides for the adjustment of a price or rent based on some event or index</w:t>
                      </w:r>
                      <w:r>
                        <w:rPr>
                          <w:rFonts w:eastAsia="Cambria" w:cs="Segoe UI"/>
                          <w:sz w:val="16"/>
                          <w:szCs w:val="16"/>
                        </w:rPr>
                        <w:t>,</w:t>
                      </w:r>
                      <w:r w:rsidRPr="008A6115">
                        <w:rPr>
                          <w:rFonts w:eastAsia="Cambria" w:cs="Segoe UI"/>
                          <w:sz w:val="16"/>
                          <w:szCs w:val="16"/>
                        </w:rPr>
                        <w:t xml:space="preserve"> e.g</w:t>
                      </w:r>
                      <w:r w:rsidRPr="00C372C5">
                        <w:rPr>
                          <w:rFonts w:eastAsia="Cambria" w:cs="Segoe UI"/>
                          <w:sz w:val="16"/>
                          <w:szCs w:val="16"/>
                        </w:rPr>
                        <w:t>., a provision to increase rent if operating expenses increase; also called escalator clause, expense recovery clause or stop clause. (Dictionary)</w:t>
                      </w:r>
                    </w:p>
                    <w:p w14:paraId="7E90A39A" w14:textId="77777777" w:rsidR="00BA141C" w:rsidRPr="00C372C5" w:rsidRDefault="00BA141C" w:rsidP="00662E00">
                      <w:pPr>
                        <w:keepNext/>
                        <w:keepLines/>
                        <w:spacing w:before="80"/>
                        <w:outlineLvl w:val="3"/>
                        <w:rPr>
                          <w:rFonts w:cs="Segoe UI"/>
                          <w:b/>
                          <w:bCs/>
                          <w:smallCaps/>
                          <w:color w:val="1E4F53"/>
                          <w:sz w:val="16"/>
                          <w:szCs w:val="16"/>
                        </w:rPr>
                      </w:pPr>
                      <w:r w:rsidRPr="00C372C5">
                        <w:rPr>
                          <w:rFonts w:cs="Segoe UI"/>
                          <w:b/>
                          <w:color w:val="1E4F53"/>
                          <w:sz w:val="16"/>
                          <w:szCs w:val="16"/>
                        </w:rPr>
                        <w:t>Estoppel Certificate</w:t>
                      </w:r>
                    </w:p>
                    <w:p w14:paraId="0DE1399E" w14:textId="77777777" w:rsidR="00BA141C" w:rsidRDefault="00BA141C" w:rsidP="00662E00">
                      <w:pPr>
                        <w:rPr>
                          <w:rFonts w:eastAsia="Cambria" w:cs="Segoe UI"/>
                          <w:sz w:val="16"/>
                          <w:szCs w:val="16"/>
                        </w:rPr>
                      </w:pPr>
                      <w:r w:rsidRPr="00C372C5">
                        <w:rPr>
                          <w:rFonts w:eastAsia="Cambria" w:cs="Segoe UI"/>
                          <w:sz w:val="16"/>
                          <w:szCs w:val="16"/>
                        </w:rPr>
                        <w:t>A</w:t>
                      </w:r>
                      <w:r>
                        <w:rPr>
                          <w:rFonts w:eastAsia="Cambria" w:cs="Segoe UI"/>
                          <w:sz w:val="16"/>
                          <w:szCs w:val="16"/>
                        </w:rPr>
                        <w:t xml:space="preserve"> signed</w:t>
                      </w:r>
                      <w:r w:rsidRPr="00C372C5">
                        <w:rPr>
                          <w:rFonts w:eastAsia="Cambria" w:cs="Segoe UI"/>
                          <w:sz w:val="16"/>
                          <w:szCs w:val="16"/>
                        </w:rPr>
                        <w:t xml:space="preserve"> statement</w:t>
                      </w:r>
                      <w:r>
                        <w:rPr>
                          <w:rFonts w:eastAsia="Cambria" w:cs="Segoe UI"/>
                          <w:sz w:val="16"/>
                          <w:szCs w:val="16"/>
                        </w:rPr>
                        <w:t xml:space="preserve"> by a party (such as a tenant or mortgagee), certifying, for another’s benefit, that certain facts are correct, such that a lease exists, that there are no defaults, </w:t>
                      </w:r>
                      <w:r w:rsidRPr="00C372C5">
                        <w:rPr>
                          <w:rFonts w:eastAsia="Cambria" w:cs="Segoe UI"/>
                          <w:sz w:val="16"/>
                          <w:szCs w:val="16"/>
                        </w:rPr>
                        <w:t>and</w:t>
                      </w:r>
                      <w:r>
                        <w:rPr>
                          <w:rFonts w:eastAsia="Cambria" w:cs="Segoe UI"/>
                          <w:sz w:val="16"/>
                          <w:szCs w:val="16"/>
                        </w:rPr>
                        <w:t xml:space="preserve"> that rent is paid to a certain date. (Black’s) In real estate, a buyer of rental property typically requests estoppel </w:t>
                      </w:r>
                      <w:r w:rsidRPr="00C372C5">
                        <w:rPr>
                          <w:rFonts w:eastAsia="Cambria" w:cs="Segoe UI"/>
                          <w:sz w:val="16"/>
                          <w:szCs w:val="16"/>
                        </w:rPr>
                        <w:t>certificates from existing tenants. Sometimes referred to as an estoppel letter.</w:t>
                      </w:r>
                    </w:p>
                    <w:p w14:paraId="146C20D1" w14:textId="77777777" w:rsidR="00BA141C" w:rsidRPr="00C372C5" w:rsidRDefault="00BA141C" w:rsidP="00662E00">
                      <w:pPr>
                        <w:rPr>
                          <w:rFonts w:eastAsia="Cambria" w:cs="Segoe UI"/>
                          <w:sz w:val="16"/>
                          <w:szCs w:val="16"/>
                        </w:rPr>
                      </w:pPr>
                      <w:r w:rsidRPr="00C372C5">
                        <w:rPr>
                          <w:rFonts w:eastAsia="Cambria" w:cs="Segoe UI"/>
                          <w:sz w:val="16"/>
                          <w:szCs w:val="16"/>
                        </w:rPr>
                        <w:t>(Dictionary)</w:t>
                      </w:r>
                    </w:p>
                    <w:p w14:paraId="1333B12B" w14:textId="77777777" w:rsidR="00BA141C" w:rsidRPr="008A6115" w:rsidRDefault="00BA141C" w:rsidP="00662E00">
                      <w:pPr>
                        <w:keepNext/>
                        <w:keepLines/>
                        <w:spacing w:before="80"/>
                        <w:outlineLvl w:val="3"/>
                        <w:rPr>
                          <w:rFonts w:cs="Segoe UI"/>
                          <w:b/>
                          <w:color w:val="1E4F53"/>
                          <w:sz w:val="16"/>
                          <w:szCs w:val="16"/>
                        </w:rPr>
                      </w:pPr>
                      <w:r w:rsidRPr="00C372C5">
                        <w:rPr>
                          <w:rFonts w:cs="Segoe UI"/>
                          <w:b/>
                          <w:color w:val="1E4F53"/>
                          <w:sz w:val="16"/>
                          <w:szCs w:val="16"/>
                        </w:rPr>
                        <w:t>Excess Land</w:t>
                      </w:r>
                    </w:p>
                    <w:p w14:paraId="41207DC9" w14:textId="77777777" w:rsidR="00BA141C" w:rsidRPr="00BE376A" w:rsidRDefault="00BA141C" w:rsidP="00662E00">
                      <w:pPr>
                        <w:rPr>
                          <w:rFonts w:eastAsia="Cambria" w:cs="Segoe UI"/>
                          <w:sz w:val="16"/>
                          <w:szCs w:val="16"/>
                        </w:rPr>
                      </w:pPr>
                      <w:r w:rsidRPr="008A6115">
                        <w:rPr>
                          <w:rFonts w:cs="Segoe UI"/>
                          <w:sz w:val="16"/>
                          <w:szCs w:val="16"/>
                        </w:rPr>
                        <w:t xml:space="preserve">Land that is not needed to serve or support the existing </w:t>
                      </w:r>
                      <w:r>
                        <w:rPr>
                          <w:rFonts w:cs="Segoe UI"/>
                          <w:sz w:val="16"/>
                          <w:szCs w:val="16"/>
                        </w:rPr>
                        <w:t>use</w:t>
                      </w:r>
                      <w:r w:rsidRPr="008A6115">
                        <w:rPr>
                          <w:rFonts w:cs="Segoe UI"/>
                          <w:sz w:val="16"/>
                          <w:szCs w:val="16"/>
                        </w:rPr>
                        <w:t xml:space="preserve">. The highest and best use of the excess land may or may not be the </w:t>
                      </w:r>
                      <w:r w:rsidRPr="00BE376A">
                        <w:rPr>
                          <w:rFonts w:cs="Segoe UI"/>
                          <w:sz w:val="16"/>
                          <w:szCs w:val="16"/>
                        </w:rPr>
                        <w:t>same as the highest and best use of the improved parcel. Excess land may have the potential to be sold</w:t>
                      </w:r>
                      <w:r w:rsidRPr="00BE376A">
                        <w:rPr>
                          <w:rFonts w:ascii="Segoe UI" w:hAnsi="Segoe UI" w:cs="Segoe UI"/>
                          <w:sz w:val="16"/>
                          <w:szCs w:val="16"/>
                        </w:rPr>
                        <w:t xml:space="preserve"> </w:t>
                      </w:r>
                      <w:r w:rsidRPr="00BE376A">
                        <w:rPr>
                          <w:rFonts w:cs="Segoe UI"/>
                          <w:sz w:val="16"/>
                          <w:szCs w:val="16"/>
                        </w:rPr>
                        <w:t xml:space="preserve">separately and is valued separately. </w:t>
                      </w:r>
                      <w:r w:rsidRPr="00BE376A">
                        <w:rPr>
                          <w:rFonts w:eastAsia="Cambria" w:cs="Segoe UI"/>
                          <w:sz w:val="16"/>
                          <w:szCs w:val="16"/>
                        </w:rPr>
                        <w:t>(Dictionary)</w:t>
                      </w:r>
                    </w:p>
                    <w:p w14:paraId="16866695" w14:textId="77777777" w:rsidR="00BA141C" w:rsidRPr="00BE376A" w:rsidRDefault="00BA141C" w:rsidP="00662E00">
                      <w:pPr>
                        <w:keepNext/>
                        <w:keepLines/>
                        <w:spacing w:before="80"/>
                        <w:outlineLvl w:val="3"/>
                        <w:rPr>
                          <w:rFonts w:cs="Segoe UI"/>
                          <w:b/>
                          <w:bCs/>
                          <w:smallCaps/>
                          <w:color w:val="1E4F53"/>
                          <w:sz w:val="16"/>
                          <w:szCs w:val="16"/>
                        </w:rPr>
                      </w:pPr>
                      <w:r w:rsidRPr="00BE376A">
                        <w:rPr>
                          <w:rFonts w:cs="Segoe UI"/>
                          <w:b/>
                          <w:color w:val="1E4F53"/>
                          <w:sz w:val="16"/>
                          <w:szCs w:val="16"/>
                        </w:rPr>
                        <w:t>Expense Stop</w:t>
                      </w:r>
                    </w:p>
                    <w:p w14:paraId="3D1A1E72" w14:textId="77777777" w:rsidR="00BA141C" w:rsidRPr="008962F2" w:rsidRDefault="00BA141C" w:rsidP="00662E00">
                      <w:pPr>
                        <w:rPr>
                          <w:rFonts w:eastAsia="Cambria" w:cs="Segoe UI"/>
                          <w:sz w:val="16"/>
                          <w:szCs w:val="16"/>
                        </w:rPr>
                      </w:pPr>
                      <w:r w:rsidRPr="00BE376A">
                        <w:rPr>
                          <w:rFonts w:eastAsia="Cambria" w:cs="Segoe UI"/>
                          <w:sz w:val="16"/>
                          <w:szCs w:val="16"/>
                        </w:rPr>
                        <w:t xml:space="preserve">A clause in a lease that limits the landlord’s expense obligation, which results in the lessee paying any </w:t>
                      </w:r>
                      <w:r w:rsidRPr="008962F2">
                        <w:rPr>
                          <w:rFonts w:eastAsia="Cambria" w:cs="Segoe UI"/>
                          <w:sz w:val="16"/>
                          <w:szCs w:val="16"/>
                        </w:rPr>
                        <w:t>operating expenses above a stated level or amount. (Dictionary)</w:t>
                      </w:r>
                    </w:p>
                    <w:p w14:paraId="2E0EDDB9" w14:textId="77777777" w:rsidR="00BA141C" w:rsidRPr="008962F2" w:rsidRDefault="00BA141C" w:rsidP="00662E00">
                      <w:pPr>
                        <w:keepNext/>
                        <w:keepLines/>
                        <w:spacing w:before="80"/>
                        <w:outlineLvl w:val="3"/>
                        <w:rPr>
                          <w:rFonts w:cs="Segoe UI"/>
                          <w:b/>
                          <w:bCs/>
                          <w:smallCaps/>
                          <w:color w:val="1E4F53"/>
                          <w:sz w:val="16"/>
                          <w:szCs w:val="16"/>
                        </w:rPr>
                      </w:pPr>
                      <w:r w:rsidRPr="008962F2">
                        <w:rPr>
                          <w:rFonts w:cs="Segoe UI"/>
                          <w:b/>
                          <w:color w:val="1E4F53"/>
                          <w:sz w:val="16"/>
                          <w:szCs w:val="16"/>
                        </w:rPr>
                        <w:t>Exposure Time</w:t>
                      </w:r>
                    </w:p>
                    <w:p w14:paraId="0B5CC1AD" w14:textId="77777777" w:rsidR="00BA141C" w:rsidRPr="008962F2" w:rsidRDefault="00BA141C" w:rsidP="00662E00">
                      <w:pPr>
                        <w:rPr>
                          <w:rFonts w:cs="Segoe UI"/>
                          <w:sz w:val="16"/>
                          <w:szCs w:val="16"/>
                        </w:rPr>
                      </w:pPr>
                      <w:r w:rsidRPr="008962F2">
                        <w:rPr>
                          <w:rFonts w:cs="Segoe UI"/>
                          <w:sz w:val="16"/>
                          <w:szCs w:val="16"/>
                        </w:rPr>
                        <w:t xml:space="preserve">1) The time a property remains on the market. 2) </w:t>
                      </w:r>
                    </w:p>
                    <w:p w14:paraId="007EB78F" w14:textId="77777777" w:rsidR="00BA141C" w:rsidRPr="00BE376A" w:rsidRDefault="00BA141C" w:rsidP="00662E00">
                      <w:pPr>
                        <w:rPr>
                          <w:rFonts w:cs="Segoe UI"/>
                          <w:sz w:val="16"/>
                          <w:szCs w:val="16"/>
                        </w:rPr>
                      </w:pPr>
                      <w:r w:rsidRPr="008962F2">
                        <w:rPr>
                          <w:rFonts w:cs="Segoe UI"/>
                          <w:sz w:val="16"/>
                          <w:szCs w:val="16"/>
                        </w:rPr>
                        <w:t xml:space="preserve">An opinion, based on supporting market data, of the length of time the property interest being appraised would have been offered on the market prior to the hypothetical consummation of a sale at market value on the effective date of the appraisal. </w:t>
                      </w:r>
                      <w:r w:rsidRPr="008962F2">
                        <w:rPr>
                          <w:rFonts w:cs="Segoe UI"/>
                          <w:sz w:val="16"/>
                          <w:szCs w:val="16"/>
                          <w:u w:val="single"/>
                        </w:rPr>
                        <w:t>Comment</w:t>
                      </w:r>
                      <w:r w:rsidRPr="008962F2">
                        <w:rPr>
                          <w:rFonts w:cs="Segoe UI"/>
                          <w:sz w:val="16"/>
                          <w:szCs w:val="16"/>
                        </w:rPr>
                        <w:t>: A retrospective estimate based on an</w:t>
                      </w:r>
                      <w:r w:rsidRPr="00BE376A">
                        <w:rPr>
                          <w:rFonts w:cs="Segoe UI"/>
                          <w:sz w:val="16"/>
                          <w:szCs w:val="16"/>
                        </w:rPr>
                        <w:t xml:space="preserve"> analysis of past events assuming a competitive and open market. </w:t>
                      </w:r>
                      <w:r w:rsidRPr="00BE376A">
                        <w:rPr>
                          <w:rFonts w:eastAsia="Cambria" w:cs="Segoe UI"/>
                          <w:sz w:val="16"/>
                          <w:szCs w:val="16"/>
                        </w:rPr>
                        <w:t>(USPAP</w:t>
                      </w:r>
                      <w:r>
                        <w:rPr>
                          <w:rFonts w:eastAsia="Cambria" w:cs="Segoe UI"/>
                          <w:sz w:val="16"/>
                          <w:szCs w:val="16"/>
                        </w:rPr>
                        <w:t xml:space="preserve"> /</w:t>
                      </w:r>
                      <w:r w:rsidRPr="00BE376A">
                        <w:rPr>
                          <w:rFonts w:eastAsia="Cambria" w:cs="Segoe UI"/>
                          <w:sz w:val="16"/>
                          <w:szCs w:val="16"/>
                        </w:rPr>
                        <w:t xml:space="preserve"> Dictionary)</w:t>
                      </w:r>
                    </w:p>
                    <w:p w14:paraId="185494C9" w14:textId="77777777" w:rsidR="00BA141C" w:rsidRPr="008A6115" w:rsidRDefault="00BA141C" w:rsidP="00662E00">
                      <w:pPr>
                        <w:keepNext/>
                        <w:keepLines/>
                        <w:spacing w:before="80"/>
                        <w:outlineLvl w:val="3"/>
                        <w:rPr>
                          <w:rFonts w:cs="Segoe UI"/>
                          <w:b/>
                          <w:bCs/>
                          <w:smallCaps/>
                          <w:color w:val="1E4F53"/>
                          <w:sz w:val="16"/>
                          <w:szCs w:val="16"/>
                        </w:rPr>
                      </w:pPr>
                      <w:r w:rsidRPr="00BE376A">
                        <w:rPr>
                          <w:rFonts w:cs="Segoe UI"/>
                          <w:b/>
                          <w:color w:val="1E4F53"/>
                          <w:sz w:val="16"/>
                          <w:szCs w:val="16"/>
                        </w:rPr>
                        <w:t>Extraordinary Assumption</w:t>
                      </w:r>
                    </w:p>
                    <w:p w14:paraId="7FDCA075" w14:textId="77777777" w:rsidR="00BA141C" w:rsidRDefault="00BA141C" w:rsidP="00662E00">
                      <w:pPr>
                        <w:rPr>
                          <w:rFonts w:eastAsia="Cambria" w:cs="Segoe UI"/>
                          <w:sz w:val="16"/>
                          <w:szCs w:val="16"/>
                        </w:rPr>
                      </w:pPr>
                      <w:r w:rsidRPr="008A6115">
                        <w:rPr>
                          <w:rFonts w:cs="Segoe UI"/>
                          <w:sz w:val="16"/>
                          <w:szCs w:val="16"/>
                        </w:rPr>
                        <w:t xml:space="preserve">An assumption, directly related to a specific assignment, </w:t>
                      </w:r>
                      <w:r>
                        <w:rPr>
                          <w:rFonts w:cs="Segoe UI"/>
                          <w:sz w:val="16"/>
                          <w:szCs w:val="16"/>
                        </w:rPr>
                        <w:t xml:space="preserve">as of the effective date of the assignment results, </w:t>
                      </w:r>
                      <w:r w:rsidRPr="008A6115">
                        <w:rPr>
                          <w:rFonts w:cs="Segoe UI"/>
                          <w:sz w:val="16"/>
                          <w:szCs w:val="16"/>
                        </w:rPr>
                        <w:t xml:space="preserve">which, if found to be false, could alter the appraiser’s opinions or conclusions. </w:t>
                      </w:r>
                      <w:r w:rsidRPr="00BE376A">
                        <w:rPr>
                          <w:rFonts w:cs="Segoe UI"/>
                          <w:sz w:val="16"/>
                          <w:szCs w:val="16"/>
                          <w:u w:val="single"/>
                        </w:rPr>
                        <w:t>Comment</w:t>
                      </w:r>
                      <w:r>
                        <w:rPr>
                          <w:rFonts w:cs="Segoe UI"/>
                          <w:sz w:val="16"/>
                          <w:szCs w:val="16"/>
                        </w:rPr>
                        <w:t xml:space="preserve">: </w:t>
                      </w:r>
                      <w:r w:rsidRPr="008A6115">
                        <w:rPr>
                          <w:rFonts w:cs="Segoe UI"/>
                          <w:sz w:val="16"/>
                          <w:szCs w:val="16"/>
                        </w:rPr>
                        <w:t xml:space="preserve">Extraordinary assumptions presume as fact otherwise uncertain information about physical, legal, or economic characteristics of the subject property; or about </w:t>
                      </w:r>
                      <w:r w:rsidRPr="00BE376A">
                        <w:rPr>
                          <w:rFonts w:cs="Segoe UI"/>
                          <w:sz w:val="16"/>
                          <w:szCs w:val="16"/>
                        </w:rPr>
                        <w:t xml:space="preserve">conditions external to the property, such as market conditions or trends; or about the integrity of data used in an analysis. </w:t>
                      </w:r>
                      <w:r w:rsidRPr="00BE376A">
                        <w:rPr>
                          <w:rFonts w:eastAsia="Cambria" w:cs="Segoe UI"/>
                          <w:sz w:val="16"/>
                          <w:szCs w:val="16"/>
                        </w:rPr>
                        <w:t>(Dictionary)</w:t>
                      </w:r>
                    </w:p>
                    <w:p w14:paraId="4E04B21C" w14:textId="77777777" w:rsidR="00BA141C" w:rsidRDefault="00BA141C" w:rsidP="00662E00">
                      <w:pPr>
                        <w:rPr>
                          <w:rFonts w:eastAsia="Cambria" w:cs="Segoe UI"/>
                          <w:sz w:val="16"/>
                          <w:szCs w:val="16"/>
                        </w:rPr>
                      </w:pPr>
                    </w:p>
                    <w:p w14:paraId="2531B94F" w14:textId="77777777" w:rsidR="00BA141C" w:rsidRPr="00BE376A" w:rsidRDefault="00BA141C" w:rsidP="00662E00">
                      <w:pPr>
                        <w:rPr>
                          <w:rFonts w:eastAsia="Cambria" w:cs="Segoe UI"/>
                          <w:sz w:val="16"/>
                          <w:szCs w:val="16"/>
                        </w:rPr>
                      </w:pPr>
                    </w:p>
                    <w:p w14:paraId="7F9EDD11" w14:textId="77777777" w:rsidR="00BA141C" w:rsidRPr="00BE376A" w:rsidRDefault="00BA141C" w:rsidP="00662E00">
                      <w:pPr>
                        <w:keepNext/>
                        <w:keepLines/>
                        <w:spacing w:before="80"/>
                        <w:outlineLvl w:val="3"/>
                        <w:rPr>
                          <w:rFonts w:cs="Segoe UI"/>
                          <w:b/>
                          <w:bCs/>
                          <w:smallCaps/>
                          <w:color w:val="1E4F53"/>
                          <w:sz w:val="16"/>
                          <w:szCs w:val="16"/>
                        </w:rPr>
                      </w:pPr>
                      <w:r>
                        <w:rPr>
                          <w:rFonts w:cs="Segoe UI"/>
                          <w:b/>
                          <w:color w:val="1E4F53"/>
                          <w:sz w:val="16"/>
                          <w:szCs w:val="16"/>
                        </w:rPr>
                        <w:t>Feasibility Analysis</w:t>
                      </w:r>
                    </w:p>
                    <w:p w14:paraId="0C93DF6C" w14:textId="77777777" w:rsidR="00BA141C" w:rsidRPr="00850220" w:rsidRDefault="00BA141C" w:rsidP="00662E00">
                      <w:pPr>
                        <w:rPr>
                          <w:rFonts w:cs="Segoe UI"/>
                          <w:sz w:val="16"/>
                          <w:szCs w:val="16"/>
                        </w:rPr>
                      </w:pPr>
                      <w:r w:rsidRPr="00850220">
                        <w:rPr>
                          <w:rFonts w:cs="Segoe UI"/>
                          <w:sz w:val="16"/>
                          <w:szCs w:val="16"/>
                        </w:rPr>
                        <w:t>A study of the cost-benefit relationship of an economic endeavor.</w:t>
                      </w:r>
                      <w:r w:rsidRPr="00850220">
                        <w:rPr>
                          <w:rFonts w:eastAsia="Cambria" w:cs="Segoe UI"/>
                          <w:sz w:val="16"/>
                          <w:szCs w:val="16"/>
                        </w:rPr>
                        <w:t xml:space="preserve"> (Dictionary)</w:t>
                      </w:r>
                    </w:p>
                    <w:p w14:paraId="1FEEEAA8" w14:textId="77777777" w:rsidR="00BA141C" w:rsidRPr="00BE376A" w:rsidRDefault="00BA141C" w:rsidP="00662E00">
                      <w:pPr>
                        <w:keepNext/>
                        <w:keepLines/>
                        <w:spacing w:before="80"/>
                        <w:outlineLvl w:val="3"/>
                        <w:rPr>
                          <w:rFonts w:cs="Segoe UI"/>
                          <w:b/>
                          <w:bCs/>
                          <w:smallCaps/>
                          <w:color w:val="1E4F53"/>
                          <w:sz w:val="16"/>
                          <w:szCs w:val="16"/>
                        </w:rPr>
                      </w:pPr>
                      <w:r w:rsidRPr="00850220">
                        <w:rPr>
                          <w:rFonts w:cs="Segoe UI"/>
                          <w:b/>
                          <w:color w:val="1E4F53"/>
                          <w:sz w:val="16"/>
                          <w:szCs w:val="16"/>
                        </w:rPr>
                        <w:t>Fee Simple Estate</w:t>
                      </w:r>
                    </w:p>
                    <w:p w14:paraId="2BAD0041" w14:textId="77777777" w:rsidR="00BA141C" w:rsidRPr="00BE376A" w:rsidRDefault="00BA141C" w:rsidP="00662E00">
                      <w:pPr>
                        <w:rPr>
                          <w:rFonts w:cs="Segoe UI"/>
                          <w:sz w:val="16"/>
                          <w:szCs w:val="16"/>
                        </w:rPr>
                      </w:pPr>
                      <w:r w:rsidRPr="00BE376A">
                        <w:rPr>
                          <w:rFonts w:cs="Segoe UI"/>
                          <w:sz w:val="16"/>
                          <w:szCs w:val="16"/>
                        </w:rPr>
                        <w:t>Absolute ownership</w:t>
                      </w:r>
                      <w:r w:rsidRPr="008A6115">
                        <w:rPr>
                          <w:rFonts w:cs="Segoe UI"/>
                          <w:sz w:val="16"/>
                          <w:szCs w:val="16"/>
                        </w:rPr>
                        <w:t xml:space="preserve"> unencumbered by any other interest or estate, subject only to the limitations imposed </w:t>
                      </w:r>
                      <w:r w:rsidRPr="00BE376A">
                        <w:rPr>
                          <w:rFonts w:cs="Segoe UI"/>
                          <w:sz w:val="16"/>
                          <w:szCs w:val="16"/>
                        </w:rPr>
                        <w:t>by the governmental powers of taxation, eminent domain, police power, and escheat.</w:t>
                      </w:r>
                      <w:r w:rsidRPr="00BE376A">
                        <w:rPr>
                          <w:rFonts w:eastAsia="Cambria" w:cs="Segoe UI"/>
                          <w:sz w:val="16"/>
                          <w:szCs w:val="16"/>
                        </w:rPr>
                        <w:t xml:space="preserve"> (Dictionary)</w:t>
                      </w:r>
                    </w:p>
                    <w:p w14:paraId="26EF938F" w14:textId="77777777" w:rsidR="00BA141C" w:rsidRPr="00BE376A" w:rsidRDefault="00BA141C" w:rsidP="00662E00">
                      <w:pPr>
                        <w:keepNext/>
                        <w:keepLines/>
                        <w:spacing w:before="80"/>
                        <w:outlineLvl w:val="3"/>
                        <w:rPr>
                          <w:rFonts w:cs="Segoe UI"/>
                          <w:b/>
                          <w:bCs/>
                          <w:smallCaps/>
                          <w:color w:val="1E4F53"/>
                          <w:sz w:val="16"/>
                          <w:szCs w:val="16"/>
                        </w:rPr>
                      </w:pPr>
                      <w:r>
                        <w:rPr>
                          <w:rFonts w:cs="Segoe UI"/>
                          <w:b/>
                          <w:color w:val="1E4F53"/>
                          <w:sz w:val="16"/>
                          <w:szCs w:val="16"/>
                        </w:rPr>
                        <w:t>Floor Area Ratio (FAR)</w:t>
                      </w:r>
                    </w:p>
                    <w:p w14:paraId="4FFC9589" w14:textId="77777777" w:rsidR="00BA141C" w:rsidRPr="00BE376A" w:rsidRDefault="00BA141C" w:rsidP="00662E00">
                      <w:pPr>
                        <w:rPr>
                          <w:rFonts w:cs="Segoe UI"/>
                          <w:sz w:val="16"/>
                          <w:szCs w:val="16"/>
                        </w:rPr>
                      </w:pPr>
                      <w:r>
                        <w:rPr>
                          <w:rFonts w:eastAsia="Cambria" w:cs="Segoe UI"/>
                          <w:sz w:val="16"/>
                          <w:szCs w:val="16"/>
                        </w:rPr>
                        <w:t>The relationship between the above-grade floor area of a building, as described by the building code, and the area of the plot on which it stands; in planning and zoning, often expressed as a decimal, e.g. a ratio of 2.0 indicates that the permissible floor area of the building is twice the total land area.</w:t>
                      </w:r>
                      <w:r w:rsidRPr="00BE376A">
                        <w:rPr>
                          <w:rFonts w:eastAsia="Cambria" w:cs="Segoe UI"/>
                          <w:sz w:val="16"/>
                          <w:szCs w:val="16"/>
                        </w:rPr>
                        <w:t xml:space="preserve"> (Dictionary)</w:t>
                      </w:r>
                    </w:p>
                    <w:p w14:paraId="280198A4" w14:textId="77777777" w:rsidR="00BA141C" w:rsidRPr="00456D01" w:rsidRDefault="00BA141C" w:rsidP="00662E00">
                      <w:pPr>
                        <w:keepNext/>
                        <w:keepLines/>
                        <w:spacing w:before="80"/>
                        <w:outlineLvl w:val="3"/>
                        <w:rPr>
                          <w:rFonts w:cs="Segoe UI"/>
                          <w:b/>
                          <w:bCs/>
                          <w:smallCaps/>
                          <w:color w:val="1E4F53"/>
                          <w:sz w:val="16"/>
                          <w:szCs w:val="16"/>
                        </w:rPr>
                      </w:pPr>
                      <w:r w:rsidRPr="00456D01">
                        <w:rPr>
                          <w:rFonts w:cs="Segoe UI"/>
                          <w:b/>
                          <w:color w:val="1E4F53"/>
                          <w:sz w:val="16"/>
                          <w:szCs w:val="16"/>
                        </w:rPr>
                        <w:t>Furniture, Fixtures and Equipment (FF&amp;E)</w:t>
                      </w:r>
                    </w:p>
                    <w:p w14:paraId="60498652" w14:textId="77777777" w:rsidR="00BA141C" w:rsidRPr="00456D01" w:rsidRDefault="00BA141C" w:rsidP="00662E00">
                      <w:pPr>
                        <w:rPr>
                          <w:rFonts w:eastAsia="Cambria" w:cs="Segoe UI"/>
                          <w:sz w:val="16"/>
                          <w:szCs w:val="16"/>
                        </w:rPr>
                      </w:pPr>
                      <w:r w:rsidRPr="00456D01">
                        <w:rPr>
                          <w:rFonts w:eastAsia="Cambria" w:cs="Segoe UI"/>
                          <w:sz w:val="16"/>
                          <w:szCs w:val="16"/>
                        </w:rPr>
                        <w:t>Business trade fixtures and personal property exclusive of inventory. (Dictionary)</w:t>
                      </w:r>
                    </w:p>
                    <w:p w14:paraId="7FB2E136" w14:textId="77777777" w:rsidR="00BA141C" w:rsidRPr="00456D01" w:rsidRDefault="00BA141C" w:rsidP="00662E00">
                      <w:pPr>
                        <w:keepNext/>
                        <w:keepLines/>
                        <w:spacing w:before="80"/>
                        <w:outlineLvl w:val="3"/>
                        <w:rPr>
                          <w:rFonts w:cs="Segoe UI"/>
                          <w:b/>
                          <w:bCs/>
                          <w:smallCaps/>
                          <w:color w:val="1E4F53"/>
                          <w:sz w:val="16"/>
                          <w:szCs w:val="16"/>
                        </w:rPr>
                      </w:pPr>
                      <w:r w:rsidRPr="00456D01">
                        <w:rPr>
                          <w:rFonts w:cs="Segoe UI"/>
                          <w:b/>
                          <w:color w:val="1E4F53"/>
                          <w:sz w:val="16"/>
                          <w:szCs w:val="16"/>
                        </w:rPr>
                        <w:t>Functional Utility</w:t>
                      </w:r>
                    </w:p>
                    <w:p w14:paraId="0C76C444" w14:textId="77777777" w:rsidR="00BA141C" w:rsidRPr="00BE376A" w:rsidRDefault="00BA141C" w:rsidP="00662E00">
                      <w:pPr>
                        <w:rPr>
                          <w:rFonts w:eastAsia="Cambria" w:cs="Segoe UI"/>
                          <w:sz w:val="16"/>
                          <w:szCs w:val="16"/>
                        </w:rPr>
                      </w:pPr>
                      <w:r w:rsidRPr="00456D01">
                        <w:rPr>
                          <w:rFonts w:eastAsia="Cambria" w:cs="Segoe UI"/>
                          <w:sz w:val="16"/>
                          <w:szCs w:val="16"/>
                        </w:rPr>
                        <w:t>The ability of a property</w:t>
                      </w:r>
                      <w:r>
                        <w:rPr>
                          <w:rFonts w:eastAsia="Cambria" w:cs="Segoe UI"/>
                          <w:sz w:val="16"/>
                          <w:szCs w:val="16"/>
                        </w:rPr>
                        <w:t xml:space="preserve"> or building to be useful and to perform the function for which it was intended according to current market tastes and standards; the efficiency of a building’s use in terms of architectural style, design and layout, traffic patterns, and the size and type of the rooms. </w:t>
                      </w:r>
                      <w:r w:rsidRPr="00BE376A">
                        <w:rPr>
                          <w:rFonts w:eastAsia="Cambria" w:cs="Segoe UI"/>
                          <w:sz w:val="16"/>
                          <w:szCs w:val="16"/>
                        </w:rPr>
                        <w:t>(Dictionary)</w:t>
                      </w:r>
                    </w:p>
                    <w:p w14:paraId="43540AB1" w14:textId="77777777" w:rsidR="00BA141C" w:rsidRDefault="00BA141C" w:rsidP="00662E00">
                      <w:pPr>
                        <w:keepNext/>
                        <w:keepLines/>
                        <w:spacing w:before="80"/>
                        <w:outlineLvl w:val="3"/>
                        <w:rPr>
                          <w:rFonts w:cs="Segoe UI"/>
                          <w:b/>
                          <w:color w:val="1E4F53"/>
                          <w:sz w:val="16"/>
                          <w:szCs w:val="16"/>
                        </w:rPr>
                      </w:pPr>
                      <w:r w:rsidRPr="00BE376A">
                        <w:rPr>
                          <w:rFonts w:cs="Segoe UI"/>
                          <w:b/>
                          <w:color w:val="1E4F53"/>
                          <w:sz w:val="16"/>
                          <w:szCs w:val="16"/>
                        </w:rPr>
                        <w:t>Going Concern Value</w:t>
                      </w:r>
                    </w:p>
                    <w:p w14:paraId="0A2B05AA" w14:textId="77777777" w:rsidR="00BA141C" w:rsidRPr="00BE376A" w:rsidRDefault="00BA141C" w:rsidP="00662E00">
                      <w:pPr>
                        <w:rPr>
                          <w:rFonts w:eastAsia="Cambria" w:cs="Segoe UI"/>
                          <w:sz w:val="16"/>
                          <w:szCs w:val="16"/>
                        </w:rPr>
                      </w:pPr>
                      <w:r>
                        <w:rPr>
                          <w:rFonts w:eastAsia="Cambria" w:cs="Segoe UI"/>
                          <w:sz w:val="16"/>
                          <w:szCs w:val="16"/>
                        </w:rPr>
                        <w:t xml:space="preserve">An outdated label for the market value of all the tangible and intangible assets of an </w:t>
                      </w:r>
                      <w:r w:rsidRPr="008A6115">
                        <w:rPr>
                          <w:rFonts w:cs="Segoe UI"/>
                          <w:sz w:val="16"/>
                          <w:szCs w:val="16"/>
                        </w:rPr>
                        <w:t>established and operating business with an indefinite life, as if sold in aggregate; more accurately termed the market value of the going concern</w:t>
                      </w:r>
                      <w:r>
                        <w:rPr>
                          <w:rFonts w:cs="Segoe UI"/>
                          <w:sz w:val="16"/>
                          <w:szCs w:val="16"/>
                        </w:rPr>
                        <w:t xml:space="preserve"> or market value of the total assets of the business. </w:t>
                      </w:r>
                      <w:r w:rsidRPr="00BE376A">
                        <w:rPr>
                          <w:rFonts w:eastAsia="Cambria" w:cs="Segoe UI"/>
                          <w:sz w:val="16"/>
                          <w:szCs w:val="16"/>
                        </w:rPr>
                        <w:t xml:space="preserve"> (Dictionary)</w:t>
                      </w:r>
                    </w:p>
                    <w:p w14:paraId="2F850AAC" w14:textId="77777777" w:rsidR="00BA141C" w:rsidRPr="00BE376A" w:rsidRDefault="00BA141C" w:rsidP="00662E00">
                      <w:pPr>
                        <w:keepNext/>
                        <w:keepLines/>
                        <w:spacing w:before="80"/>
                        <w:outlineLvl w:val="3"/>
                        <w:rPr>
                          <w:rFonts w:cs="Segoe UI"/>
                          <w:b/>
                          <w:bCs/>
                          <w:smallCaps/>
                          <w:color w:val="1E4F53"/>
                          <w:sz w:val="16"/>
                          <w:szCs w:val="16"/>
                        </w:rPr>
                      </w:pPr>
                      <w:r>
                        <w:rPr>
                          <w:rFonts w:cs="Segoe UI"/>
                          <w:b/>
                          <w:color w:val="1E4F53"/>
                          <w:sz w:val="16"/>
                          <w:szCs w:val="16"/>
                        </w:rPr>
                        <w:t>Gross Building Area (GBA)</w:t>
                      </w:r>
                    </w:p>
                    <w:p w14:paraId="1DF74001" w14:textId="77777777" w:rsidR="00BA141C" w:rsidRPr="008E3770" w:rsidRDefault="00BA141C" w:rsidP="00662E00">
                      <w:pPr>
                        <w:rPr>
                          <w:rFonts w:eastAsia="Cambria" w:cs="Segoe UI"/>
                          <w:sz w:val="16"/>
                          <w:szCs w:val="16"/>
                        </w:rPr>
                      </w:pPr>
                      <w:r>
                        <w:rPr>
                          <w:rFonts w:eastAsia="Cambria" w:cs="Segoe UI"/>
                          <w:sz w:val="16"/>
                          <w:szCs w:val="16"/>
                        </w:rPr>
                        <w:t xml:space="preserve">Total floor area of a building, excluding unenclosed areas, measured from the exterior of the walls of the above-grade area. This includes mezzanines and basements if and when typically included in the market area of the property </w:t>
                      </w:r>
                      <w:r w:rsidRPr="008E3770">
                        <w:rPr>
                          <w:rFonts w:eastAsia="Cambria" w:cs="Segoe UI"/>
                          <w:sz w:val="16"/>
                          <w:szCs w:val="16"/>
                        </w:rPr>
                        <w:t>type involved.  (Dictionary)</w:t>
                      </w:r>
                    </w:p>
                    <w:p w14:paraId="315F1FD6" w14:textId="77777777" w:rsidR="00BA141C" w:rsidRPr="008E3770" w:rsidRDefault="00BA141C" w:rsidP="00662E00">
                      <w:pPr>
                        <w:keepNext/>
                        <w:keepLines/>
                        <w:spacing w:before="80"/>
                        <w:outlineLvl w:val="3"/>
                        <w:rPr>
                          <w:rFonts w:cs="Segoe UI"/>
                          <w:b/>
                          <w:bCs/>
                          <w:smallCaps/>
                          <w:color w:val="1E4F53"/>
                          <w:sz w:val="16"/>
                          <w:szCs w:val="16"/>
                        </w:rPr>
                      </w:pPr>
                      <w:r w:rsidRPr="008E3770">
                        <w:rPr>
                          <w:rFonts w:cs="Segoe UI"/>
                          <w:b/>
                          <w:color w:val="1E4F53"/>
                          <w:sz w:val="16"/>
                          <w:szCs w:val="16"/>
                        </w:rPr>
                        <w:t>Gross (Full Service) Lease</w:t>
                      </w:r>
                    </w:p>
                    <w:p w14:paraId="2955146F" w14:textId="77777777" w:rsidR="00BA141C" w:rsidRPr="008E3770" w:rsidRDefault="00BA141C" w:rsidP="00662E00">
                      <w:pPr>
                        <w:rPr>
                          <w:rFonts w:eastAsia="Cambria" w:cs="Segoe UI"/>
                          <w:sz w:val="16"/>
                          <w:szCs w:val="16"/>
                        </w:rPr>
                      </w:pPr>
                      <w:r w:rsidRPr="008E3770">
                        <w:rPr>
                          <w:rFonts w:eastAsia="Cambria" w:cs="Segoe UI"/>
                          <w:sz w:val="16"/>
                          <w:szCs w:val="16"/>
                        </w:rPr>
                        <w:t>A lease in which the landlord receives stipulated rent and is obligated to pay all of the property’s operating and fixed expenses; also called a full-service lease. (Dictionary)</w:t>
                      </w:r>
                    </w:p>
                    <w:p w14:paraId="3FFDA8F0" w14:textId="77777777" w:rsidR="00BA141C" w:rsidRPr="008E3770" w:rsidRDefault="00BA141C" w:rsidP="00662E00">
                      <w:pPr>
                        <w:keepNext/>
                        <w:keepLines/>
                        <w:spacing w:before="80"/>
                        <w:outlineLvl w:val="3"/>
                        <w:rPr>
                          <w:rFonts w:cs="Segoe UI"/>
                          <w:b/>
                          <w:bCs/>
                          <w:smallCaps/>
                          <w:color w:val="1E4F53"/>
                          <w:sz w:val="16"/>
                          <w:szCs w:val="16"/>
                        </w:rPr>
                      </w:pPr>
                      <w:r w:rsidRPr="008E3770">
                        <w:rPr>
                          <w:rFonts w:cs="Segoe UI"/>
                          <w:b/>
                          <w:color w:val="1E4F53"/>
                          <w:sz w:val="16"/>
                          <w:szCs w:val="16"/>
                        </w:rPr>
                        <w:t>Gross Leasable Area (GLA)</w:t>
                      </w:r>
                    </w:p>
                    <w:p w14:paraId="0146C506" w14:textId="77777777" w:rsidR="00BA141C" w:rsidRDefault="00BA141C" w:rsidP="00662E00">
                      <w:pPr>
                        <w:rPr>
                          <w:rFonts w:eastAsia="Cambria" w:cs="Segoe UI"/>
                          <w:sz w:val="16"/>
                          <w:szCs w:val="16"/>
                        </w:rPr>
                      </w:pPr>
                      <w:r w:rsidRPr="008E3770">
                        <w:rPr>
                          <w:rFonts w:eastAsia="Cambria" w:cs="Segoe UI"/>
                          <w:sz w:val="16"/>
                          <w:szCs w:val="16"/>
                        </w:rPr>
                        <w:t>Total floor area</w:t>
                      </w:r>
                      <w:r>
                        <w:rPr>
                          <w:rFonts w:eastAsia="Cambria" w:cs="Segoe UI"/>
                          <w:sz w:val="16"/>
                          <w:szCs w:val="16"/>
                        </w:rPr>
                        <w:t xml:space="preserve"> designed for the occupancy and exclusive use for the tenants, including basements</w:t>
                      </w:r>
                      <w:r w:rsidRPr="002D34A4">
                        <w:rPr>
                          <w:rFonts w:eastAsia="Cambria" w:cs="Segoe UI"/>
                          <w:sz w:val="16"/>
                          <w:szCs w:val="16"/>
                        </w:rPr>
                        <w:t xml:space="preserve"> </w:t>
                      </w:r>
                      <w:r>
                        <w:rPr>
                          <w:rFonts w:eastAsia="Cambria" w:cs="Segoe UI"/>
                          <w:sz w:val="16"/>
                          <w:szCs w:val="16"/>
                        </w:rPr>
                        <w:t xml:space="preserve">and mezzanines; measured from the center joint partitioning to the outside wall surfaces. </w:t>
                      </w:r>
                      <w:r w:rsidRPr="00BE376A">
                        <w:rPr>
                          <w:rFonts w:eastAsia="Cambria" w:cs="Segoe UI"/>
                          <w:sz w:val="16"/>
                          <w:szCs w:val="16"/>
                        </w:rPr>
                        <w:t xml:space="preserve"> (Dictionary)</w:t>
                      </w:r>
                    </w:p>
                    <w:p w14:paraId="130135BF" w14:textId="77777777" w:rsidR="00BA141C" w:rsidRPr="00BE376A" w:rsidRDefault="00BA141C" w:rsidP="00662E00">
                      <w:pPr>
                        <w:rPr>
                          <w:rFonts w:eastAsia="Cambria" w:cs="Segoe UI"/>
                          <w:sz w:val="16"/>
                          <w:szCs w:val="16"/>
                        </w:rPr>
                      </w:pPr>
                      <w:r w:rsidRPr="00E326BB">
                        <w:rPr>
                          <w:rFonts w:eastAsia="Cambria" w:cs="Segoe UI"/>
                          <w:sz w:val="16"/>
                          <w:szCs w:val="16"/>
                          <w:u w:val="single"/>
                        </w:rPr>
                        <w:t>Comment</w:t>
                      </w:r>
                      <w:r>
                        <w:rPr>
                          <w:rFonts w:eastAsia="Cambria" w:cs="Segoe UI"/>
                          <w:sz w:val="16"/>
                          <w:szCs w:val="16"/>
                        </w:rPr>
                        <w:t xml:space="preserve">:  </w:t>
                      </w:r>
                      <w:r w:rsidRPr="00FF2EC9">
                        <w:rPr>
                          <w:rFonts w:eastAsia="Cambria" w:cs="Segoe UI"/>
                          <w:sz w:val="16"/>
                          <w:szCs w:val="16"/>
                        </w:rPr>
                        <w:t>In the Pacific Northwest, GLA applies to both commercial and industrial properties. Typically, mezzanines and basements areas are excluded from GLA.</w:t>
                      </w:r>
                    </w:p>
                    <w:p w14:paraId="3077AD91" w14:textId="77777777" w:rsidR="00BA141C" w:rsidRPr="00BE376A" w:rsidRDefault="00BA141C" w:rsidP="00662E00">
                      <w:pPr>
                        <w:keepNext/>
                        <w:keepLines/>
                        <w:spacing w:before="80"/>
                        <w:outlineLvl w:val="3"/>
                        <w:rPr>
                          <w:rFonts w:cs="Segoe UI"/>
                          <w:b/>
                          <w:bCs/>
                          <w:smallCaps/>
                          <w:color w:val="1E4F53"/>
                          <w:sz w:val="16"/>
                          <w:szCs w:val="16"/>
                        </w:rPr>
                      </w:pPr>
                      <w:r>
                        <w:rPr>
                          <w:rFonts w:cs="Segoe UI"/>
                          <w:b/>
                          <w:color w:val="1E4F53"/>
                          <w:sz w:val="16"/>
                          <w:szCs w:val="16"/>
                        </w:rPr>
                        <w:t>Gross Living Area (GLA)</w:t>
                      </w:r>
                    </w:p>
                    <w:p w14:paraId="7A4A5619" w14:textId="77777777" w:rsidR="00BA141C" w:rsidRPr="00BE376A" w:rsidRDefault="00BA141C" w:rsidP="00662E00">
                      <w:pPr>
                        <w:rPr>
                          <w:rFonts w:eastAsia="Cambria" w:cs="Segoe UI"/>
                          <w:sz w:val="16"/>
                          <w:szCs w:val="16"/>
                        </w:rPr>
                      </w:pPr>
                      <w:r>
                        <w:rPr>
                          <w:rFonts w:eastAsia="Cambria" w:cs="Segoe UI"/>
                          <w:sz w:val="16"/>
                          <w:szCs w:val="16"/>
                        </w:rPr>
                        <w:t xml:space="preserve">Total area of the finished, above-grade residential space; calculated by measuring the outside perimeter of the structure and includes only finished, habitable above-grade living space. (Finished basements and attic areas are not general included in gross living area. Local practices, however, may differ).  </w:t>
                      </w:r>
                      <w:r w:rsidRPr="00BE376A">
                        <w:rPr>
                          <w:rFonts w:eastAsia="Cambria" w:cs="Segoe UI"/>
                          <w:sz w:val="16"/>
                          <w:szCs w:val="16"/>
                        </w:rPr>
                        <w:t xml:space="preserve"> (Dictionary)</w:t>
                      </w:r>
                    </w:p>
                    <w:p w14:paraId="10D5EB0B" w14:textId="77777777" w:rsidR="00BA141C" w:rsidRPr="008A6115" w:rsidRDefault="00BA141C" w:rsidP="00662E00">
                      <w:pPr>
                        <w:keepNext/>
                        <w:keepLines/>
                        <w:spacing w:before="80"/>
                        <w:outlineLvl w:val="3"/>
                        <w:rPr>
                          <w:rFonts w:cs="Segoe UI"/>
                          <w:b/>
                          <w:bCs/>
                          <w:smallCaps/>
                          <w:color w:val="1E4F53"/>
                          <w:sz w:val="16"/>
                          <w:szCs w:val="16"/>
                        </w:rPr>
                      </w:pPr>
                      <w:r>
                        <w:rPr>
                          <w:rFonts w:cs="Segoe UI"/>
                          <w:b/>
                          <w:color w:val="1E4F53"/>
                          <w:sz w:val="16"/>
                          <w:szCs w:val="16"/>
                        </w:rPr>
                        <w:t>Hypothetical Condition</w:t>
                      </w:r>
                    </w:p>
                    <w:p w14:paraId="79A6BAB7" w14:textId="77777777" w:rsidR="00BA141C" w:rsidRDefault="00BA141C" w:rsidP="00662E00">
                      <w:pPr>
                        <w:rPr>
                          <w:rFonts w:cs="Segoe UI"/>
                          <w:sz w:val="16"/>
                          <w:szCs w:val="16"/>
                        </w:rPr>
                      </w:pPr>
                      <w:r>
                        <w:rPr>
                          <w:rFonts w:cs="Segoe UI"/>
                          <w:sz w:val="16"/>
                          <w:szCs w:val="16"/>
                        </w:rPr>
                        <w:t>1) A condition which is presumed to be true, but is known to be false. (SVP / Dictionary)</w:t>
                      </w:r>
                    </w:p>
                    <w:p w14:paraId="0C5607C1" w14:textId="77777777" w:rsidR="00BA141C" w:rsidRPr="00724C99" w:rsidRDefault="00BA141C" w:rsidP="00662E00">
                      <w:pPr>
                        <w:rPr>
                          <w:rFonts w:cs="Segoe UI"/>
                          <w:sz w:val="16"/>
                          <w:szCs w:val="16"/>
                        </w:rPr>
                      </w:pPr>
                      <w:r>
                        <w:rPr>
                          <w:rFonts w:cs="Segoe UI"/>
                          <w:sz w:val="16"/>
                          <w:szCs w:val="16"/>
                        </w:rPr>
                        <w:t xml:space="preserve">2) A condition directly, related to a specific assignment, which is contrary to what is known by the appraiser to exist as of the effective date of the assignment results, but is used for purposes of the analysis. </w:t>
                      </w:r>
                      <w:r w:rsidRPr="00CE0209">
                        <w:rPr>
                          <w:rFonts w:cs="Segoe UI"/>
                          <w:sz w:val="16"/>
                          <w:szCs w:val="16"/>
                          <w:u w:val="single"/>
                        </w:rPr>
                        <w:t>Comment</w:t>
                      </w:r>
                      <w:r>
                        <w:rPr>
                          <w:rFonts w:cs="Segoe UI"/>
                          <w:sz w:val="16"/>
                          <w:szCs w:val="16"/>
                        </w:rPr>
                        <w:t xml:space="preserve">:  Hypothetical conditions are contrary to known facts about legal, or economical characteristics of the subject property; or about conditions of the external property, such as market conditions or trends; or about the integrity of the data used </w:t>
                      </w:r>
                      <w:r w:rsidRPr="00724C99">
                        <w:rPr>
                          <w:rFonts w:cs="Segoe UI"/>
                          <w:sz w:val="16"/>
                          <w:szCs w:val="16"/>
                        </w:rPr>
                        <w:t>in the analysis</w:t>
                      </w:r>
                      <w:r>
                        <w:rPr>
                          <w:rFonts w:cs="Segoe UI"/>
                          <w:sz w:val="16"/>
                          <w:szCs w:val="16"/>
                        </w:rPr>
                        <w:t xml:space="preserve"> (USPAP / </w:t>
                      </w:r>
                      <w:r w:rsidRPr="00724C99">
                        <w:rPr>
                          <w:rFonts w:cs="Segoe UI"/>
                          <w:sz w:val="16"/>
                          <w:szCs w:val="16"/>
                        </w:rPr>
                        <w:t>Dictionary)</w:t>
                      </w:r>
                    </w:p>
                    <w:p w14:paraId="5B742199" w14:textId="77777777" w:rsidR="00BA141C" w:rsidRPr="008A6115" w:rsidRDefault="00BA141C" w:rsidP="00662E00">
                      <w:pPr>
                        <w:keepNext/>
                        <w:keepLines/>
                        <w:spacing w:before="80"/>
                        <w:outlineLvl w:val="3"/>
                        <w:rPr>
                          <w:rFonts w:cs="Segoe UI"/>
                          <w:b/>
                          <w:bCs/>
                          <w:smallCaps/>
                          <w:color w:val="1E4F53"/>
                          <w:sz w:val="16"/>
                          <w:szCs w:val="16"/>
                        </w:rPr>
                      </w:pPr>
                      <w:r w:rsidRPr="008A6115">
                        <w:rPr>
                          <w:rFonts w:cs="Segoe UI"/>
                          <w:b/>
                          <w:color w:val="1E4F53"/>
                          <w:sz w:val="16"/>
                          <w:szCs w:val="16"/>
                        </w:rPr>
                        <w:t xml:space="preserve">Insurable </w:t>
                      </w:r>
                      <w:r>
                        <w:rPr>
                          <w:rFonts w:cs="Segoe UI"/>
                          <w:b/>
                          <w:color w:val="1E4F53"/>
                          <w:sz w:val="16"/>
                          <w:szCs w:val="16"/>
                        </w:rPr>
                        <w:t>Replacement Cost</w:t>
                      </w:r>
                    </w:p>
                    <w:p w14:paraId="1139C40D" w14:textId="77777777" w:rsidR="00BA141C" w:rsidRPr="002B4427" w:rsidRDefault="00BA141C" w:rsidP="00662E00">
                      <w:pPr>
                        <w:rPr>
                          <w:rFonts w:cs="Segoe UI"/>
                          <w:sz w:val="16"/>
                          <w:szCs w:val="16"/>
                        </w:rPr>
                      </w:pPr>
                      <w:r w:rsidRPr="00BE4E30">
                        <w:rPr>
                          <w:rFonts w:cs="Segoe UI"/>
                          <w:sz w:val="16"/>
                          <w:szCs w:val="16"/>
                        </w:rPr>
                        <w:t>A</w:t>
                      </w:r>
                      <w:r>
                        <w:rPr>
                          <w:rFonts w:cs="Segoe UI"/>
                          <w:sz w:val="16"/>
                          <w:szCs w:val="16"/>
                        </w:rPr>
                        <w:t xml:space="preserve">lso referred to as Replacement Cost for Insurance Purposes. The estimated cost, at current market prices as of the effective date of valuation, of a substitute for the building being valued, using modern materials and current standards, design and layout for </w:t>
                      </w:r>
                      <w:r w:rsidRPr="002B4427">
                        <w:rPr>
                          <w:rFonts w:cs="Segoe UI"/>
                          <w:sz w:val="16"/>
                          <w:szCs w:val="16"/>
                        </w:rPr>
                        <w:t xml:space="preserve">insurance purposes guaranteeing that damaged property is replaced with new property (i.e., depreciation is not deducted).  </w:t>
                      </w:r>
                      <w:r w:rsidRPr="002B4427">
                        <w:rPr>
                          <w:rFonts w:eastAsia="Cambria" w:cs="Segoe UI"/>
                          <w:sz w:val="16"/>
                          <w:szCs w:val="16"/>
                        </w:rPr>
                        <w:t>(Dictionary)</w:t>
                      </w:r>
                    </w:p>
                    <w:p w14:paraId="7022D58D" w14:textId="77777777" w:rsidR="00BA141C" w:rsidRPr="002B4427" w:rsidRDefault="00BA141C" w:rsidP="00662E00">
                      <w:pPr>
                        <w:keepNext/>
                        <w:keepLines/>
                        <w:spacing w:before="80"/>
                        <w:outlineLvl w:val="3"/>
                        <w:rPr>
                          <w:rFonts w:cs="Segoe UI"/>
                          <w:b/>
                          <w:bCs/>
                          <w:smallCaps/>
                          <w:color w:val="1E4F53"/>
                          <w:sz w:val="16"/>
                          <w:szCs w:val="16"/>
                        </w:rPr>
                      </w:pPr>
                      <w:r w:rsidRPr="002B4427">
                        <w:rPr>
                          <w:rFonts w:cs="Segoe UI"/>
                          <w:b/>
                          <w:color w:val="1E4F53"/>
                          <w:sz w:val="16"/>
                          <w:szCs w:val="16"/>
                        </w:rPr>
                        <w:t>Insurable Value</w:t>
                      </w:r>
                    </w:p>
                    <w:p w14:paraId="03677039" w14:textId="77777777" w:rsidR="00BA141C" w:rsidRDefault="00BA141C" w:rsidP="00662E00">
                      <w:pPr>
                        <w:rPr>
                          <w:rFonts w:eastAsia="Cambria" w:cs="Segoe UI"/>
                          <w:sz w:val="16"/>
                          <w:szCs w:val="16"/>
                        </w:rPr>
                      </w:pPr>
                      <w:r w:rsidRPr="002B4427">
                        <w:rPr>
                          <w:rFonts w:cs="Segoe UI"/>
                          <w:sz w:val="16"/>
                          <w:szCs w:val="16"/>
                        </w:rPr>
                        <w:t xml:space="preserve">A type of value for insurance purposes. </w:t>
                      </w:r>
                      <w:r w:rsidRPr="002B4427">
                        <w:rPr>
                          <w:rFonts w:eastAsia="Cambria" w:cs="Segoe UI"/>
                          <w:sz w:val="16"/>
                          <w:szCs w:val="16"/>
                        </w:rPr>
                        <w:t xml:space="preserve">(Dictionary) </w:t>
                      </w:r>
                    </w:p>
                    <w:p w14:paraId="3248E0B2" w14:textId="77777777" w:rsidR="00BA141C" w:rsidRDefault="00BA141C" w:rsidP="00662E00">
                      <w:pPr>
                        <w:rPr>
                          <w:rFonts w:eastAsia="Cambria" w:cs="Segoe UI"/>
                          <w:sz w:val="16"/>
                          <w:szCs w:val="16"/>
                        </w:rPr>
                      </w:pPr>
                      <w:r>
                        <w:rPr>
                          <w:rFonts w:eastAsia="Cambria" w:cs="Segoe UI"/>
                          <w:sz w:val="16"/>
                          <w:szCs w:val="16"/>
                        </w:rPr>
                        <w:t xml:space="preserve">May be based on the replacement or reproduction cost of physical items that are subject to loss from hazards. Land value is not included and items such as </w:t>
                      </w:r>
                      <w:r w:rsidRPr="00AC69D2">
                        <w:rPr>
                          <w:rFonts w:eastAsia="Cambria" w:cs="Segoe UI"/>
                          <w:sz w:val="16"/>
                          <w:szCs w:val="16"/>
                        </w:rPr>
                        <w:t>underground piping and below-grade foundations are typically excluded as well. (15th Edition)</w:t>
                      </w:r>
                    </w:p>
                    <w:p w14:paraId="30E0EA07" w14:textId="77777777" w:rsidR="00BA141C" w:rsidRPr="002B4427" w:rsidRDefault="00BA141C" w:rsidP="00662E00">
                      <w:pPr>
                        <w:keepNext/>
                        <w:keepLines/>
                        <w:spacing w:before="80"/>
                        <w:outlineLvl w:val="3"/>
                        <w:rPr>
                          <w:rFonts w:cs="Segoe UI"/>
                          <w:b/>
                          <w:bCs/>
                          <w:smallCaps/>
                          <w:color w:val="1E4F53"/>
                          <w:sz w:val="16"/>
                          <w:szCs w:val="16"/>
                        </w:rPr>
                      </w:pPr>
                      <w:r>
                        <w:rPr>
                          <w:rFonts w:cs="Segoe UI"/>
                          <w:b/>
                          <w:color w:val="1E4F53"/>
                          <w:sz w:val="16"/>
                          <w:szCs w:val="16"/>
                        </w:rPr>
                        <w:t>Intended Use</w:t>
                      </w:r>
                    </w:p>
                    <w:p w14:paraId="3F7ECE75" w14:textId="77777777" w:rsidR="00BA141C" w:rsidRPr="008962F2" w:rsidRDefault="00BA141C" w:rsidP="00662E00">
                      <w:pPr>
                        <w:pStyle w:val="ListParagraph"/>
                        <w:ind w:left="0"/>
                        <w:contextualSpacing w:val="0"/>
                        <w:rPr>
                          <w:rFonts w:eastAsia="Cambria" w:cs="Segoe UI"/>
                          <w:sz w:val="16"/>
                          <w:szCs w:val="16"/>
                        </w:rPr>
                      </w:pPr>
                      <w:r w:rsidRPr="008962F2">
                        <w:rPr>
                          <w:rFonts w:cs="Segoe UI"/>
                          <w:sz w:val="16"/>
                          <w:szCs w:val="16"/>
                        </w:rPr>
                        <w:t xml:space="preserve">1) The valuer’s intent as to how the report bill be used. (SVP / </w:t>
                      </w:r>
                      <w:r w:rsidRPr="008962F2">
                        <w:rPr>
                          <w:rFonts w:eastAsia="Cambria" w:cs="Segoe UI"/>
                          <w:sz w:val="16"/>
                          <w:szCs w:val="16"/>
                        </w:rPr>
                        <w:t>Dictionary)</w:t>
                      </w:r>
                    </w:p>
                    <w:p w14:paraId="7EC33604" w14:textId="77777777" w:rsidR="00BA141C" w:rsidRDefault="00BA141C" w:rsidP="00662E00">
                      <w:pPr>
                        <w:rPr>
                          <w:rFonts w:eastAsia="Cambria" w:cs="Segoe UI"/>
                          <w:sz w:val="16"/>
                          <w:szCs w:val="16"/>
                        </w:rPr>
                      </w:pPr>
                      <w:r w:rsidRPr="008962F2">
                        <w:rPr>
                          <w:rFonts w:eastAsia="Cambria" w:cs="Segoe UI"/>
                          <w:sz w:val="16"/>
                          <w:szCs w:val="16"/>
                        </w:rPr>
                        <w:t>2) The use(s) of an appraiser’s reported appraisal or appraisal review assignment results, as identified by the</w:t>
                      </w:r>
                      <w:r>
                        <w:rPr>
                          <w:rFonts w:eastAsia="Cambria" w:cs="Segoe UI"/>
                          <w:sz w:val="16"/>
                          <w:szCs w:val="16"/>
                        </w:rPr>
                        <w:t xml:space="preserve"> appraiser based on communication with the client at the time of the assignment.  (USPAP)</w:t>
                      </w:r>
                    </w:p>
                    <w:p w14:paraId="21FC3DA7" w14:textId="77777777" w:rsidR="00BA141C" w:rsidRPr="002B4427" w:rsidRDefault="00BA141C" w:rsidP="00662E00">
                      <w:pPr>
                        <w:keepNext/>
                        <w:keepLines/>
                        <w:spacing w:before="80"/>
                        <w:outlineLvl w:val="3"/>
                        <w:rPr>
                          <w:rFonts w:cs="Segoe UI"/>
                          <w:b/>
                          <w:bCs/>
                          <w:smallCaps/>
                          <w:color w:val="1E4F53"/>
                          <w:sz w:val="16"/>
                          <w:szCs w:val="16"/>
                        </w:rPr>
                      </w:pPr>
                      <w:r>
                        <w:rPr>
                          <w:rFonts w:cs="Segoe UI"/>
                          <w:b/>
                          <w:color w:val="1E4F53"/>
                          <w:sz w:val="16"/>
                          <w:szCs w:val="16"/>
                        </w:rPr>
                        <w:t>Intended User</w:t>
                      </w:r>
                    </w:p>
                    <w:p w14:paraId="64D5EF6E" w14:textId="77777777" w:rsidR="00BA141C" w:rsidRDefault="00BA141C" w:rsidP="00662E00">
                      <w:pPr>
                        <w:rPr>
                          <w:rFonts w:eastAsia="Cambria" w:cs="Segoe UI"/>
                          <w:sz w:val="16"/>
                          <w:szCs w:val="16"/>
                        </w:rPr>
                      </w:pPr>
                      <w:r w:rsidRPr="00B6722A">
                        <w:rPr>
                          <w:rFonts w:cs="Segoe UI"/>
                          <w:sz w:val="16"/>
                          <w:szCs w:val="16"/>
                        </w:rPr>
                        <w:t>1)</w:t>
                      </w:r>
                      <w:r>
                        <w:rPr>
                          <w:rFonts w:cs="Segoe UI"/>
                          <w:sz w:val="16"/>
                          <w:szCs w:val="16"/>
                        </w:rPr>
                        <w:t xml:space="preserve"> </w:t>
                      </w:r>
                      <w:r w:rsidRPr="00B6722A">
                        <w:rPr>
                          <w:rFonts w:cs="Segoe UI"/>
                          <w:sz w:val="16"/>
                          <w:szCs w:val="16"/>
                        </w:rPr>
                        <w:t xml:space="preserve">The valuer’s intent as to how the report bill be used. (SVP / </w:t>
                      </w:r>
                      <w:r w:rsidRPr="00B6722A">
                        <w:rPr>
                          <w:rFonts w:eastAsia="Cambria" w:cs="Segoe UI"/>
                          <w:sz w:val="16"/>
                          <w:szCs w:val="16"/>
                        </w:rPr>
                        <w:t>Dictionary)</w:t>
                      </w:r>
                    </w:p>
                    <w:p w14:paraId="7E4F3EE6" w14:textId="77777777" w:rsidR="00BA141C" w:rsidRDefault="00BA141C" w:rsidP="00662E00">
                      <w:pPr>
                        <w:rPr>
                          <w:rFonts w:eastAsia="Cambria" w:cs="Segoe UI"/>
                          <w:sz w:val="16"/>
                          <w:szCs w:val="16"/>
                        </w:rPr>
                      </w:pPr>
                      <w:r>
                        <w:rPr>
                          <w:rFonts w:eastAsia="Cambria" w:cs="Segoe UI"/>
                          <w:sz w:val="16"/>
                          <w:szCs w:val="16"/>
                        </w:rPr>
                        <w:t>2) The client and any other party as identified by name or type, as users of the appraisal or appraisal review report by the appraiser on the basis of communication with the client at the time of the assignment. (USPAP)</w:t>
                      </w:r>
                    </w:p>
                    <w:p w14:paraId="412D0BFE" w14:textId="77777777" w:rsidR="00BA141C" w:rsidRPr="008A6115" w:rsidRDefault="00BA141C" w:rsidP="00662E00">
                      <w:pPr>
                        <w:keepNext/>
                        <w:keepLines/>
                        <w:spacing w:before="80"/>
                        <w:outlineLvl w:val="3"/>
                        <w:rPr>
                          <w:rFonts w:cs="Segoe UI"/>
                          <w:b/>
                          <w:bCs/>
                          <w:smallCaps/>
                          <w:color w:val="1E4F53"/>
                          <w:sz w:val="16"/>
                          <w:szCs w:val="16"/>
                        </w:rPr>
                      </w:pPr>
                      <w:r w:rsidRPr="008A6115">
                        <w:rPr>
                          <w:rFonts w:cs="Segoe UI"/>
                          <w:b/>
                          <w:color w:val="1E4F53"/>
                          <w:sz w:val="16"/>
                          <w:szCs w:val="16"/>
                        </w:rPr>
                        <w:t>Investment Value</w:t>
                      </w:r>
                    </w:p>
                    <w:p w14:paraId="7831F4A6" w14:textId="77777777" w:rsidR="00BA141C" w:rsidRDefault="00BA141C" w:rsidP="00662E00">
                      <w:pPr>
                        <w:rPr>
                          <w:rFonts w:cs="Segoe UI"/>
                          <w:sz w:val="16"/>
                          <w:szCs w:val="16"/>
                        </w:rPr>
                      </w:pPr>
                      <w:r w:rsidRPr="00B6722A">
                        <w:rPr>
                          <w:rFonts w:cs="Segoe UI"/>
                          <w:sz w:val="16"/>
                          <w:szCs w:val="16"/>
                        </w:rPr>
                        <w:t>1)</w:t>
                      </w:r>
                      <w:r>
                        <w:rPr>
                          <w:rFonts w:cs="Segoe UI"/>
                          <w:sz w:val="16"/>
                          <w:szCs w:val="16"/>
                        </w:rPr>
                        <w:t xml:space="preserve"> </w:t>
                      </w:r>
                      <w:r w:rsidRPr="00B6722A">
                        <w:rPr>
                          <w:rFonts w:cs="Segoe UI"/>
                          <w:sz w:val="16"/>
                          <w:szCs w:val="16"/>
                        </w:rPr>
                        <w:t xml:space="preserve">The value of a property interest to a particular investor or class of investors based on the investor’s specific requirements. Investment value may be different from market value because it depends on a set of investment criteria that are not necessarily typical of the market. </w:t>
                      </w:r>
                    </w:p>
                    <w:p w14:paraId="2F837B4B" w14:textId="77777777" w:rsidR="00BA141C" w:rsidRPr="00B6722A" w:rsidRDefault="00BA141C" w:rsidP="00662E00">
                      <w:pPr>
                        <w:rPr>
                          <w:rFonts w:cs="Segoe UI"/>
                          <w:sz w:val="16"/>
                          <w:szCs w:val="16"/>
                        </w:rPr>
                      </w:pPr>
                      <w:r>
                        <w:rPr>
                          <w:rFonts w:cs="Segoe UI"/>
                          <w:sz w:val="16"/>
                          <w:szCs w:val="16"/>
                        </w:rPr>
                        <w:t xml:space="preserve">2) The value of an asset to </w:t>
                      </w:r>
                      <w:r w:rsidRPr="00B6722A">
                        <w:rPr>
                          <w:rFonts w:cs="Segoe UI"/>
                          <w:sz w:val="16"/>
                          <w:szCs w:val="16"/>
                        </w:rPr>
                        <w:t xml:space="preserve">an owner or a prospective owner for individual investment or operational objectives. </w:t>
                      </w:r>
                      <w:r w:rsidRPr="00B6722A">
                        <w:rPr>
                          <w:rFonts w:eastAsia="Cambria" w:cs="Segoe UI"/>
                          <w:sz w:val="16"/>
                          <w:szCs w:val="16"/>
                        </w:rPr>
                        <w:t>(Dictionary)</w:t>
                      </w:r>
                    </w:p>
                    <w:p w14:paraId="621DB0CE" w14:textId="77777777" w:rsidR="00BA141C" w:rsidRPr="008A6115" w:rsidRDefault="00BA141C" w:rsidP="00662E00">
                      <w:pPr>
                        <w:keepNext/>
                        <w:keepLines/>
                        <w:spacing w:before="80"/>
                        <w:outlineLvl w:val="3"/>
                        <w:rPr>
                          <w:rFonts w:cs="Segoe UI"/>
                          <w:b/>
                          <w:color w:val="1E4F53"/>
                          <w:sz w:val="16"/>
                          <w:szCs w:val="16"/>
                        </w:rPr>
                      </w:pPr>
                      <w:r w:rsidRPr="00B6722A">
                        <w:rPr>
                          <w:rFonts w:cs="Segoe UI"/>
                          <w:b/>
                          <w:color w:val="1E4F53"/>
                          <w:sz w:val="16"/>
                          <w:szCs w:val="16"/>
                        </w:rPr>
                        <w:t>Just Compensation</w:t>
                      </w:r>
                    </w:p>
                    <w:p w14:paraId="2814B065" w14:textId="77777777" w:rsidR="00BA141C" w:rsidRDefault="00BA141C" w:rsidP="00662E00">
                      <w:pPr>
                        <w:keepNext/>
                        <w:keepLines/>
                        <w:outlineLvl w:val="3"/>
                        <w:rPr>
                          <w:rFonts w:eastAsia="Cambria" w:cs="Segoe UI"/>
                          <w:sz w:val="16"/>
                          <w:szCs w:val="16"/>
                        </w:rPr>
                      </w:pPr>
                      <w:r w:rsidRPr="00BE4E30">
                        <w:rPr>
                          <w:rFonts w:cs="Segoe UI"/>
                          <w:sz w:val="16"/>
                          <w:szCs w:val="16"/>
                        </w:rPr>
                        <w:t xml:space="preserve">In condemnation, the amount of loss for which a property </w:t>
                      </w:r>
                      <w:r w:rsidRPr="00002CEC">
                        <w:rPr>
                          <w:rFonts w:cs="Segoe UI"/>
                          <w:sz w:val="16"/>
                          <w:szCs w:val="16"/>
                        </w:rPr>
                        <w:t xml:space="preserve">owner is compensated when his or her property is taken. Just compensation should put the owner in as good a position as he or she would be if the property had not been taken. </w:t>
                      </w:r>
                      <w:r w:rsidRPr="00002CEC">
                        <w:rPr>
                          <w:rFonts w:eastAsia="Cambria" w:cs="Segoe UI"/>
                          <w:sz w:val="16"/>
                          <w:szCs w:val="16"/>
                        </w:rPr>
                        <w:t>(Dictionary</w:t>
                      </w:r>
                      <w:r w:rsidRPr="0065673A">
                        <w:rPr>
                          <w:rFonts w:eastAsia="Cambria" w:cs="Segoe UI"/>
                          <w:sz w:val="16"/>
                          <w:szCs w:val="16"/>
                        </w:rPr>
                        <w:t>)</w:t>
                      </w:r>
                    </w:p>
                    <w:p w14:paraId="3CBFD933" w14:textId="77777777" w:rsidR="00BA141C" w:rsidRPr="0065673A" w:rsidRDefault="00BA141C" w:rsidP="00662E00">
                      <w:pPr>
                        <w:keepNext/>
                        <w:keepLines/>
                        <w:spacing w:before="80"/>
                        <w:outlineLvl w:val="3"/>
                        <w:rPr>
                          <w:rFonts w:cs="Segoe UI"/>
                          <w:b/>
                          <w:bCs/>
                          <w:smallCaps/>
                          <w:color w:val="1E4F53"/>
                          <w:sz w:val="16"/>
                          <w:szCs w:val="16"/>
                        </w:rPr>
                      </w:pPr>
                      <w:r w:rsidRPr="0065673A">
                        <w:rPr>
                          <w:rFonts w:cs="Segoe UI"/>
                          <w:b/>
                          <w:color w:val="1E4F53"/>
                          <w:sz w:val="16"/>
                          <w:szCs w:val="16"/>
                        </w:rPr>
                        <w:t>Lease</w:t>
                      </w:r>
                    </w:p>
                    <w:p w14:paraId="26FC5072" w14:textId="77777777" w:rsidR="00BA141C" w:rsidRDefault="00BA141C" w:rsidP="00662E00">
                      <w:pPr>
                        <w:rPr>
                          <w:rFonts w:eastAsia="Cambria" w:cs="Segoe UI"/>
                          <w:sz w:val="16"/>
                          <w:szCs w:val="16"/>
                        </w:rPr>
                      </w:pPr>
                      <w:r>
                        <w:rPr>
                          <w:rFonts w:cs="Segoe UI"/>
                          <w:sz w:val="16"/>
                          <w:szCs w:val="16"/>
                        </w:rPr>
                        <w:t xml:space="preserve">A contract in which the right to use and occupy land, space, or structures are transferred by the owner to another for a specified period of time in return for a specified rent. </w:t>
                      </w:r>
                      <w:r w:rsidRPr="0065673A">
                        <w:rPr>
                          <w:rFonts w:eastAsia="Cambria" w:cs="Segoe UI"/>
                          <w:sz w:val="16"/>
                          <w:szCs w:val="16"/>
                        </w:rPr>
                        <w:t>(Dictionary)</w:t>
                      </w:r>
                    </w:p>
                    <w:p w14:paraId="38A6F3DD" w14:textId="77777777" w:rsidR="00BA141C" w:rsidRPr="0065673A" w:rsidRDefault="00BA141C" w:rsidP="00662E00">
                      <w:pPr>
                        <w:rPr>
                          <w:rFonts w:eastAsia="Cambria" w:cs="Segoe UI"/>
                          <w:sz w:val="16"/>
                          <w:szCs w:val="16"/>
                        </w:rPr>
                      </w:pPr>
                    </w:p>
                  </w:txbxContent>
                </v:textbox>
              </v:shape>
            </w:pict>
          </mc:Fallback>
        </mc:AlternateContent>
      </w:r>
      <w:r w:rsidRPr="000754FA">
        <w:rPr>
          <w:noProof/>
          <w:vertAlign w:val="subscript"/>
        </w:rPr>
        <mc:AlternateContent>
          <mc:Choice Requires="wps">
            <w:drawing>
              <wp:anchor distT="36576" distB="36576" distL="36576" distR="36576" simplePos="0" relativeHeight="251996160" behindDoc="0" locked="0" layoutInCell="1" allowOverlap="1" wp14:anchorId="67AEA274" wp14:editId="319B36B9">
                <wp:simplePos x="0" y="0"/>
                <wp:positionH relativeFrom="column">
                  <wp:posOffset>2825750</wp:posOffset>
                </wp:positionH>
                <wp:positionV relativeFrom="paragraph">
                  <wp:posOffset>103505</wp:posOffset>
                </wp:positionV>
                <wp:extent cx="2057400" cy="9239885"/>
                <wp:effectExtent l="0" t="0" r="0" b="0"/>
                <wp:wrapNone/>
                <wp:docPr id="475"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9239885"/>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linkedTxbx id="9" seq="1"/>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7AEA274" id="_x0000_s1037" type="#_x0000_t202" style="position:absolute;left:0;text-align:left;margin-left:222.5pt;margin-top:8.15pt;width:162pt;height:727.55pt;z-index:251996160;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" filled="f" fillcolor="#fffffe" stroked="f" strokecolor="#212120" insetpen="t">
                <v:textbox style="mso-next-textbox:#_x0000_s1038" inset="2.88pt,2.88pt,2.88pt,2.88pt">
                  <w:txbxContent/>
                </v:textbox>
              </v:shape>
            </w:pict>
          </mc:Fallback>
        </mc:AlternateContent>
      </w:r>
      <w:r w:rsidRPr="000754FA">
        <w:rPr>
          <w:noProof/>
          <w:vertAlign w:val="subscript"/>
        </w:rPr>
        <mc:AlternateContent>
          <mc:Choice Requires="wps">
            <w:drawing>
              <wp:anchor distT="36576" distB="36576" distL="36576" distR="36576" simplePos="0" relativeHeight="251997184" behindDoc="0" locked="0" layoutInCell="1" allowOverlap="1" wp14:anchorId="2A8F3757" wp14:editId="534AE02B">
                <wp:simplePos x="0" y="0"/>
                <wp:positionH relativeFrom="column">
                  <wp:posOffset>5302250</wp:posOffset>
                </wp:positionH>
                <wp:positionV relativeFrom="paragraph">
                  <wp:posOffset>94837</wp:posOffset>
                </wp:positionV>
                <wp:extent cx="2057400" cy="9251950"/>
                <wp:effectExtent l="0" t="0" r="0" b="6350"/>
                <wp:wrapNone/>
                <wp:docPr id="476"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9251950"/>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linkedTxbx id="9" seq="2"/>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A8F3757" id="_x0000_s1038" type="#_x0000_t202" style="position:absolute;left:0;text-align:left;margin-left:417.5pt;margin-top:7.45pt;width:162pt;height:728.5pt;z-index:251997184;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" filled="f" fillcolor="#fffffe" stroked="f" strokecolor="#212120" insetpen="t">
                <v:textbox inset="2.88pt,2.88pt,2.88pt,2.88pt">
                  <w:txbxContent/>
                </v:textbox>
              </v:shape>
            </w:pict>
          </mc:Fallback>
        </mc:AlternateContent>
      </w:r>
      <w:r w:rsidRPr="001112F0">
        <w:rPr>
          <w:sz w:val="18"/>
          <w:szCs w:val="18"/>
          <w:vertAlign w:val="subscript"/>
        </w:rPr>
        <w:br w:type="page"/>
      </w:r>
      <w:r w:rsidRPr="000754FA">
        <w:rPr>
          <w:noProof/>
          <w:vertAlign w:val="subscript"/>
        </w:rPr>
        <w:lastRenderedPageBreak/>
        <mc:AlternateContent>
          <mc:Choice Requires="wps">
            <w:drawing>
              <wp:anchor distT="36576" distB="36576" distL="36576" distR="36576" simplePos="0" relativeHeight="252002304" behindDoc="0" locked="0" layoutInCell="1" allowOverlap="1" wp14:anchorId="7A86AA1C" wp14:editId="1B38E1DF">
                <wp:simplePos x="0" y="0"/>
                <wp:positionH relativeFrom="column">
                  <wp:posOffset>2918460</wp:posOffset>
                </wp:positionH>
                <wp:positionV relativeFrom="paragraph">
                  <wp:posOffset>222885</wp:posOffset>
                </wp:positionV>
                <wp:extent cx="2062480" cy="8900160"/>
                <wp:effectExtent l="0" t="0" r="0" b="0"/>
                <wp:wrapNone/>
                <wp:docPr id="477"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62480" cy="8900160"/>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linkedTxbx id="11" seq="1"/>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A86AA1C" id="_x0000_s1039" type="#_x0000_t202" style="position:absolute;left:0;text-align:left;margin-left:229.8pt;margin-top:17.55pt;width:162.4pt;height:700.8pt;z-index:252002304;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" filled="f" fillcolor="#fffffe" stroked="f" strokecolor="#212120" insetpen="t">
                <v:textbox style="mso-next-textbox:#_x0000_s1040" inset="2.88pt,2.88pt,2.88pt,2.88pt">
                  <w:txbxContent/>
                </v:textbox>
              </v:shape>
            </w:pict>
          </mc:Fallback>
        </mc:AlternateContent>
      </w:r>
      <w:r w:rsidRPr="000754FA">
        <w:rPr>
          <w:noProof/>
          <w:vertAlign w:val="subscript"/>
        </w:rPr>
        <mc:AlternateContent>
          <mc:Choice Requires="wps">
            <w:drawing>
              <wp:anchor distT="36576" distB="36576" distL="36576" distR="36576" simplePos="0" relativeHeight="252003328" behindDoc="0" locked="0" layoutInCell="1" allowOverlap="1" wp14:anchorId="703DD87D" wp14:editId="0FA72142">
                <wp:simplePos x="0" y="0"/>
                <wp:positionH relativeFrom="column">
                  <wp:posOffset>5337810</wp:posOffset>
                </wp:positionH>
                <wp:positionV relativeFrom="paragraph">
                  <wp:posOffset>67945</wp:posOffset>
                </wp:positionV>
                <wp:extent cx="2057400" cy="9168765"/>
                <wp:effectExtent l="0" t="0" r="0" b="0"/>
                <wp:wrapNone/>
                <wp:docPr id="478"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9168765"/>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linkedTxbx id="11" seq="2"/>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03DD87D" id="_x0000_s1040" type="#_x0000_t202" style="position:absolute;left:0;text-align:left;margin-left:420.3pt;margin-top:5.35pt;width:162pt;height:721.95pt;z-index:252003328;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" filled="f" fillcolor="#fffffe" stroked="f" strokecolor="#212120" insetpen="t">
                <v:textbox inset="2.88pt,2.88pt,2.88pt,2.88pt">
                  <w:txbxContent/>
                </v:textbox>
              </v:shape>
            </w:pict>
          </mc:Fallback>
        </mc:AlternateContent>
      </w:r>
      <w:r w:rsidRPr="000754FA">
        <w:rPr>
          <w:noProof/>
          <w:vertAlign w:val="subscript"/>
        </w:rPr>
        <mc:AlternateContent>
          <mc:Choice Requires="wps">
            <w:drawing>
              <wp:anchor distT="36576" distB="36576" distL="36576" distR="36576" simplePos="0" relativeHeight="251998208" behindDoc="0" locked="0" layoutInCell="1" allowOverlap="1" wp14:anchorId="19B39F8B" wp14:editId="1AFC64AD">
                <wp:simplePos x="0" y="0"/>
                <wp:positionH relativeFrom="column">
                  <wp:posOffset>314554</wp:posOffset>
                </wp:positionH>
                <wp:positionV relativeFrom="paragraph">
                  <wp:posOffset>90729</wp:posOffset>
                </wp:positionV>
                <wp:extent cx="2333548" cy="8961120"/>
                <wp:effectExtent l="0" t="0" r="0" b="0"/>
                <wp:wrapNone/>
                <wp:docPr id="479"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33548" cy="8961120"/>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id="10">
                        <w:txbxContent>
                          <w:p w14:paraId="2CA022AD" w14:textId="77777777" w:rsidR="00BA141C" w:rsidRPr="008A6115" w:rsidRDefault="00BA141C" w:rsidP="00662E00">
                            <w:pPr>
                              <w:rPr>
                                <w:rFonts w:cs="Segoe UI"/>
                                <w:bCs/>
                                <w:smallCaps/>
                                <w:color w:val="1F497D"/>
                                <w:sz w:val="16"/>
                                <w:szCs w:val="16"/>
                              </w:rPr>
                            </w:pP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9B39F8B" id="_x0000_s1041" type="#_x0000_t202" style="position:absolute;left:0;text-align:left;margin-left:24.75pt;margin-top:7.15pt;width:183.75pt;height:705.6pt;z-index:251998208;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" filled="f" fillcolor="#fffffe" stroked="f" strokecolor="#212120" insetpen="t">
                <v:textbox style="mso-next-textbox:#_x0000_s1042" inset="2.88pt,2.88pt,2.88pt,2.88pt">
                  <w:txbxContent>
                    <w:p w14:paraId="2CA022AD" w14:textId="77777777" w:rsidR="00BA141C" w:rsidRPr="008A6115" w:rsidRDefault="00BA141C" w:rsidP="00662E00">
                      <w:pPr>
                        <w:rPr>
                          <w:rFonts w:cs="Segoe UI"/>
                          <w:bCs/>
                          <w:smallCaps/>
                          <w:color w:val="1F497D"/>
                          <w:sz w:val="16"/>
                          <w:szCs w:val="16"/>
                        </w:rPr>
                      </w:pPr>
                    </w:p>
                  </w:txbxContent>
                </v:textbox>
              </v:shape>
            </w:pict>
          </mc:Fallback>
        </mc:AlternateContent>
      </w:r>
      <w:r w:rsidRPr="000754FA">
        <w:rPr>
          <w:noProof/>
          <w:vertAlign w:val="subscript"/>
        </w:rPr>
        <mc:AlternateContent>
          <mc:Choice Requires="wps">
            <w:drawing>
              <wp:anchor distT="36576" distB="36576" distL="36576" distR="36576" simplePos="0" relativeHeight="251999232" behindDoc="0" locked="0" layoutInCell="1" allowOverlap="1" wp14:anchorId="5FAEF7C5" wp14:editId="56641FE0">
                <wp:simplePos x="0" y="0"/>
                <wp:positionH relativeFrom="column">
                  <wp:posOffset>2830830</wp:posOffset>
                </wp:positionH>
                <wp:positionV relativeFrom="paragraph">
                  <wp:posOffset>94615</wp:posOffset>
                </wp:positionV>
                <wp:extent cx="2331720" cy="9255125"/>
                <wp:effectExtent l="0" t="0" r="0" b="3175"/>
                <wp:wrapNone/>
                <wp:docPr id="480"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31720" cy="9255125"/>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linkedTxbx id="10" seq="1"/>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FAEF7C5" id="_x0000_s1042" type="#_x0000_t202" style="position:absolute;left:0;text-align:left;margin-left:222.9pt;margin-top:7.45pt;width:183.6pt;height:728.75pt;z-index:251999232;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" filled="f" fillcolor="#fffffe" stroked="f" strokecolor="#212120" insetpen="t">
                <v:textbox style="mso-next-textbox:#_x0000_s1043" inset="2.88pt,2.88pt,2.88pt,2.88pt">
                  <w:txbxContent/>
                </v:textbox>
              </v:shape>
            </w:pict>
          </mc:Fallback>
        </mc:AlternateContent>
      </w:r>
      <w:r w:rsidRPr="000754FA">
        <w:rPr>
          <w:noProof/>
          <w:vertAlign w:val="subscript"/>
        </w:rPr>
        <mc:AlternateContent>
          <mc:Choice Requires="wps">
            <w:drawing>
              <wp:anchor distT="36576" distB="36576" distL="36576" distR="36576" simplePos="0" relativeHeight="252000256" behindDoc="0" locked="0" layoutInCell="1" allowOverlap="1" wp14:anchorId="5A27B003" wp14:editId="3F98428D">
                <wp:simplePos x="0" y="0"/>
                <wp:positionH relativeFrom="column">
                  <wp:posOffset>5339715</wp:posOffset>
                </wp:positionH>
                <wp:positionV relativeFrom="paragraph">
                  <wp:posOffset>93980</wp:posOffset>
                </wp:positionV>
                <wp:extent cx="2331720" cy="9503334"/>
                <wp:effectExtent l="0" t="0" r="0" b="3175"/>
                <wp:wrapNone/>
                <wp:docPr id="80"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31720" cy="9503334"/>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linkedTxbx id="10" seq="2"/>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A27B003" id="_x0000_s1043" type="#_x0000_t202" style="position:absolute;left:0;text-align:left;margin-left:420.45pt;margin-top:7.4pt;width:183.6pt;height:748.3pt;z-index:252000256;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" filled="f" fillcolor="#fffffe" stroked="f" strokecolor="#212120" insetpen="t">
                <v:textbox inset="2.88pt,2.88pt,2.88pt,2.88pt">
                  <w:txbxContent/>
                </v:textbox>
              </v:shape>
            </w:pict>
          </mc:Fallback>
        </mc:AlternateContent>
      </w:r>
      <w:r w:rsidRPr="000754FA">
        <w:rPr>
          <w:noProof/>
          <w:vertAlign w:val="subscript"/>
        </w:rPr>
        <mc:AlternateContent>
          <mc:Choice Requires="wps">
            <w:drawing>
              <wp:anchor distT="36576" distB="36576" distL="36576" distR="36576" simplePos="0" relativeHeight="252001280" behindDoc="0" locked="0" layoutInCell="1" allowOverlap="1" wp14:anchorId="4F3DDE6F" wp14:editId="138B1F8B">
                <wp:simplePos x="0" y="0"/>
                <wp:positionH relativeFrom="column">
                  <wp:posOffset>374650</wp:posOffset>
                </wp:positionH>
                <wp:positionV relativeFrom="paragraph">
                  <wp:posOffset>71755</wp:posOffset>
                </wp:positionV>
                <wp:extent cx="2057400" cy="9123045"/>
                <wp:effectExtent l="0" t="0" r="0" b="1905"/>
                <wp:wrapNone/>
                <wp:docPr id="481" name="Text Box 4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9123045"/>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id="11">
                        <w:txbxContent>
                          <w:p w14:paraId="58161487" w14:textId="77777777" w:rsidR="00BA141C" w:rsidRPr="0065673A" w:rsidRDefault="00BA141C" w:rsidP="00662E00">
                            <w:pPr>
                              <w:keepNext/>
                              <w:keepLines/>
                              <w:spacing w:before="80"/>
                              <w:outlineLvl w:val="3"/>
                              <w:rPr>
                                <w:rFonts w:cs="Segoe UI"/>
                                <w:b/>
                                <w:bCs/>
                                <w:smallCaps/>
                                <w:color w:val="1E4F53"/>
                                <w:sz w:val="16"/>
                                <w:szCs w:val="16"/>
                              </w:rPr>
                            </w:pPr>
                            <w:r w:rsidRPr="0065673A">
                              <w:rPr>
                                <w:rFonts w:cs="Segoe UI"/>
                                <w:b/>
                                <w:color w:val="1E4F53"/>
                                <w:sz w:val="16"/>
                                <w:szCs w:val="16"/>
                              </w:rPr>
                              <w:t>Leased Fee Interest</w:t>
                            </w:r>
                          </w:p>
                          <w:p w14:paraId="621E611F" w14:textId="77777777" w:rsidR="00BA141C" w:rsidRDefault="00BA141C" w:rsidP="00662E00">
                            <w:pPr>
                              <w:rPr>
                                <w:rFonts w:cs="Segoe UI"/>
                                <w:sz w:val="16"/>
                                <w:szCs w:val="16"/>
                              </w:rPr>
                            </w:pPr>
                            <w:r w:rsidRPr="0065673A">
                              <w:rPr>
                                <w:rFonts w:cs="Segoe UI"/>
                                <w:sz w:val="16"/>
                                <w:szCs w:val="16"/>
                              </w:rPr>
                              <w:t>The ownership interest held by the lessor, which includes the rights to receive the contract rent, specified in the lease plus the reversionary right when the lease expires.</w:t>
                            </w:r>
                          </w:p>
                          <w:p w14:paraId="4280D98C" w14:textId="77777777" w:rsidR="00BA141C" w:rsidRPr="0065673A" w:rsidRDefault="00BA141C" w:rsidP="00662E00">
                            <w:pPr>
                              <w:rPr>
                                <w:rFonts w:eastAsia="Cambria" w:cs="Segoe UI"/>
                                <w:sz w:val="16"/>
                                <w:szCs w:val="16"/>
                              </w:rPr>
                            </w:pPr>
                            <w:r w:rsidRPr="0065673A">
                              <w:rPr>
                                <w:rFonts w:eastAsia="Cambria" w:cs="Segoe UI"/>
                                <w:sz w:val="16"/>
                                <w:szCs w:val="16"/>
                              </w:rPr>
                              <w:t>(Dictionary)</w:t>
                            </w:r>
                          </w:p>
                          <w:p w14:paraId="6426B04A" w14:textId="77777777" w:rsidR="00BA141C" w:rsidRPr="0065673A" w:rsidRDefault="00BA141C" w:rsidP="00662E00">
                            <w:pPr>
                              <w:keepNext/>
                              <w:keepLines/>
                              <w:spacing w:before="80"/>
                              <w:outlineLvl w:val="3"/>
                              <w:rPr>
                                <w:rFonts w:cs="Segoe UI"/>
                                <w:b/>
                                <w:bCs/>
                                <w:smallCaps/>
                                <w:color w:val="1E4F53"/>
                                <w:sz w:val="16"/>
                                <w:szCs w:val="16"/>
                              </w:rPr>
                            </w:pPr>
                            <w:r w:rsidRPr="0065673A">
                              <w:rPr>
                                <w:rFonts w:cs="Segoe UI"/>
                                <w:b/>
                                <w:color w:val="1E4F53"/>
                                <w:sz w:val="16"/>
                                <w:szCs w:val="16"/>
                              </w:rPr>
                              <w:t>Leasehold Interest</w:t>
                            </w:r>
                          </w:p>
                          <w:p w14:paraId="3B45FE52" w14:textId="77777777" w:rsidR="00BA141C" w:rsidRPr="0065673A" w:rsidRDefault="00BA141C" w:rsidP="00662E00">
                            <w:pPr>
                              <w:rPr>
                                <w:rFonts w:cs="Segoe UI"/>
                                <w:sz w:val="16"/>
                                <w:szCs w:val="16"/>
                              </w:rPr>
                            </w:pPr>
                            <w:r w:rsidRPr="0065673A">
                              <w:rPr>
                                <w:rFonts w:cs="Segoe UI"/>
                                <w:sz w:val="16"/>
                                <w:szCs w:val="16"/>
                              </w:rPr>
                              <w:t xml:space="preserve">The right held by the lessee to use and occupy the real estate for a stated term and under the specified terms of the lease. </w:t>
                            </w:r>
                            <w:r w:rsidRPr="0065673A">
                              <w:rPr>
                                <w:rFonts w:eastAsia="Cambria" w:cs="Segoe UI"/>
                                <w:sz w:val="16"/>
                                <w:szCs w:val="16"/>
                              </w:rPr>
                              <w:t>(Dictionary)</w:t>
                            </w:r>
                          </w:p>
                          <w:p w14:paraId="073A57CD" w14:textId="77777777" w:rsidR="00BA141C" w:rsidRPr="008A6115" w:rsidRDefault="00BA141C" w:rsidP="00662E00">
                            <w:pPr>
                              <w:keepNext/>
                              <w:keepLines/>
                              <w:spacing w:before="80"/>
                              <w:outlineLvl w:val="3"/>
                              <w:rPr>
                                <w:rFonts w:cs="Segoe UI"/>
                                <w:b/>
                                <w:bCs/>
                                <w:smallCaps/>
                                <w:color w:val="1E4F53"/>
                                <w:sz w:val="16"/>
                                <w:szCs w:val="16"/>
                              </w:rPr>
                            </w:pPr>
                            <w:r w:rsidRPr="0065673A">
                              <w:rPr>
                                <w:rFonts w:cs="Segoe UI"/>
                                <w:b/>
                                <w:color w:val="1E4F53"/>
                                <w:sz w:val="16"/>
                                <w:szCs w:val="16"/>
                              </w:rPr>
                              <w:t>Lessee (Tenant)</w:t>
                            </w:r>
                          </w:p>
                          <w:p w14:paraId="6446F5F0" w14:textId="77777777" w:rsidR="00BA141C" w:rsidRDefault="00BA141C" w:rsidP="00662E00">
                            <w:pPr>
                              <w:keepNext/>
                              <w:keepLines/>
                              <w:outlineLvl w:val="3"/>
                              <w:rPr>
                                <w:rFonts w:eastAsia="Cambria" w:cs="Segoe UI"/>
                                <w:sz w:val="16"/>
                                <w:szCs w:val="16"/>
                              </w:rPr>
                            </w:pPr>
                            <w:r w:rsidRPr="00BE4E30">
                              <w:rPr>
                                <w:rFonts w:eastAsia="Arial" w:cs="Segoe UI"/>
                                <w:sz w:val="16"/>
                                <w:szCs w:val="16"/>
                              </w:rPr>
                              <w:t>One who has the right to occupancy and use of</w:t>
                            </w:r>
                            <w:r w:rsidRPr="00650F67">
                              <w:rPr>
                                <w:rFonts w:eastAsia="Arial" w:cs="Segoe UI"/>
                                <w:sz w:val="16"/>
                                <w:szCs w:val="16"/>
                              </w:rPr>
                              <w:t xml:space="preserve"> </w:t>
                            </w:r>
                            <w:r w:rsidRPr="00BE4E30">
                              <w:rPr>
                                <w:rFonts w:eastAsia="Arial" w:cs="Segoe UI"/>
                                <w:sz w:val="16"/>
                                <w:szCs w:val="16"/>
                              </w:rPr>
                              <w:t>the property of another for a period of time according to a lease agreement</w:t>
                            </w:r>
                            <w:r w:rsidRPr="00002CEC">
                              <w:rPr>
                                <w:rFonts w:eastAsia="Arial" w:cs="Segoe UI"/>
                                <w:sz w:val="16"/>
                                <w:szCs w:val="16"/>
                              </w:rPr>
                              <w:t xml:space="preserve">. </w:t>
                            </w:r>
                            <w:r w:rsidRPr="00002CEC">
                              <w:rPr>
                                <w:rFonts w:eastAsia="Cambria" w:cs="Segoe UI"/>
                                <w:sz w:val="16"/>
                                <w:szCs w:val="16"/>
                              </w:rPr>
                              <w:t>(Dictionary)</w:t>
                            </w:r>
                          </w:p>
                          <w:p w14:paraId="1155E74F" w14:textId="77777777" w:rsidR="00BA141C" w:rsidRPr="008A6115" w:rsidRDefault="00BA141C" w:rsidP="00662E00">
                            <w:pPr>
                              <w:keepNext/>
                              <w:keepLines/>
                              <w:spacing w:before="80"/>
                              <w:outlineLvl w:val="3"/>
                              <w:rPr>
                                <w:rFonts w:cs="Segoe UI"/>
                                <w:b/>
                                <w:bCs/>
                                <w:smallCaps/>
                                <w:color w:val="1E4F53"/>
                                <w:sz w:val="16"/>
                                <w:szCs w:val="16"/>
                              </w:rPr>
                            </w:pPr>
                            <w:r w:rsidRPr="008A6115">
                              <w:rPr>
                                <w:rFonts w:cs="Segoe UI"/>
                                <w:b/>
                                <w:color w:val="1E4F53"/>
                                <w:sz w:val="16"/>
                                <w:szCs w:val="16"/>
                              </w:rPr>
                              <w:t>Lessor (Landlord)</w:t>
                            </w:r>
                          </w:p>
                          <w:p w14:paraId="2797837D" w14:textId="77777777" w:rsidR="00BA141C" w:rsidRDefault="00BA141C" w:rsidP="00662E00">
                            <w:pPr>
                              <w:rPr>
                                <w:rFonts w:eastAsia="Cambria" w:cs="Segoe UI"/>
                                <w:sz w:val="16"/>
                                <w:szCs w:val="16"/>
                              </w:rPr>
                            </w:pPr>
                            <w:r w:rsidRPr="00BE4E30">
                              <w:rPr>
                                <w:rFonts w:eastAsia="Cambria" w:cs="Segoe UI"/>
                                <w:sz w:val="16"/>
                                <w:szCs w:val="16"/>
                              </w:rPr>
                              <w:t xml:space="preserve">One who conveys the rights of occupancy and use </w:t>
                            </w:r>
                            <w:r w:rsidRPr="00002CEC">
                              <w:rPr>
                                <w:rFonts w:eastAsia="Cambria" w:cs="Segoe UI"/>
                                <w:sz w:val="16"/>
                                <w:szCs w:val="16"/>
                              </w:rPr>
                              <w:t>to others under a lease agreement.</w:t>
                            </w:r>
                          </w:p>
                          <w:p w14:paraId="7A9C1851" w14:textId="77777777" w:rsidR="00BA141C" w:rsidRDefault="00BA141C" w:rsidP="00662E00">
                            <w:pPr>
                              <w:rPr>
                                <w:rFonts w:eastAsia="Cambria" w:cs="Segoe UI"/>
                                <w:sz w:val="16"/>
                                <w:szCs w:val="16"/>
                              </w:rPr>
                            </w:pPr>
                            <w:r w:rsidRPr="00002CEC">
                              <w:rPr>
                                <w:rFonts w:eastAsia="Cambria" w:cs="Segoe UI"/>
                                <w:sz w:val="16"/>
                                <w:szCs w:val="16"/>
                              </w:rPr>
                              <w:t>(Dictionary)</w:t>
                            </w:r>
                          </w:p>
                          <w:p w14:paraId="515DC752" w14:textId="77777777" w:rsidR="00BA141C" w:rsidRPr="008A6115" w:rsidRDefault="00BA141C" w:rsidP="00662E00">
                            <w:pPr>
                              <w:keepNext/>
                              <w:keepLines/>
                              <w:spacing w:before="80"/>
                              <w:outlineLvl w:val="3"/>
                              <w:rPr>
                                <w:rFonts w:cs="Segoe UI"/>
                                <w:b/>
                                <w:bCs/>
                                <w:smallCaps/>
                                <w:color w:val="1E4F53"/>
                                <w:sz w:val="16"/>
                                <w:szCs w:val="16"/>
                              </w:rPr>
                            </w:pPr>
                            <w:r w:rsidRPr="008A6115">
                              <w:rPr>
                                <w:rFonts w:cs="Segoe UI"/>
                                <w:b/>
                                <w:color w:val="1E4F53"/>
                                <w:sz w:val="16"/>
                                <w:szCs w:val="16"/>
                              </w:rPr>
                              <w:t>Liquidation Value</w:t>
                            </w:r>
                          </w:p>
                          <w:p w14:paraId="15B48436" w14:textId="77777777" w:rsidR="00BA141C" w:rsidRPr="00BE4E30" w:rsidRDefault="00BA141C" w:rsidP="00662E00">
                            <w:pPr>
                              <w:rPr>
                                <w:rFonts w:cs="Segoe UI"/>
                                <w:sz w:val="16"/>
                                <w:szCs w:val="16"/>
                              </w:rPr>
                            </w:pPr>
                            <w:r w:rsidRPr="00BE4E30">
                              <w:rPr>
                                <w:rFonts w:cs="Segoe UI"/>
                                <w:sz w:val="16"/>
                                <w:szCs w:val="16"/>
                              </w:rPr>
                              <w:t>The most probable price that a specified interest in real property should bring under the following conditions:</w:t>
                            </w:r>
                          </w:p>
                          <w:p w14:paraId="4940C2EA" w14:textId="77777777" w:rsidR="00BA141C" w:rsidRPr="00BE4E30" w:rsidRDefault="00BA141C" w:rsidP="00662E00">
                            <w:pPr>
                              <w:numPr>
                                <w:ilvl w:val="0"/>
                                <w:numId w:val="12"/>
                              </w:numPr>
                              <w:ind w:left="360"/>
                              <w:rPr>
                                <w:rFonts w:cs="Segoe UI"/>
                                <w:sz w:val="16"/>
                                <w:szCs w:val="16"/>
                              </w:rPr>
                            </w:pPr>
                            <w:r w:rsidRPr="00BE4E30">
                              <w:rPr>
                                <w:rFonts w:cs="Segoe UI"/>
                                <w:sz w:val="16"/>
                                <w:szCs w:val="16"/>
                              </w:rPr>
                              <w:t>Consummation of a sale within a short period.</w:t>
                            </w:r>
                          </w:p>
                          <w:p w14:paraId="548266CB" w14:textId="77777777" w:rsidR="00BA141C" w:rsidRPr="00BE4E30" w:rsidRDefault="00BA141C" w:rsidP="00662E00">
                            <w:pPr>
                              <w:numPr>
                                <w:ilvl w:val="0"/>
                                <w:numId w:val="12"/>
                              </w:numPr>
                              <w:ind w:left="360"/>
                              <w:rPr>
                                <w:rFonts w:cs="Segoe UI"/>
                                <w:sz w:val="16"/>
                                <w:szCs w:val="16"/>
                              </w:rPr>
                            </w:pPr>
                            <w:r w:rsidRPr="00BE4E30">
                              <w:rPr>
                                <w:rFonts w:cs="Segoe UI"/>
                                <w:sz w:val="16"/>
                                <w:szCs w:val="16"/>
                              </w:rPr>
                              <w:t xml:space="preserve">The property is subjected to market conditions prevailing as of the date of valuation. </w:t>
                            </w:r>
                          </w:p>
                          <w:p w14:paraId="29AE6725" w14:textId="77777777" w:rsidR="00BA141C" w:rsidRPr="00BE4E30" w:rsidRDefault="00BA141C" w:rsidP="00662E00">
                            <w:pPr>
                              <w:numPr>
                                <w:ilvl w:val="0"/>
                                <w:numId w:val="12"/>
                              </w:numPr>
                              <w:ind w:left="360"/>
                              <w:rPr>
                                <w:rFonts w:cs="Segoe UI"/>
                                <w:sz w:val="16"/>
                                <w:szCs w:val="16"/>
                              </w:rPr>
                            </w:pPr>
                            <w:r w:rsidRPr="00BE4E30">
                              <w:rPr>
                                <w:rFonts w:cs="Segoe UI"/>
                                <w:sz w:val="16"/>
                                <w:szCs w:val="16"/>
                              </w:rPr>
                              <w:t xml:space="preserve">Both the buyer and seller are acting prudently and knowledgeably. </w:t>
                            </w:r>
                          </w:p>
                          <w:p w14:paraId="22B7B169" w14:textId="77777777" w:rsidR="00BA141C" w:rsidRPr="00BE4E30" w:rsidRDefault="00BA141C" w:rsidP="00662E00">
                            <w:pPr>
                              <w:numPr>
                                <w:ilvl w:val="0"/>
                                <w:numId w:val="12"/>
                              </w:numPr>
                              <w:ind w:left="360"/>
                              <w:rPr>
                                <w:rFonts w:cs="Segoe UI"/>
                                <w:sz w:val="16"/>
                                <w:szCs w:val="16"/>
                              </w:rPr>
                            </w:pPr>
                            <w:r w:rsidRPr="00BE4E30">
                              <w:rPr>
                                <w:rFonts w:cs="Segoe UI"/>
                                <w:sz w:val="16"/>
                                <w:szCs w:val="16"/>
                              </w:rPr>
                              <w:t>The seller is under extreme compulsion to sell.</w:t>
                            </w:r>
                          </w:p>
                          <w:p w14:paraId="7C1DE11B" w14:textId="77777777" w:rsidR="00BA141C" w:rsidRPr="00BE4E30" w:rsidRDefault="00BA141C" w:rsidP="00662E00">
                            <w:pPr>
                              <w:numPr>
                                <w:ilvl w:val="0"/>
                                <w:numId w:val="12"/>
                              </w:numPr>
                              <w:ind w:left="360"/>
                              <w:rPr>
                                <w:rFonts w:cs="Segoe UI"/>
                                <w:sz w:val="16"/>
                                <w:szCs w:val="16"/>
                              </w:rPr>
                            </w:pPr>
                            <w:r w:rsidRPr="00BE4E30">
                              <w:rPr>
                                <w:rFonts w:cs="Segoe UI"/>
                                <w:sz w:val="16"/>
                                <w:szCs w:val="16"/>
                              </w:rPr>
                              <w:t>The buyer is typically motivated.</w:t>
                            </w:r>
                          </w:p>
                          <w:p w14:paraId="2151D274" w14:textId="77777777" w:rsidR="00BA141C" w:rsidRPr="00BE4E30" w:rsidRDefault="00BA141C" w:rsidP="00662E00">
                            <w:pPr>
                              <w:numPr>
                                <w:ilvl w:val="0"/>
                                <w:numId w:val="12"/>
                              </w:numPr>
                              <w:ind w:left="360"/>
                              <w:rPr>
                                <w:rFonts w:cs="Segoe UI"/>
                                <w:sz w:val="16"/>
                                <w:szCs w:val="16"/>
                              </w:rPr>
                            </w:pPr>
                            <w:r w:rsidRPr="00BE4E30">
                              <w:rPr>
                                <w:rFonts w:cs="Segoe UI"/>
                                <w:sz w:val="16"/>
                                <w:szCs w:val="16"/>
                              </w:rPr>
                              <w:t>Both parties are acting in what they consider to be their best interests.</w:t>
                            </w:r>
                          </w:p>
                          <w:p w14:paraId="5B03798A" w14:textId="77777777" w:rsidR="00BA141C" w:rsidRPr="00BE4E30" w:rsidRDefault="00BA141C" w:rsidP="00662E00">
                            <w:pPr>
                              <w:numPr>
                                <w:ilvl w:val="0"/>
                                <w:numId w:val="12"/>
                              </w:numPr>
                              <w:ind w:left="360"/>
                              <w:rPr>
                                <w:rFonts w:cs="Segoe UI"/>
                                <w:sz w:val="16"/>
                                <w:szCs w:val="16"/>
                              </w:rPr>
                            </w:pPr>
                            <w:r w:rsidRPr="00BE4E30">
                              <w:rPr>
                                <w:rFonts w:cs="Segoe UI"/>
                                <w:sz w:val="16"/>
                                <w:szCs w:val="16"/>
                              </w:rPr>
                              <w:t>A normal marketing effort is not possible due to the brief exposure time.</w:t>
                            </w:r>
                          </w:p>
                          <w:p w14:paraId="2F5A9553" w14:textId="77777777" w:rsidR="00BA141C" w:rsidRPr="00BE4E30" w:rsidRDefault="00BA141C" w:rsidP="00662E00">
                            <w:pPr>
                              <w:numPr>
                                <w:ilvl w:val="0"/>
                                <w:numId w:val="12"/>
                              </w:numPr>
                              <w:ind w:left="360"/>
                              <w:rPr>
                                <w:rFonts w:cs="Segoe UI"/>
                                <w:sz w:val="16"/>
                                <w:szCs w:val="16"/>
                              </w:rPr>
                            </w:pPr>
                            <w:r w:rsidRPr="00BE4E30">
                              <w:rPr>
                                <w:rFonts w:cs="Segoe UI"/>
                                <w:sz w:val="16"/>
                                <w:szCs w:val="16"/>
                              </w:rPr>
                              <w:t>Payment will be made in cash in U.S. dollars or in terms of financial arrangements comparable thereto.</w:t>
                            </w:r>
                          </w:p>
                          <w:p w14:paraId="411F6419" w14:textId="77777777" w:rsidR="00BA141C" w:rsidRDefault="00BA141C" w:rsidP="00662E00">
                            <w:pPr>
                              <w:numPr>
                                <w:ilvl w:val="0"/>
                                <w:numId w:val="12"/>
                              </w:numPr>
                              <w:ind w:left="360"/>
                              <w:rPr>
                                <w:rFonts w:cs="Segoe UI"/>
                                <w:sz w:val="16"/>
                                <w:szCs w:val="16"/>
                              </w:rPr>
                            </w:pPr>
                            <w:r w:rsidRPr="00BE4E30">
                              <w:rPr>
                                <w:rFonts w:cs="Segoe UI"/>
                                <w:sz w:val="16"/>
                                <w:szCs w:val="16"/>
                              </w:rPr>
                              <w:t xml:space="preserve">The price represents the normal consideration for the property sold, unaffected by special or creative financing or sales concessions granted by anyone associated with the sale. </w:t>
                            </w:r>
                          </w:p>
                          <w:p w14:paraId="6C4FEFD7" w14:textId="77777777" w:rsidR="00BA141C" w:rsidRPr="00A741EB" w:rsidRDefault="00BA141C" w:rsidP="00662E00">
                            <w:pPr>
                              <w:spacing w:before="40"/>
                              <w:rPr>
                                <w:rFonts w:cs="Segoe UI"/>
                                <w:sz w:val="16"/>
                                <w:szCs w:val="16"/>
                              </w:rPr>
                            </w:pPr>
                            <w:r>
                              <w:rPr>
                                <w:rFonts w:cs="Segoe UI"/>
                                <w:sz w:val="16"/>
                                <w:szCs w:val="16"/>
                              </w:rPr>
                              <w:t xml:space="preserve">This </w:t>
                            </w:r>
                            <w:r w:rsidRPr="00002CEC">
                              <w:rPr>
                                <w:rFonts w:cs="Segoe UI"/>
                                <w:sz w:val="16"/>
                                <w:szCs w:val="16"/>
                              </w:rPr>
                              <w:t xml:space="preserve">definition can also be modified to provide for </w:t>
                            </w:r>
                            <w:r w:rsidRPr="00A741EB">
                              <w:rPr>
                                <w:rFonts w:cs="Segoe UI"/>
                                <w:sz w:val="16"/>
                                <w:szCs w:val="16"/>
                              </w:rPr>
                              <w:t>valuation with specified financing terms. (Dictionary)</w:t>
                            </w:r>
                          </w:p>
                          <w:p w14:paraId="51B1065D" w14:textId="77777777" w:rsidR="00BA141C" w:rsidRPr="00A741EB" w:rsidRDefault="00BA141C" w:rsidP="00662E00">
                            <w:pPr>
                              <w:keepNext/>
                              <w:keepLines/>
                              <w:spacing w:before="80"/>
                              <w:outlineLvl w:val="3"/>
                              <w:rPr>
                                <w:rFonts w:cs="Segoe UI"/>
                                <w:b/>
                                <w:color w:val="1E4F53"/>
                                <w:sz w:val="16"/>
                                <w:szCs w:val="16"/>
                              </w:rPr>
                            </w:pPr>
                            <w:r w:rsidRPr="00A741EB">
                              <w:rPr>
                                <w:rFonts w:cs="Segoe UI"/>
                                <w:b/>
                                <w:color w:val="1E4F53"/>
                                <w:sz w:val="16"/>
                                <w:szCs w:val="16"/>
                              </w:rPr>
                              <w:t>Load Factor</w:t>
                            </w:r>
                          </w:p>
                          <w:p w14:paraId="0F4DEFFC" w14:textId="77777777" w:rsidR="00BA141C" w:rsidRDefault="00BA141C" w:rsidP="00662E00">
                            <w:pPr>
                              <w:spacing w:after="120"/>
                              <w:rPr>
                                <w:rFonts w:eastAsia="Cambria" w:cs="Segoe UI"/>
                                <w:sz w:val="16"/>
                                <w:szCs w:val="16"/>
                              </w:rPr>
                            </w:pPr>
                            <w:r>
                              <w:rPr>
                                <w:rFonts w:eastAsia="Cambria" w:cs="Segoe UI"/>
                                <w:sz w:val="16"/>
                                <w:szCs w:val="16"/>
                              </w:rPr>
                              <w:t xml:space="preserve">A measure of the relationship of common area to usable area and therefore the quality and efficiency of building area layout, with higher load factors indicating a higher percentage of common area to overall rentable space thane lower load factors; calculated by subtracting the amount of usable area from the rentable area and then dividing the difference by the usable area:  </w:t>
                            </w:r>
                            <w:r w:rsidRPr="008E3770">
                              <w:rPr>
                                <w:rFonts w:eastAsia="Cambria" w:cs="Segoe UI"/>
                                <w:sz w:val="16"/>
                                <w:szCs w:val="16"/>
                              </w:rPr>
                              <w:t>(Dictionary)</w:t>
                            </w:r>
                          </w:p>
                          <w:p w14:paraId="3BFC53FD" w14:textId="77777777" w:rsidR="00BA141C" w:rsidRDefault="00BA141C" w:rsidP="00662E00">
                            <w:pPr>
                              <w:jc w:val="center"/>
                              <w:rPr>
                                <w:rFonts w:eastAsia="Cambria" w:cs="Segoe UI"/>
                                <w:sz w:val="16"/>
                                <w:szCs w:val="16"/>
                              </w:rPr>
                            </w:pPr>
                            <w:r w:rsidRPr="008E3770">
                              <w:rPr>
                                <w:noProof/>
                              </w:rPr>
                              <w:drawing>
                                <wp:inline distT="0" distB="0" distL="0" distR="0" wp14:anchorId="725F990D" wp14:editId="587F745E">
                                  <wp:extent cx="1674421" cy="200283"/>
                                  <wp:effectExtent l="0" t="0" r="2540" b="9525"/>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1708217" cy="204325"/>
                                          </a:xfrm>
                                          <a:prstGeom prst="rect">
                                            <a:avLst/>
                                          </a:prstGeom>
                                        </pic:spPr>
                                      </pic:pic>
                                    </a:graphicData>
                                  </a:graphic>
                                </wp:inline>
                              </w:drawing>
                            </w:r>
                          </w:p>
                          <w:p w14:paraId="5A2EE8A6" w14:textId="77777777" w:rsidR="00BA141C" w:rsidRPr="008A6115" w:rsidRDefault="00BA141C" w:rsidP="00662E00">
                            <w:pPr>
                              <w:keepNext/>
                              <w:keepLines/>
                              <w:spacing w:before="80"/>
                              <w:outlineLvl w:val="3"/>
                              <w:rPr>
                                <w:rFonts w:cs="Segoe UI"/>
                                <w:b/>
                                <w:color w:val="1E4F53"/>
                                <w:sz w:val="16"/>
                                <w:szCs w:val="16"/>
                              </w:rPr>
                            </w:pPr>
                            <w:r w:rsidRPr="00002CEC">
                              <w:rPr>
                                <w:rFonts w:cs="Segoe UI"/>
                                <w:b/>
                                <w:color w:val="1E4F53"/>
                                <w:sz w:val="16"/>
                                <w:szCs w:val="16"/>
                              </w:rPr>
                              <w:t>Loan to Value</w:t>
                            </w:r>
                            <w:r w:rsidRPr="008A6115">
                              <w:rPr>
                                <w:rFonts w:cs="Segoe UI"/>
                                <w:b/>
                                <w:color w:val="1E4F53"/>
                                <w:sz w:val="16"/>
                                <w:szCs w:val="16"/>
                              </w:rPr>
                              <w:t xml:space="preserve"> Ratio (LTV)</w:t>
                            </w:r>
                          </w:p>
                          <w:p w14:paraId="54A01D0B" w14:textId="77777777" w:rsidR="00BA141C" w:rsidRPr="00B6722A" w:rsidRDefault="00BA141C" w:rsidP="00662E00">
                            <w:pPr>
                              <w:rPr>
                                <w:rFonts w:cs="Segoe UI"/>
                                <w:sz w:val="16"/>
                                <w:szCs w:val="16"/>
                              </w:rPr>
                            </w:pPr>
                            <w:r w:rsidRPr="00BE4E30">
                              <w:rPr>
                                <w:rFonts w:eastAsia="Cambria" w:cs="Segoe UI"/>
                                <w:sz w:val="16"/>
                                <w:szCs w:val="16"/>
                              </w:rPr>
                              <w:t>The</w:t>
                            </w:r>
                            <w:r>
                              <w:rPr>
                                <w:rFonts w:eastAsia="Cambria" w:cs="Segoe UI"/>
                                <w:sz w:val="16"/>
                                <w:szCs w:val="16"/>
                              </w:rPr>
                              <w:t xml:space="preserve"> ratio between the mortgage load and the value of the property pledged as security, usually </w:t>
                            </w:r>
                            <w:r w:rsidRPr="00002CEC">
                              <w:rPr>
                                <w:rFonts w:eastAsia="Cambria" w:cs="Segoe UI"/>
                                <w:sz w:val="16"/>
                                <w:szCs w:val="16"/>
                              </w:rPr>
                              <w:t>expressed as a percentage; also called loan ratio or LTV. (Dictionary)</w:t>
                            </w:r>
                            <w:r w:rsidRPr="0065673A">
                              <w:rPr>
                                <w:rFonts w:cs="Segoe UI"/>
                                <w:sz w:val="16"/>
                                <w:szCs w:val="16"/>
                              </w:rPr>
                              <w:t xml:space="preserve"> </w:t>
                            </w:r>
                          </w:p>
                          <w:p w14:paraId="1D8708B0" w14:textId="77777777" w:rsidR="00BA141C" w:rsidRPr="004960D6" w:rsidRDefault="00BA141C" w:rsidP="00662E00">
                            <w:pPr>
                              <w:keepNext/>
                              <w:keepLines/>
                              <w:spacing w:before="80"/>
                              <w:outlineLvl w:val="3"/>
                              <w:rPr>
                                <w:rFonts w:cs="Segoe UI"/>
                                <w:b/>
                                <w:bCs/>
                                <w:smallCaps/>
                                <w:color w:val="1E4F53"/>
                                <w:sz w:val="16"/>
                                <w:szCs w:val="16"/>
                              </w:rPr>
                            </w:pPr>
                            <w:r w:rsidRPr="008A6115">
                              <w:rPr>
                                <w:rFonts w:cs="Segoe UI"/>
                                <w:b/>
                                <w:color w:val="1E4959"/>
                                <w:sz w:val="16"/>
                                <w:szCs w:val="16"/>
                              </w:rPr>
                              <w:t>Major Vertical Penetrations</w:t>
                            </w:r>
                          </w:p>
                          <w:p w14:paraId="60650BAC" w14:textId="77777777" w:rsidR="00BA141C" w:rsidRDefault="00BA141C" w:rsidP="00662E00">
                            <w:pPr>
                              <w:spacing w:line="252" w:lineRule="auto"/>
                              <w:rPr>
                                <w:rFonts w:cs="Segoe UI"/>
                                <w:sz w:val="16"/>
                                <w:szCs w:val="16"/>
                              </w:rPr>
                            </w:pPr>
                            <w:r w:rsidRPr="00BE4E30">
                              <w:rPr>
                                <w:rFonts w:cs="Segoe UI"/>
                                <w:sz w:val="16"/>
                                <w:szCs w:val="16"/>
                              </w:rPr>
                              <w:t>Stairs, elevator shafts, flues, pipe shafts, vertical ducts, and the like, and their enclosing walls. Atria, lightwells and similar penetrations above the finished floor are included in this definition. Not included, however, are vertical penetrations built for the private use of a tenant occupying office areas on more than one floor. Structural columns, openings for vertical electric cable or telephone distribution, and openings for plumbing lines are not considered to be major vertical penetrations. (BOMA)</w:t>
                            </w:r>
                          </w:p>
                          <w:p w14:paraId="1F7DA71E" w14:textId="77777777" w:rsidR="00BA141C" w:rsidRPr="004960D6" w:rsidRDefault="00BA141C" w:rsidP="00662E00">
                            <w:pPr>
                              <w:keepNext/>
                              <w:keepLines/>
                              <w:spacing w:before="80"/>
                              <w:outlineLvl w:val="3"/>
                              <w:rPr>
                                <w:rFonts w:cs="Segoe UI"/>
                                <w:b/>
                                <w:bCs/>
                                <w:smallCaps/>
                                <w:color w:val="1E4F53"/>
                                <w:sz w:val="16"/>
                                <w:szCs w:val="16"/>
                              </w:rPr>
                            </w:pPr>
                            <w:r w:rsidRPr="004960D6">
                              <w:rPr>
                                <w:rFonts w:cs="Segoe UI"/>
                                <w:b/>
                                <w:color w:val="1E4F53"/>
                                <w:sz w:val="16"/>
                                <w:szCs w:val="16"/>
                              </w:rPr>
                              <w:t>Market Rent</w:t>
                            </w:r>
                          </w:p>
                          <w:p w14:paraId="3280F760" w14:textId="77777777" w:rsidR="00BA141C" w:rsidRPr="00297E35" w:rsidRDefault="00BA141C" w:rsidP="00662E00">
                            <w:pPr>
                              <w:spacing w:line="252" w:lineRule="auto"/>
                              <w:rPr>
                                <w:rFonts w:eastAsia="Cambria" w:cs="Segoe UI"/>
                                <w:sz w:val="16"/>
                                <w:szCs w:val="16"/>
                              </w:rPr>
                            </w:pPr>
                            <w:r w:rsidRPr="00BE4E30">
                              <w:rPr>
                                <w:rFonts w:cs="Segoe UI"/>
                                <w:sz w:val="16"/>
                                <w:szCs w:val="16"/>
                              </w:rPr>
                              <w:t>The</w:t>
                            </w:r>
                            <w:r>
                              <w:rPr>
                                <w:rFonts w:cs="Segoe UI"/>
                                <w:sz w:val="16"/>
                                <w:szCs w:val="16"/>
                              </w:rPr>
                              <w:t xml:space="preserve"> rental income a property would have commanded had it been exposed to the market prior to the date of </w:t>
                            </w:r>
                            <w:r w:rsidRPr="00297E35">
                              <w:rPr>
                                <w:rFonts w:cs="Segoe UI"/>
                                <w:sz w:val="16"/>
                                <w:szCs w:val="16"/>
                              </w:rPr>
                              <w:t xml:space="preserve">appraisal. It is indicated by the current rents that are either paid or asked for comparable space with the same treatment of expenses as of the date of value. </w:t>
                            </w:r>
                            <w:r w:rsidRPr="00297E35">
                              <w:rPr>
                                <w:rFonts w:eastAsia="Cambria" w:cs="Segoe UI"/>
                                <w:sz w:val="16"/>
                                <w:szCs w:val="16"/>
                              </w:rPr>
                              <w:t>(15th Edition)</w:t>
                            </w:r>
                          </w:p>
                          <w:p w14:paraId="189EF0AC" w14:textId="77777777" w:rsidR="00BA141C" w:rsidRPr="00297E35" w:rsidRDefault="00BA141C" w:rsidP="00662E00">
                            <w:pPr>
                              <w:spacing w:line="252" w:lineRule="auto"/>
                              <w:rPr>
                                <w:rFonts w:eastAsia="Cambria" w:cs="Segoe UI"/>
                                <w:sz w:val="16"/>
                                <w:szCs w:val="16"/>
                              </w:rPr>
                            </w:pPr>
                          </w:p>
                          <w:p w14:paraId="2483C550" w14:textId="77777777" w:rsidR="00BA141C" w:rsidRDefault="00BA141C" w:rsidP="00662E00">
                            <w:pPr>
                              <w:spacing w:line="252" w:lineRule="auto"/>
                              <w:rPr>
                                <w:rFonts w:eastAsia="Cambria" w:cs="Segoe UI"/>
                                <w:sz w:val="16"/>
                                <w:szCs w:val="16"/>
                              </w:rPr>
                            </w:pPr>
                            <w:r w:rsidRPr="00297E35">
                              <w:rPr>
                                <w:rFonts w:eastAsia="Cambria" w:cs="Segoe UI"/>
                                <w:sz w:val="16"/>
                                <w:szCs w:val="16"/>
                              </w:rPr>
                              <w:t>The most probable rent that a property should bring in a competitive and open market under all conditions requisite to a fair lease transaction, the lessee and lessor each acting prudently and knowledgeably, and assuming</w:t>
                            </w:r>
                            <w:r w:rsidRPr="0010541B">
                              <w:rPr>
                                <w:rFonts w:eastAsia="Cambria" w:cs="Segoe UI"/>
                                <w:sz w:val="16"/>
                                <w:szCs w:val="16"/>
                              </w:rPr>
                              <w:t xml:space="preserve"> the rent is not affected by undue stimulus. Implicit in this definition</w:t>
                            </w:r>
                            <w:r>
                              <w:rPr>
                                <w:rFonts w:eastAsia="Cambria" w:cs="Segoe UI"/>
                                <w:sz w:val="16"/>
                                <w:szCs w:val="16"/>
                              </w:rPr>
                              <w:t xml:space="preserve"> </w:t>
                            </w:r>
                            <w:r w:rsidRPr="0010541B">
                              <w:rPr>
                                <w:rFonts w:eastAsia="Cambria" w:cs="Segoe UI"/>
                                <w:sz w:val="16"/>
                                <w:szCs w:val="16"/>
                              </w:rPr>
                              <w:t>is the execution of a lease as of a specified date under conditions whereby:</w:t>
                            </w:r>
                          </w:p>
                          <w:p w14:paraId="6E3544D5" w14:textId="77777777" w:rsidR="00BA141C" w:rsidRPr="00BE4E30" w:rsidRDefault="00BA141C" w:rsidP="00662E00">
                            <w:pPr>
                              <w:spacing w:before="80" w:line="252" w:lineRule="auto"/>
                              <w:ind w:left="360" w:hanging="360"/>
                              <w:rPr>
                                <w:rFonts w:cs="Segoe UI"/>
                                <w:sz w:val="16"/>
                                <w:szCs w:val="16"/>
                              </w:rPr>
                            </w:pPr>
                            <w:r>
                              <w:rPr>
                                <w:rFonts w:cs="Segoe UI"/>
                                <w:sz w:val="16"/>
                                <w:szCs w:val="16"/>
                              </w:rPr>
                              <w:t>a</w:t>
                            </w:r>
                            <w:r w:rsidRPr="00BE4E30">
                              <w:rPr>
                                <w:rFonts w:cs="Segoe UI"/>
                                <w:sz w:val="16"/>
                                <w:szCs w:val="16"/>
                              </w:rPr>
                              <w:t>.</w:t>
                            </w:r>
                            <w:r w:rsidRPr="00BE4E30">
                              <w:rPr>
                                <w:rFonts w:cs="Segoe UI"/>
                                <w:sz w:val="16"/>
                                <w:szCs w:val="16"/>
                              </w:rPr>
                              <w:tab/>
                            </w:r>
                            <w:r w:rsidRPr="0010541B">
                              <w:rPr>
                                <w:rFonts w:cs="Segoe UI"/>
                                <w:sz w:val="16"/>
                                <w:szCs w:val="16"/>
                              </w:rPr>
                              <w:t>Lessee and lessor are typically motivated;</w:t>
                            </w:r>
                          </w:p>
                          <w:p w14:paraId="0C9E971E" w14:textId="77777777" w:rsidR="00BA141C" w:rsidRPr="00BE4E30" w:rsidRDefault="00BA141C" w:rsidP="00662E00">
                            <w:pPr>
                              <w:spacing w:line="252" w:lineRule="auto"/>
                              <w:ind w:left="360" w:hanging="360"/>
                              <w:rPr>
                                <w:rFonts w:cs="Segoe UI"/>
                                <w:sz w:val="16"/>
                                <w:szCs w:val="16"/>
                              </w:rPr>
                            </w:pPr>
                            <w:r w:rsidRPr="00BE4E30">
                              <w:rPr>
                                <w:rFonts w:cs="Segoe UI"/>
                                <w:sz w:val="16"/>
                                <w:szCs w:val="16"/>
                              </w:rPr>
                              <w:t>b.</w:t>
                            </w:r>
                            <w:r w:rsidRPr="00BE4E30">
                              <w:rPr>
                                <w:rFonts w:cs="Segoe UI"/>
                                <w:sz w:val="16"/>
                                <w:szCs w:val="16"/>
                              </w:rPr>
                              <w:tab/>
                            </w:r>
                            <w:r w:rsidRPr="0010541B">
                              <w:rPr>
                                <w:rFonts w:cs="Segoe UI"/>
                                <w:sz w:val="16"/>
                                <w:szCs w:val="16"/>
                              </w:rPr>
                              <w:t>Both parties are well informed or well advised, and acting in what they consider their best</w:t>
                            </w:r>
                            <w:r>
                              <w:rPr>
                                <w:rFonts w:cs="Segoe UI"/>
                                <w:sz w:val="16"/>
                                <w:szCs w:val="16"/>
                              </w:rPr>
                              <w:t xml:space="preserve"> </w:t>
                            </w:r>
                            <w:r w:rsidRPr="0010541B">
                              <w:rPr>
                                <w:rFonts w:cs="Segoe UI"/>
                                <w:sz w:val="16"/>
                                <w:szCs w:val="16"/>
                              </w:rPr>
                              <w:t>interests;</w:t>
                            </w:r>
                          </w:p>
                          <w:p w14:paraId="3B181791" w14:textId="77777777" w:rsidR="00BA141C" w:rsidRDefault="00BA141C" w:rsidP="00662E00">
                            <w:pPr>
                              <w:spacing w:line="252" w:lineRule="auto"/>
                              <w:ind w:left="360" w:hanging="360"/>
                              <w:rPr>
                                <w:rFonts w:cs="Segoe UI"/>
                                <w:sz w:val="16"/>
                                <w:szCs w:val="16"/>
                              </w:rPr>
                            </w:pPr>
                            <w:r w:rsidRPr="00BE4E30">
                              <w:rPr>
                                <w:rFonts w:cs="Segoe UI"/>
                                <w:sz w:val="16"/>
                                <w:szCs w:val="16"/>
                              </w:rPr>
                              <w:t>c.</w:t>
                            </w:r>
                            <w:r w:rsidRPr="00BE4E30">
                              <w:rPr>
                                <w:rFonts w:cs="Segoe UI"/>
                                <w:sz w:val="16"/>
                                <w:szCs w:val="16"/>
                              </w:rPr>
                              <w:tab/>
                            </w:r>
                            <w:r w:rsidRPr="0010541B">
                              <w:rPr>
                                <w:rFonts w:cs="Segoe UI"/>
                                <w:sz w:val="16"/>
                                <w:szCs w:val="16"/>
                              </w:rPr>
                              <w:t>Payment is made in terms of cash or in terms of financial arrangements comparable thereto; and</w:t>
                            </w:r>
                          </w:p>
                          <w:p w14:paraId="264CDBF6" w14:textId="77777777" w:rsidR="00BA141C" w:rsidRPr="00297E35" w:rsidRDefault="00BA141C" w:rsidP="00662E00">
                            <w:pPr>
                              <w:spacing w:line="252" w:lineRule="auto"/>
                              <w:ind w:left="360" w:hanging="360"/>
                              <w:rPr>
                                <w:rFonts w:cs="Segoe UI"/>
                                <w:sz w:val="16"/>
                                <w:szCs w:val="16"/>
                              </w:rPr>
                            </w:pPr>
                            <w:r w:rsidRPr="00BE4E30">
                              <w:rPr>
                                <w:rFonts w:cs="Segoe UI"/>
                                <w:sz w:val="16"/>
                                <w:szCs w:val="16"/>
                              </w:rPr>
                              <w:t>d.</w:t>
                            </w:r>
                            <w:r w:rsidRPr="00BE4E30">
                              <w:rPr>
                                <w:rFonts w:cs="Segoe UI"/>
                                <w:sz w:val="16"/>
                                <w:szCs w:val="16"/>
                              </w:rPr>
                              <w:tab/>
                            </w:r>
                            <w:r w:rsidRPr="0010541B">
                              <w:rPr>
                                <w:rFonts w:cs="Segoe UI"/>
                                <w:sz w:val="16"/>
                                <w:szCs w:val="16"/>
                              </w:rPr>
                              <w:t>The rent reflects specified terms and conditions, such as permitted uses, use restrictions,</w:t>
                            </w:r>
                            <w:r>
                              <w:rPr>
                                <w:rFonts w:cs="Segoe UI"/>
                                <w:sz w:val="16"/>
                                <w:szCs w:val="16"/>
                              </w:rPr>
                              <w:t xml:space="preserve"> </w:t>
                            </w:r>
                            <w:r w:rsidRPr="0010541B">
                              <w:rPr>
                                <w:rFonts w:cs="Segoe UI"/>
                                <w:sz w:val="16"/>
                                <w:szCs w:val="16"/>
                              </w:rPr>
                              <w:t xml:space="preserve">expense obligations, duration, concessions, rental adjustments and </w:t>
                            </w:r>
                            <w:r w:rsidRPr="00297E35">
                              <w:rPr>
                                <w:rFonts w:cs="Segoe UI"/>
                                <w:sz w:val="16"/>
                                <w:szCs w:val="16"/>
                              </w:rPr>
                              <w:t>revaluations, renewal and purchase options, and tenant improvements (TIs).</w:t>
                            </w:r>
                          </w:p>
                          <w:p w14:paraId="6D9F2E60" w14:textId="77777777" w:rsidR="00BA141C" w:rsidRPr="00297E35" w:rsidRDefault="00BA141C" w:rsidP="00662E00">
                            <w:pPr>
                              <w:spacing w:line="252" w:lineRule="auto"/>
                              <w:ind w:left="360" w:hanging="360"/>
                              <w:rPr>
                                <w:rFonts w:cs="Segoe UI"/>
                                <w:sz w:val="16"/>
                                <w:szCs w:val="16"/>
                              </w:rPr>
                            </w:pPr>
                            <w:r w:rsidRPr="00297E35">
                              <w:rPr>
                                <w:rFonts w:eastAsia="Cambria" w:cs="Segoe UI"/>
                                <w:sz w:val="16"/>
                                <w:szCs w:val="16"/>
                              </w:rPr>
                              <w:t>(15th Edition)</w:t>
                            </w:r>
                          </w:p>
                          <w:p w14:paraId="0EC31A0E" w14:textId="77777777" w:rsidR="00BA141C" w:rsidRPr="004960D6" w:rsidRDefault="00BA141C" w:rsidP="00662E00">
                            <w:pPr>
                              <w:keepNext/>
                              <w:keepLines/>
                              <w:spacing w:before="80" w:line="252" w:lineRule="auto"/>
                              <w:outlineLvl w:val="3"/>
                              <w:rPr>
                                <w:rFonts w:cs="Segoe UI"/>
                                <w:b/>
                                <w:color w:val="1E4F53"/>
                                <w:sz w:val="16"/>
                                <w:szCs w:val="16"/>
                              </w:rPr>
                            </w:pPr>
                            <w:r w:rsidRPr="00297E35">
                              <w:rPr>
                                <w:rFonts w:cs="Segoe UI"/>
                                <w:b/>
                                <w:color w:val="1E4F53"/>
                                <w:sz w:val="16"/>
                                <w:szCs w:val="16"/>
                              </w:rPr>
                              <w:t>Market Value</w:t>
                            </w:r>
                            <w:r w:rsidRPr="004960D6">
                              <w:rPr>
                                <w:rFonts w:cs="Segoe UI"/>
                                <w:b/>
                                <w:color w:val="1E4F53"/>
                                <w:sz w:val="16"/>
                                <w:szCs w:val="16"/>
                              </w:rPr>
                              <w:t xml:space="preserve"> </w:t>
                            </w:r>
                          </w:p>
                          <w:p w14:paraId="6DCB4441" w14:textId="77777777" w:rsidR="00BA141C" w:rsidRPr="00BE4E30" w:rsidRDefault="00BA141C" w:rsidP="00662E00">
                            <w:pPr>
                              <w:spacing w:line="252" w:lineRule="auto"/>
                              <w:rPr>
                                <w:rFonts w:cs="Segoe UI"/>
                                <w:sz w:val="16"/>
                                <w:szCs w:val="16"/>
                              </w:rPr>
                            </w:pPr>
                            <w:r w:rsidRPr="00BE4E30">
                              <w:rPr>
                                <w:rFonts w:cs="Segoe UI"/>
                                <w:sz w:val="16"/>
                                <w:szCs w:val="16"/>
                              </w:rPr>
                              <w:t>The most probable price which a property should bring in a competitive and open market under all conditions requisite to a fair sale, the buyer and seller each acting prudently and knowledgeably, and assuming the price is not affected by undue stimulus. Implicit in this definition is the consummation of a sale as of a specified date and the passing of title from seller to buyer under conditions whereby:</w:t>
                            </w:r>
                          </w:p>
                          <w:p w14:paraId="2A066228" w14:textId="77777777" w:rsidR="00BA141C" w:rsidRPr="00BE4E30" w:rsidRDefault="00BA141C" w:rsidP="00662E00">
                            <w:pPr>
                              <w:spacing w:before="80" w:line="252" w:lineRule="auto"/>
                              <w:ind w:left="360" w:hanging="360"/>
                              <w:rPr>
                                <w:rFonts w:cs="Segoe UI"/>
                                <w:sz w:val="16"/>
                                <w:szCs w:val="16"/>
                              </w:rPr>
                            </w:pPr>
                            <w:r w:rsidRPr="00BE4E30">
                              <w:rPr>
                                <w:rFonts w:cs="Segoe UI"/>
                                <w:sz w:val="16"/>
                                <w:szCs w:val="16"/>
                              </w:rPr>
                              <w:t>a.</w:t>
                            </w:r>
                            <w:r w:rsidRPr="00BE4E30">
                              <w:rPr>
                                <w:rFonts w:cs="Segoe UI"/>
                                <w:sz w:val="16"/>
                                <w:szCs w:val="16"/>
                              </w:rPr>
                              <w:tab/>
                              <w:t>Buyer and seller are typically motivated;</w:t>
                            </w:r>
                          </w:p>
                          <w:p w14:paraId="51F06BC7" w14:textId="77777777" w:rsidR="00BA141C" w:rsidRPr="00BE4E30" w:rsidRDefault="00BA141C" w:rsidP="00662E00">
                            <w:pPr>
                              <w:spacing w:line="252" w:lineRule="auto"/>
                              <w:ind w:left="360" w:hanging="360"/>
                              <w:rPr>
                                <w:rFonts w:cs="Segoe UI"/>
                                <w:sz w:val="16"/>
                                <w:szCs w:val="16"/>
                              </w:rPr>
                            </w:pPr>
                            <w:r w:rsidRPr="00BE4E30">
                              <w:rPr>
                                <w:rFonts w:cs="Segoe UI"/>
                                <w:sz w:val="16"/>
                                <w:szCs w:val="16"/>
                              </w:rPr>
                              <w:t>b.</w:t>
                            </w:r>
                            <w:r w:rsidRPr="00BE4E30">
                              <w:rPr>
                                <w:rFonts w:cs="Segoe UI"/>
                                <w:sz w:val="16"/>
                                <w:szCs w:val="16"/>
                              </w:rPr>
                              <w:tab/>
                              <w:t>Both parties are well informed or well advised, and acting in what they consider their own best interests;</w:t>
                            </w:r>
                          </w:p>
                          <w:p w14:paraId="0F638391" w14:textId="77777777" w:rsidR="00BA141C" w:rsidRDefault="00BA141C" w:rsidP="00662E00">
                            <w:pPr>
                              <w:spacing w:line="252" w:lineRule="auto"/>
                              <w:ind w:left="360" w:hanging="360"/>
                              <w:rPr>
                                <w:rFonts w:cs="Segoe UI"/>
                                <w:sz w:val="16"/>
                                <w:szCs w:val="16"/>
                              </w:rPr>
                            </w:pPr>
                            <w:r w:rsidRPr="00BE4E30">
                              <w:rPr>
                                <w:rFonts w:cs="Segoe UI"/>
                                <w:sz w:val="16"/>
                                <w:szCs w:val="16"/>
                              </w:rPr>
                              <w:t>c.</w:t>
                            </w:r>
                            <w:r w:rsidRPr="00BE4E30">
                              <w:rPr>
                                <w:rFonts w:cs="Segoe UI"/>
                                <w:sz w:val="16"/>
                                <w:szCs w:val="16"/>
                              </w:rPr>
                              <w:tab/>
                              <w:t>A reasonable time is allowed for exposure in the open market;</w:t>
                            </w:r>
                          </w:p>
                          <w:p w14:paraId="77BB1615" w14:textId="77777777" w:rsidR="00BA141C" w:rsidRPr="00BE4E30" w:rsidRDefault="00BA141C" w:rsidP="00662E00">
                            <w:pPr>
                              <w:spacing w:line="252" w:lineRule="auto"/>
                              <w:ind w:left="360" w:hanging="360"/>
                              <w:rPr>
                                <w:rFonts w:cs="Segoe UI"/>
                                <w:sz w:val="16"/>
                                <w:szCs w:val="16"/>
                              </w:rPr>
                            </w:pPr>
                            <w:r w:rsidRPr="00BE4E30">
                              <w:rPr>
                                <w:rFonts w:cs="Segoe UI"/>
                                <w:sz w:val="16"/>
                                <w:szCs w:val="16"/>
                              </w:rPr>
                              <w:t>d.</w:t>
                            </w:r>
                            <w:r w:rsidRPr="00BE4E30">
                              <w:rPr>
                                <w:rFonts w:cs="Segoe UI"/>
                                <w:sz w:val="16"/>
                                <w:szCs w:val="16"/>
                              </w:rPr>
                              <w:tab/>
                              <w:t>Payment is made in terms of cash in U</w:t>
                            </w:r>
                            <w:r>
                              <w:rPr>
                                <w:rFonts w:cs="Segoe UI"/>
                                <w:sz w:val="16"/>
                                <w:szCs w:val="16"/>
                              </w:rPr>
                              <w:t>.</w:t>
                            </w:r>
                            <w:r w:rsidRPr="00BE4E30">
                              <w:rPr>
                                <w:rFonts w:cs="Segoe UI"/>
                                <w:sz w:val="16"/>
                                <w:szCs w:val="16"/>
                              </w:rPr>
                              <w:t>S</w:t>
                            </w:r>
                            <w:r>
                              <w:rPr>
                                <w:rFonts w:cs="Segoe UI"/>
                                <w:sz w:val="16"/>
                                <w:szCs w:val="16"/>
                              </w:rPr>
                              <w:t>.</w:t>
                            </w:r>
                            <w:r w:rsidRPr="00BE4E30">
                              <w:rPr>
                                <w:rFonts w:cs="Segoe UI"/>
                                <w:sz w:val="16"/>
                                <w:szCs w:val="16"/>
                              </w:rPr>
                              <w:t xml:space="preserve"> dollars or in terms of financial arrangements comparable thereto; and</w:t>
                            </w:r>
                          </w:p>
                          <w:p w14:paraId="5F4B1D9C" w14:textId="77777777" w:rsidR="00BA141C" w:rsidRDefault="00BA141C" w:rsidP="00662E00">
                            <w:pPr>
                              <w:spacing w:line="252" w:lineRule="auto"/>
                              <w:ind w:left="360" w:hanging="360"/>
                              <w:rPr>
                                <w:rFonts w:cs="Segoe UI"/>
                                <w:sz w:val="16"/>
                                <w:szCs w:val="16"/>
                              </w:rPr>
                            </w:pPr>
                            <w:r w:rsidRPr="00BE4E30">
                              <w:rPr>
                                <w:rFonts w:cs="Segoe UI"/>
                                <w:sz w:val="16"/>
                                <w:szCs w:val="16"/>
                              </w:rPr>
                              <w:t>e.</w:t>
                            </w:r>
                            <w:r w:rsidRPr="00BE4E30">
                              <w:rPr>
                                <w:rFonts w:cs="Segoe UI"/>
                                <w:sz w:val="16"/>
                                <w:szCs w:val="16"/>
                              </w:rPr>
                              <w:tab/>
                              <w:t>The price represents the normal consideration for the property sold unaffected by special or creative financing or sales concessions granted by anyone associated with the sale.</w:t>
                            </w:r>
                          </w:p>
                          <w:p w14:paraId="5FBBDEC8" w14:textId="77777777" w:rsidR="00BA141C" w:rsidRDefault="00BA141C" w:rsidP="00662E00">
                            <w:pPr>
                              <w:spacing w:before="80"/>
                              <w:rPr>
                                <w:sz w:val="16"/>
                                <w:szCs w:val="16"/>
                              </w:rPr>
                            </w:pPr>
                            <w:r>
                              <w:rPr>
                                <w:rFonts w:cs="Segoe UI"/>
                                <w:sz w:val="16"/>
                                <w:szCs w:val="16"/>
                              </w:rPr>
                              <w:t>(</w:t>
                            </w:r>
                            <w:r w:rsidRPr="00C4717B">
                              <w:rPr>
                                <w:sz w:val="16"/>
                                <w:szCs w:val="16"/>
                              </w:rPr>
                              <w:t>OCC, 12 CFR, Part 34, Subpart C-Appraisals 34.42 Definitions (g)</w:t>
                            </w:r>
                            <w:r>
                              <w:rPr>
                                <w:sz w:val="16"/>
                                <w:szCs w:val="16"/>
                              </w:rPr>
                              <w:t xml:space="preserve"> )</w:t>
                            </w:r>
                          </w:p>
                          <w:p w14:paraId="455E9B30" w14:textId="77777777" w:rsidR="00BA141C" w:rsidRPr="008A6115" w:rsidRDefault="00BA141C" w:rsidP="00662E00">
                            <w:pPr>
                              <w:keepNext/>
                              <w:keepLines/>
                              <w:spacing w:before="80" w:line="252" w:lineRule="auto"/>
                              <w:outlineLvl w:val="3"/>
                              <w:rPr>
                                <w:rFonts w:cs="Segoe UI"/>
                                <w:b/>
                                <w:bCs/>
                                <w:smallCaps/>
                                <w:color w:val="1E4F53"/>
                                <w:sz w:val="16"/>
                                <w:szCs w:val="16"/>
                              </w:rPr>
                            </w:pPr>
                            <w:r w:rsidRPr="008A6115">
                              <w:rPr>
                                <w:rFonts w:cs="Segoe UI"/>
                                <w:b/>
                                <w:color w:val="1E4F53"/>
                                <w:sz w:val="16"/>
                                <w:szCs w:val="16"/>
                              </w:rPr>
                              <w:t>Marketing Time</w:t>
                            </w:r>
                          </w:p>
                          <w:p w14:paraId="597455EE" w14:textId="77777777" w:rsidR="00BA141C" w:rsidRDefault="00BA141C" w:rsidP="00662E00">
                            <w:pPr>
                              <w:spacing w:line="252" w:lineRule="auto"/>
                              <w:rPr>
                                <w:rFonts w:eastAsia="Cambria" w:cs="Segoe UI"/>
                                <w:sz w:val="16"/>
                                <w:szCs w:val="16"/>
                              </w:rPr>
                            </w:pPr>
                            <w:r w:rsidRPr="008A6115">
                              <w:rPr>
                                <w:rFonts w:cs="Segoe UI"/>
                                <w:sz w:val="16"/>
                                <w:szCs w:val="16"/>
                              </w:rPr>
                              <w:t>An opinion of the amount of time it might take to sell a real or personal property interest at the concluded market value level during the period immediately after the effective date of the appraisal. Marketing time differs</w:t>
                            </w:r>
                            <w:r w:rsidRPr="008A6115">
                              <w:rPr>
                                <w:rFonts w:ascii="Segoe UI" w:hAnsi="Segoe UI" w:cs="Segoe UI"/>
                                <w:sz w:val="16"/>
                                <w:szCs w:val="16"/>
                              </w:rPr>
                              <w:t xml:space="preserve"> </w:t>
                            </w:r>
                            <w:r w:rsidRPr="008A6115">
                              <w:rPr>
                                <w:rFonts w:cs="Segoe UI"/>
                                <w:sz w:val="16"/>
                                <w:szCs w:val="16"/>
                              </w:rPr>
                              <w:t xml:space="preserve">from exposure time, which </w:t>
                            </w:r>
                            <w:r w:rsidRPr="000F5162">
                              <w:rPr>
                                <w:rFonts w:cs="Segoe UI"/>
                                <w:sz w:val="16"/>
                                <w:szCs w:val="16"/>
                              </w:rPr>
                              <w:t>is always presumed to precede the effective date of an appraisal. (Advisory Opinion 7 of the Standards Board of the Appraisal Foundation and Statement on Appraisal Standards No. 6, “Reasonable Exposure Time in Real Property and Personal Property Market Value Opinions” address the</w:t>
                            </w:r>
                            <w:r w:rsidRPr="000F5162">
                              <w:rPr>
                                <w:rFonts w:ascii="Segoe UI" w:hAnsi="Segoe UI" w:cs="Segoe UI"/>
                                <w:sz w:val="16"/>
                                <w:szCs w:val="16"/>
                              </w:rPr>
                              <w:t xml:space="preserve"> </w:t>
                            </w:r>
                            <w:r w:rsidRPr="000F5162">
                              <w:rPr>
                                <w:rFonts w:cs="Segoe UI"/>
                                <w:sz w:val="16"/>
                                <w:szCs w:val="16"/>
                              </w:rPr>
                              <w:t>determination of reasonable exposure and marketing time).</w:t>
                            </w:r>
                            <w:r w:rsidRPr="000F5162">
                              <w:rPr>
                                <w:rFonts w:eastAsia="Cambria" w:cs="Segoe UI"/>
                                <w:sz w:val="16"/>
                                <w:szCs w:val="16"/>
                              </w:rPr>
                              <w:t xml:space="preserve"> (Dictionary)</w:t>
                            </w:r>
                          </w:p>
                          <w:p w14:paraId="5F116EF7" w14:textId="77777777" w:rsidR="00BA141C" w:rsidRPr="008A6115" w:rsidRDefault="00BA141C" w:rsidP="00662E00">
                            <w:pPr>
                              <w:keepNext/>
                              <w:keepLines/>
                              <w:spacing w:before="80" w:line="252" w:lineRule="auto"/>
                              <w:outlineLvl w:val="3"/>
                              <w:rPr>
                                <w:rFonts w:cs="Segoe UI"/>
                                <w:b/>
                                <w:bCs/>
                                <w:smallCaps/>
                                <w:color w:val="1E4F53"/>
                                <w:sz w:val="16"/>
                                <w:szCs w:val="16"/>
                              </w:rPr>
                            </w:pPr>
                            <w:r w:rsidRPr="008A6115">
                              <w:rPr>
                                <w:rFonts w:cs="Segoe UI"/>
                                <w:b/>
                                <w:color w:val="1E4F53"/>
                                <w:sz w:val="16"/>
                                <w:szCs w:val="16"/>
                              </w:rPr>
                              <w:t>Master Lease</w:t>
                            </w:r>
                          </w:p>
                          <w:p w14:paraId="3ADADBF6" w14:textId="77777777" w:rsidR="00BA141C" w:rsidRPr="000F5162" w:rsidRDefault="00BA141C" w:rsidP="00662E00">
                            <w:pPr>
                              <w:spacing w:line="252" w:lineRule="auto"/>
                              <w:rPr>
                                <w:rFonts w:eastAsia="Cambria" w:cs="Segoe UI"/>
                                <w:sz w:val="16"/>
                                <w:szCs w:val="16"/>
                              </w:rPr>
                            </w:pPr>
                            <w:r>
                              <w:rPr>
                                <w:rFonts w:eastAsia="Cambria" w:cs="Segoe UI"/>
                                <w:sz w:val="16"/>
                                <w:szCs w:val="16"/>
                              </w:rPr>
                              <w:t xml:space="preserve">1) </w:t>
                            </w:r>
                            <w:r w:rsidRPr="008A6115">
                              <w:rPr>
                                <w:rFonts w:eastAsia="Cambria" w:cs="Segoe UI"/>
                                <w:sz w:val="16"/>
                                <w:szCs w:val="16"/>
                              </w:rPr>
                              <w:t xml:space="preserve">A lease in which the fee owner leases a part or the entire property to a single entity (the master lease) in return for a stipulated rent. The master lessee then leases the property to multiple </w:t>
                            </w:r>
                            <w:r w:rsidRPr="000F5162">
                              <w:rPr>
                                <w:rFonts w:eastAsia="Cambria" w:cs="Segoe UI"/>
                                <w:sz w:val="16"/>
                                <w:szCs w:val="16"/>
                              </w:rPr>
                              <w:t>tenants.</w:t>
                            </w:r>
                          </w:p>
                          <w:p w14:paraId="79354B39" w14:textId="77777777" w:rsidR="00BA141C" w:rsidRPr="008A6115" w:rsidRDefault="00BA141C" w:rsidP="00662E00">
                            <w:pPr>
                              <w:spacing w:line="252" w:lineRule="auto"/>
                              <w:rPr>
                                <w:rFonts w:eastAsia="Cambria" w:cs="Segoe UI"/>
                                <w:sz w:val="16"/>
                                <w:szCs w:val="16"/>
                              </w:rPr>
                            </w:pPr>
                            <w:r w:rsidRPr="000F5162">
                              <w:rPr>
                                <w:rFonts w:eastAsia="Cambria" w:cs="Segoe UI"/>
                                <w:sz w:val="16"/>
                                <w:szCs w:val="16"/>
                              </w:rPr>
                              <w:t>2) The first lease in a sandwich lease. (Dictionary)</w:t>
                            </w:r>
                          </w:p>
                          <w:p w14:paraId="0C93C844" w14:textId="77777777" w:rsidR="00BA141C" w:rsidRPr="008A6115" w:rsidRDefault="00BA141C" w:rsidP="00662E00">
                            <w:pPr>
                              <w:keepNext/>
                              <w:keepLines/>
                              <w:spacing w:before="80" w:line="252" w:lineRule="auto"/>
                              <w:outlineLvl w:val="3"/>
                              <w:rPr>
                                <w:rFonts w:cs="Segoe UI"/>
                                <w:b/>
                                <w:bCs/>
                                <w:smallCaps/>
                                <w:color w:val="1E4959"/>
                                <w:sz w:val="16"/>
                                <w:szCs w:val="16"/>
                              </w:rPr>
                            </w:pPr>
                            <w:r w:rsidRPr="008A6115">
                              <w:rPr>
                                <w:rFonts w:cs="Segoe UI"/>
                                <w:b/>
                                <w:color w:val="1E4959"/>
                                <w:sz w:val="16"/>
                                <w:szCs w:val="16"/>
                              </w:rPr>
                              <w:t>Modified Gross Lease</w:t>
                            </w:r>
                          </w:p>
                          <w:p w14:paraId="1C76843D" w14:textId="77777777" w:rsidR="00BA141C" w:rsidRDefault="00BA141C" w:rsidP="00662E00">
                            <w:pPr>
                              <w:spacing w:line="252" w:lineRule="auto"/>
                              <w:rPr>
                                <w:rFonts w:eastAsia="Cambria" w:cs="Segoe UI"/>
                                <w:sz w:val="16"/>
                                <w:szCs w:val="16"/>
                              </w:rPr>
                            </w:pPr>
                            <w:r w:rsidRPr="008A6115">
                              <w:rPr>
                                <w:rFonts w:eastAsia="Cambria" w:cs="Segoe UI"/>
                                <w:sz w:val="16"/>
                                <w:szCs w:val="16"/>
                              </w:rPr>
                              <w:t xml:space="preserve">A lease in which the landlord receives stipulated rent and is obligated to pay some, but not all, of the property’s operating and fixed expenses. Since assignment of expenses varies among modified gross leases, expense responsibility must always be </w:t>
                            </w:r>
                            <w:r w:rsidRPr="000F5162">
                              <w:rPr>
                                <w:rFonts w:eastAsia="Cambria" w:cs="Segoe UI"/>
                                <w:sz w:val="16"/>
                                <w:szCs w:val="16"/>
                              </w:rPr>
                              <w:t>specified. In some markets, a modified gross lease may be called a double net lease, net net lease, partial net lease, or semi-gross lease. (Dictionary)</w:t>
                            </w:r>
                          </w:p>
                          <w:p w14:paraId="09BBE018" w14:textId="77777777" w:rsidR="00BA141C" w:rsidRPr="008A6115" w:rsidRDefault="00BA141C" w:rsidP="00662E00">
                            <w:pPr>
                              <w:keepNext/>
                              <w:keepLines/>
                              <w:spacing w:before="80" w:line="252" w:lineRule="auto"/>
                              <w:outlineLvl w:val="3"/>
                              <w:rPr>
                                <w:rFonts w:cs="Segoe UI"/>
                                <w:b/>
                                <w:color w:val="1E4959"/>
                                <w:sz w:val="16"/>
                                <w:szCs w:val="16"/>
                              </w:rPr>
                            </w:pPr>
                            <w:r w:rsidRPr="000F5162">
                              <w:rPr>
                                <w:rFonts w:cs="Segoe UI"/>
                                <w:b/>
                                <w:color w:val="1E4959"/>
                                <w:sz w:val="16"/>
                                <w:szCs w:val="16"/>
                              </w:rPr>
                              <w:t>Operating Expense Ratio</w:t>
                            </w:r>
                          </w:p>
                          <w:p w14:paraId="0790BA96" w14:textId="77777777" w:rsidR="00BA141C" w:rsidRPr="000F5162" w:rsidRDefault="00BA141C" w:rsidP="00662E00">
                            <w:pPr>
                              <w:spacing w:line="252" w:lineRule="auto"/>
                              <w:rPr>
                                <w:rFonts w:eastAsia="Cambria" w:cs="Segoe UI"/>
                                <w:sz w:val="16"/>
                                <w:szCs w:val="16"/>
                              </w:rPr>
                            </w:pPr>
                            <w:r w:rsidRPr="008A6115">
                              <w:rPr>
                                <w:rFonts w:eastAsia="Cambria" w:cs="Segoe UI"/>
                                <w:sz w:val="16"/>
                                <w:szCs w:val="16"/>
                              </w:rPr>
                              <w:t xml:space="preserve">The ratio of total operating expenses to effective </w:t>
                            </w:r>
                            <w:r w:rsidRPr="000F5162">
                              <w:rPr>
                                <w:rFonts w:eastAsia="Cambria" w:cs="Segoe UI"/>
                                <w:sz w:val="16"/>
                                <w:szCs w:val="16"/>
                              </w:rPr>
                              <w:t>gross income (TOE/EGI); the complement of the net income ratio, i.e., OER = 1 – NIR</w:t>
                            </w:r>
                            <w:r>
                              <w:rPr>
                                <w:rFonts w:eastAsia="Cambria" w:cs="Segoe UI"/>
                                <w:sz w:val="16"/>
                                <w:szCs w:val="16"/>
                              </w:rPr>
                              <w:t>.</w:t>
                            </w:r>
                            <w:r w:rsidRPr="000F5162">
                              <w:rPr>
                                <w:rFonts w:eastAsia="Cambria" w:cs="Segoe UI"/>
                                <w:sz w:val="16"/>
                                <w:szCs w:val="16"/>
                              </w:rPr>
                              <w:t xml:space="preserve"> (Dictionary)</w:t>
                            </w:r>
                          </w:p>
                          <w:p w14:paraId="5652B301" w14:textId="77777777" w:rsidR="00BA141C" w:rsidRPr="008A6115" w:rsidRDefault="00BA141C" w:rsidP="00662E00">
                            <w:pPr>
                              <w:keepNext/>
                              <w:keepLines/>
                              <w:spacing w:before="80" w:line="252" w:lineRule="auto"/>
                              <w:outlineLvl w:val="3"/>
                              <w:rPr>
                                <w:rFonts w:cs="Segoe UI"/>
                                <w:b/>
                                <w:color w:val="1E4959"/>
                                <w:sz w:val="16"/>
                                <w:szCs w:val="16"/>
                              </w:rPr>
                            </w:pPr>
                            <w:r>
                              <w:rPr>
                                <w:rFonts w:cs="Segoe UI"/>
                                <w:b/>
                                <w:color w:val="1E4959"/>
                                <w:sz w:val="16"/>
                                <w:szCs w:val="16"/>
                              </w:rPr>
                              <w:t>Net Operating Income (NOI)</w:t>
                            </w:r>
                          </w:p>
                          <w:p w14:paraId="3DAA1524" w14:textId="77777777" w:rsidR="00BA141C" w:rsidRPr="000F5162" w:rsidRDefault="00BA141C" w:rsidP="00662E00">
                            <w:pPr>
                              <w:spacing w:line="252" w:lineRule="auto"/>
                              <w:rPr>
                                <w:rFonts w:eastAsia="Cambria" w:cs="Segoe UI"/>
                                <w:sz w:val="16"/>
                                <w:szCs w:val="16"/>
                              </w:rPr>
                            </w:pPr>
                            <w:r>
                              <w:rPr>
                                <w:rFonts w:eastAsia="Cambria" w:cs="Segoe UI"/>
                                <w:sz w:val="16"/>
                                <w:szCs w:val="16"/>
                              </w:rPr>
                              <w:t>The actual or anticipated net income that remains after all operating expenses are deducted from effective gross income but before mortgage debt service and book depreciation are deducted. Note: This definition mirrors the convention used in corporate finance and business for EBITDA (earnings before interest, taxes, depreciation and amortization).  (</w:t>
                            </w:r>
                            <w:r w:rsidRPr="000F5162">
                              <w:rPr>
                                <w:rFonts w:eastAsia="Cambria" w:cs="Segoe UI"/>
                                <w:sz w:val="16"/>
                                <w:szCs w:val="16"/>
                              </w:rPr>
                              <w:t>Dictionary</w:t>
                            </w:r>
                            <w:r>
                              <w:rPr>
                                <w:rFonts w:eastAsia="Cambria" w:cs="Segoe UI"/>
                                <w:sz w:val="16"/>
                                <w:szCs w:val="16"/>
                              </w:rPr>
                              <w:t xml:space="preserve">) </w:t>
                            </w:r>
                          </w:p>
                          <w:p w14:paraId="40F9CF82" w14:textId="77777777" w:rsidR="00BA141C" w:rsidRPr="008A6115" w:rsidRDefault="00BA141C" w:rsidP="00662E00">
                            <w:pPr>
                              <w:keepNext/>
                              <w:keepLines/>
                              <w:spacing w:before="80" w:line="252" w:lineRule="auto"/>
                              <w:outlineLvl w:val="3"/>
                              <w:rPr>
                                <w:rFonts w:cs="Segoe UI"/>
                                <w:b/>
                                <w:color w:val="1E4959"/>
                                <w:sz w:val="16"/>
                                <w:szCs w:val="16"/>
                              </w:rPr>
                            </w:pPr>
                            <w:r>
                              <w:rPr>
                                <w:rFonts w:cs="Segoe UI"/>
                                <w:b/>
                                <w:color w:val="1E4959"/>
                                <w:sz w:val="16"/>
                                <w:szCs w:val="16"/>
                              </w:rPr>
                              <w:t>Net Rentable Area (NRA)</w:t>
                            </w:r>
                          </w:p>
                          <w:p w14:paraId="4A9A885D" w14:textId="77777777" w:rsidR="00BA141C" w:rsidRDefault="00BA141C" w:rsidP="00662E00">
                            <w:pPr>
                              <w:spacing w:line="252" w:lineRule="auto"/>
                              <w:rPr>
                                <w:rFonts w:eastAsia="Cambria" w:cs="Segoe UI"/>
                                <w:sz w:val="16"/>
                                <w:szCs w:val="16"/>
                              </w:rPr>
                            </w:pPr>
                            <w:r w:rsidRPr="00E326BB">
                              <w:rPr>
                                <w:rFonts w:eastAsia="Cambria" w:cs="Segoe UI"/>
                                <w:sz w:val="16"/>
                                <w:szCs w:val="16"/>
                              </w:rPr>
                              <w:t>For office and retail buildings, the tenant’s pro rata portion of the entire office floor, excluding elements of the building that penetrate through the floor to areas below. The rentable area of a floor is computed by measuring to the inside finished surface of the dominant portion of the permanent building walls, excluding any major vertical penetrations of the floor. Alternatively, the amount of space on which the rent is based; calculated according to local practice.  (Dictionary)</w:t>
                            </w:r>
                          </w:p>
                          <w:p w14:paraId="256E4555" w14:textId="77777777" w:rsidR="00BA141C" w:rsidRPr="008E3770" w:rsidRDefault="00BA141C" w:rsidP="00662E00">
                            <w:pPr>
                              <w:rPr>
                                <w:rFonts w:eastAsia="Cambria" w:cs="Segoe UI"/>
                                <w:sz w:val="16"/>
                                <w:szCs w:val="16"/>
                              </w:rPr>
                            </w:pPr>
                            <w:r w:rsidRPr="008E3770">
                              <w:rPr>
                                <w:rFonts w:eastAsia="Cambria" w:cs="Segoe UI"/>
                                <w:sz w:val="16"/>
                                <w:szCs w:val="16"/>
                                <w:u w:val="single"/>
                              </w:rPr>
                              <w:t>Comment</w:t>
                            </w:r>
                            <w:r w:rsidRPr="008E3770">
                              <w:rPr>
                                <w:rFonts w:eastAsia="Cambria" w:cs="Segoe UI"/>
                                <w:sz w:val="16"/>
                                <w:szCs w:val="16"/>
                              </w:rPr>
                              <w:t xml:space="preserve">: In the Pacific Northwest, NRA applies to primarily office properties, though may also sometimes be referred to as rentable area for retail properties. </w:t>
                            </w:r>
                          </w:p>
                          <w:p w14:paraId="126696CA" w14:textId="77777777" w:rsidR="00BA141C" w:rsidRPr="000F5162" w:rsidRDefault="00BA141C" w:rsidP="00662E00">
                            <w:pPr>
                              <w:spacing w:line="252" w:lineRule="auto"/>
                              <w:rPr>
                                <w:rFonts w:cs="Segoe UI"/>
                                <w:sz w:val="16"/>
                                <w:szCs w:val="16"/>
                              </w:rPr>
                            </w:pP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F3DDE6F" id="Text Box 481" o:spid="_x0000_s1044" type="#_x0000_t202" style="position:absolute;left:0;text-align:left;margin-left:29.5pt;margin-top:5.65pt;width:162pt;height:718.35pt;z-index:252001280;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" filled="f" fillcolor="#fffffe" stroked="f" strokecolor="#212120" insetpen="t">
                <v:textbox style="mso-next-textbox:#_x0000_s1039" inset="2.88pt,2.88pt,2.88pt,2.88pt">
                  <w:txbxContent>
                    <w:p w14:paraId="58161487" w14:textId="77777777" w:rsidR="00BA141C" w:rsidRPr="0065673A" w:rsidRDefault="00BA141C" w:rsidP="00662E00">
                      <w:pPr>
                        <w:keepNext/>
                        <w:keepLines/>
                        <w:spacing w:before="80"/>
                        <w:outlineLvl w:val="3"/>
                        <w:rPr>
                          <w:rFonts w:cs="Segoe UI"/>
                          <w:b/>
                          <w:bCs/>
                          <w:smallCaps/>
                          <w:color w:val="1E4F53"/>
                          <w:sz w:val="16"/>
                          <w:szCs w:val="16"/>
                        </w:rPr>
                      </w:pPr>
                      <w:r w:rsidRPr="0065673A">
                        <w:rPr>
                          <w:rFonts w:cs="Segoe UI"/>
                          <w:b/>
                          <w:color w:val="1E4F53"/>
                          <w:sz w:val="16"/>
                          <w:szCs w:val="16"/>
                        </w:rPr>
                        <w:t>Leased Fee Interest</w:t>
                      </w:r>
                    </w:p>
                    <w:p w14:paraId="621E611F" w14:textId="77777777" w:rsidR="00BA141C" w:rsidRDefault="00BA141C" w:rsidP="00662E00">
                      <w:pPr>
                        <w:rPr>
                          <w:rFonts w:cs="Segoe UI"/>
                          <w:sz w:val="16"/>
                          <w:szCs w:val="16"/>
                        </w:rPr>
                      </w:pPr>
                      <w:r w:rsidRPr="0065673A">
                        <w:rPr>
                          <w:rFonts w:cs="Segoe UI"/>
                          <w:sz w:val="16"/>
                          <w:szCs w:val="16"/>
                        </w:rPr>
                        <w:t>The ownership interest held by the lessor, which includes the rights to receive the contract rent, specified in the lease plus the reversionary right when the lease expires.</w:t>
                      </w:r>
                    </w:p>
                    <w:p w14:paraId="4280D98C" w14:textId="77777777" w:rsidR="00BA141C" w:rsidRPr="0065673A" w:rsidRDefault="00BA141C" w:rsidP="00662E00">
                      <w:pPr>
                        <w:rPr>
                          <w:rFonts w:eastAsia="Cambria" w:cs="Segoe UI"/>
                          <w:sz w:val="16"/>
                          <w:szCs w:val="16"/>
                        </w:rPr>
                      </w:pPr>
                      <w:r w:rsidRPr="0065673A">
                        <w:rPr>
                          <w:rFonts w:eastAsia="Cambria" w:cs="Segoe UI"/>
                          <w:sz w:val="16"/>
                          <w:szCs w:val="16"/>
                        </w:rPr>
                        <w:t>(Dictionary)</w:t>
                      </w:r>
                    </w:p>
                    <w:p w14:paraId="6426B04A" w14:textId="77777777" w:rsidR="00BA141C" w:rsidRPr="0065673A" w:rsidRDefault="00BA141C" w:rsidP="00662E00">
                      <w:pPr>
                        <w:keepNext/>
                        <w:keepLines/>
                        <w:spacing w:before="80"/>
                        <w:outlineLvl w:val="3"/>
                        <w:rPr>
                          <w:rFonts w:cs="Segoe UI"/>
                          <w:b/>
                          <w:bCs/>
                          <w:smallCaps/>
                          <w:color w:val="1E4F53"/>
                          <w:sz w:val="16"/>
                          <w:szCs w:val="16"/>
                        </w:rPr>
                      </w:pPr>
                      <w:r w:rsidRPr="0065673A">
                        <w:rPr>
                          <w:rFonts w:cs="Segoe UI"/>
                          <w:b/>
                          <w:color w:val="1E4F53"/>
                          <w:sz w:val="16"/>
                          <w:szCs w:val="16"/>
                        </w:rPr>
                        <w:t>Leasehold Interest</w:t>
                      </w:r>
                    </w:p>
                    <w:p w14:paraId="3B45FE52" w14:textId="77777777" w:rsidR="00BA141C" w:rsidRPr="0065673A" w:rsidRDefault="00BA141C" w:rsidP="00662E00">
                      <w:pPr>
                        <w:rPr>
                          <w:rFonts w:cs="Segoe UI"/>
                          <w:sz w:val="16"/>
                          <w:szCs w:val="16"/>
                        </w:rPr>
                      </w:pPr>
                      <w:r w:rsidRPr="0065673A">
                        <w:rPr>
                          <w:rFonts w:cs="Segoe UI"/>
                          <w:sz w:val="16"/>
                          <w:szCs w:val="16"/>
                        </w:rPr>
                        <w:t xml:space="preserve">The right held by the lessee to use and occupy the real estate for a stated term and under the specified terms of the lease. </w:t>
                      </w:r>
                      <w:r w:rsidRPr="0065673A">
                        <w:rPr>
                          <w:rFonts w:eastAsia="Cambria" w:cs="Segoe UI"/>
                          <w:sz w:val="16"/>
                          <w:szCs w:val="16"/>
                        </w:rPr>
                        <w:t>(Dictionary)</w:t>
                      </w:r>
                    </w:p>
                    <w:p w14:paraId="073A57CD" w14:textId="77777777" w:rsidR="00BA141C" w:rsidRPr="008A6115" w:rsidRDefault="00BA141C" w:rsidP="00662E00">
                      <w:pPr>
                        <w:keepNext/>
                        <w:keepLines/>
                        <w:spacing w:before="80"/>
                        <w:outlineLvl w:val="3"/>
                        <w:rPr>
                          <w:rFonts w:cs="Segoe UI"/>
                          <w:b/>
                          <w:bCs/>
                          <w:smallCaps/>
                          <w:color w:val="1E4F53"/>
                          <w:sz w:val="16"/>
                          <w:szCs w:val="16"/>
                        </w:rPr>
                      </w:pPr>
                      <w:r w:rsidRPr="0065673A">
                        <w:rPr>
                          <w:rFonts w:cs="Segoe UI"/>
                          <w:b/>
                          <w:color w:val="1E4F53"/>
                          <w:sz w:val="16"/>
                          <w:szCs w:val="16"/>
                        </w:rPr>
                        <w:t>Lessee (Tenant)</w:t>
                      </w:r>
                    </w:p>
                    <w:p w14:paraId="6446F5F0" w14:textId="77777777" w:rsidR="00BA141C" w:rsidRDefault="00BA141C" w:rsidP="00662E00">
                      <w:pPr>
                        <w:keepNext/>
                        <w:keepLines/>
                        <w:outlineLvl w:val="3"/>
                        <w:rPr>
                          <w:rFonts w:eastAsia="Cambria" w:cs="Segoe UI"/>
                          <w:sz w:val="16"/>
                          <w:szCs w:val="16"/>
                        </w:rPr>
                      </w:pPr>
                      <w:r w:rsidRPr="00BE4E30">
                        <w:rPr>
                          <w:rFonts w:eastAsia="Arial" w:cs="Segoe UI"/>
                          <w:sz w:val="16"/>
                          <w:szCs w:val="16"/>
                        </w:rPr>
                        <w:t>One who has the right to occupancy and use of</w:t>
                      </w:r>
                      <w:r w:rsidRPr="00650F67">
                        <w:rPr>
                          <w:rFonts w:eastAsia="Arial" w:cs="Segoe UI"/>
                          <w:sz w:val="16"/>
                          <w:szCs w:val="16"/>
                        </w:rPr>
                        <w:t xml:space="preserve"> </w:t>
                      </w:r>
                      <w:r w:rsidRPr="00BE4E30">
                        <w:rPr>
                          <w:rFonts w:eastAsia="Arial" w:cs="Segoe UI"/>
                          <w:sz w:val="16"/>
                          <w:szCs w:val="16"/>
                        </w:rPr>
                        <w:t>the property of another for a period of time according to a lease agreement</w:t>
                      </w:r>
                      <w:r w:rsidRPr="00002CEC">
                        <w:rPr>
                          <w:rFonts w:eastAsia="Arial" w:cs="Segoe UI"/>
                          <w:sz w:val="16"/>
                          <w:szCs w:val="16"/>
                        </w:rPr>
                        <w:t xml:space="preserve">. </w:t>
                      </w:r>
                      <w:r w:rsidRPr="00002CEC">
                        <w:rPr>
                          <w:rFonts w:eastAsia="Cambria" w:cs="Segoe UI"/>
                          <w:sz w:val="16"/>
                          <w:szCs w:val="16"/>
                        </w:rPr>
                        <w:t>(Dictionary)</w:t>
                      </w:r>
                    </w:p>
                    <w:p w14:paraId="1155E74F" w14:textId="77777777" w:rsidR="00BA141C" w:rsidRPr="008A6115" w:rsidRDefault="00BA141C" w:rsidP="00662E00">
                      <w:pPr>
                        <w:keepNext/>
                        <w:keepLines/>
                        <w:spacing w:before="80"/>
                        <w:outlineLvl w:val="3"/>
                        <w:rPr>
                          <w:rFonts w:cs="Segoe UI"/>
                          <w:b/>
                          <w:bCs/>
                          <w:smallCaps/>
                          <w:color w:val="1E4F53"/>
                          <w:sz w:val="16"/>
                          <w:szCs w:val="16"/>
                        </w:rPr>
                      </w:pPr>
                      <w:r w:rsidRPr="008A6115">
                        <w:rPr>
                          <w:rFonts w:cs="Segoe UI"/>
                          <w:b/>
                          <w:color w:val="1E4F53"/>
                          <w:sz w:val="16"/>
                          <w:szCs w:val="16"/>
                        </w:rPr>
                        <w:t>Lessor (Landlord)</w:t>
                      </w:r>
                    </w:p>
                    <w:p w14:paraId="2797837D" w14:textId="77777777" w:rsidR="00BA141C" w:rsidRDefault="00BA141C" w:rsidP="00662E00">
                      <w:pPr>
                        <w:rPr>
                          <w:rFonts w:eastAsia="Cambria" w:cs="Segoe UI"/>
                          <w:sz w:val="16"/>
                          <w:szCs w:val="16"/>
                        </w:rPr>
                      </w:pPr>
                      <w:r w:rsidRPr="00BE4E30">
                        <w:rPr>
                          <w:rFonts w:eastAsia="Cambria" w:cs="Segoe UI"/>
                          <w:sz w:val="16"/>
                          <w:szCs w:val="16"/>
                        </w:rPr>
                        <w:t xml:space="preserve">One who conveys the rights of occupancy and use </w:t>
                      </w:r>
                      <w:r w:rsidRPr="00002CEC">
                        <w:rPr>
                          <w:rFonts w:eastAsia="Cambria" w:cs="Segoe UI"/>
                          <w:sz w:val="16"/>
                          <w:szCs w:val="16"/>
                        </w:rPr>
                        <w:t>to others under a lease agreement.</w:t>
                      </w:r>
                    </w:p>
                    <w:p w14:paraId="7A9C1851" w14:textId="77777777" w:rsidR="00BA141C" w:rsidRDefault="00BA141C" w:rsidP="00662E00">
                      <w:pPr>
                        <w:rPr>
                          <w:rFonts w:eastAsia="Cambria" w:cs="Segoe UI"/>
                          <w:sz w:val="16"/>
                          <w:szCs w:val="16"/>
                        </w:rPr>
                      </w:pPr>
                      <w:r w:rsidRPr="00002CEC">
                        <w:rPr>
                          <w:rFonts w:eastAsia="Cambria" w:cs="Segoe UI"/>
                          <w:sz w:val="16"/>
                          <w:szCs w:val="16"/>
                        </w:rPr>
                        <w:t>(Dictionary)</w:t>
                      </w:r>
                    </w:p>
                    <w:p w14:paraId="515DC752" w14:textId="77777777" w:rsidR="00BA141C" w:rsidRPr="008A6115" w:rsidRDefault="00BA141C" w:rsidP="00662E00">
                      <w:pPr>
                        <w:keepNext/>
                        <w:keepLines/>
                        <w:spacing w:before="80"/>
                        <w:outlineLvl w:val="3"/>
                        <w:rPr>
                          <w:rFonts w:cs="Segoe UI"/>
                          <w:b/>
                          <w:bCs/>
                          <w:smallCaps/>
                          <w:color w:val="1E4F53"/>
                          <w:sz w:val="16"/>
                          <w:szCs w:val="16"/>
                        </w:rPr>
                      </w:pPr>
                      <w:r w:rsidRPr="008A6115">
                        <w:rPr>
                          <w:rFonts w:cs="Segoe UI"/>
                          <w:b/>
                          <w:color w:val="1E4F53"/>
                          <w:sz w:val="16"/>
                          <w:szCs w:val="16"/>
                        </w:rPr>
                        <w:t>Liquidation Value</w:t>
                      </w:r>
                    </w:p>
                    <w:p w14:paraId="15B48436" w14:textId="77777777" w:rsidR="00BA141C" w:rsidRPr="00BE4E30" w:rsidRDefault="00BA141C" w:rsidP="00662E00">
                      <w:pPr>
                        <w:rPr>
                          <w:rFonts w:cs="Segoe UI"/>
                          <w:sz w:val="16"/>
                          <w:szCs w:val="16"/>
                        </w:rPr>
                      </w:pPr>
                      <w:r w:rsidRPr="00BE4E30">
                        <w:rPr>
                          <w:rFonts w:cs="Segoe UI"/>
                          <w:sz w:val="16"/>
                          <w:szCs w:val="16"/>
                        </w:rPr>
                        <w:t>The most probable price that a specified interest in real property should bring under the following conditions:</w:t>
                      </w:r>
                    </w:p>
                    <w:p w14:paraId="4940C2EA" w14:textId="77777777" w:rsidR="00BA141C" w:rsidRPr="00BE4E30" w:rsidRDefault="00BA141C" w:rsidP="00662E00">
                      <w:pPr>
                        <w:numPr>
                          <w:ilvl w:val="0"/>
                          <w:numId w:val="12"/>
                        </w:numPr>
                        <w:ind w:left="360"/>
                        <w:rPr>
                          <w:rFonts w:cs="Segoe UI"/>
                          <w:sz w:val="16"/>
                          <w:szCs w:val="16"/>
                        </w:rPr>
                      </w:pPr>
                      <w:r w:rsidRPr="00BE4E30">
                        <w:rPr>
                          <w:rFonts w:cs="Segoe UI"/>
                          <w:sz w:val="16"/>
                          <w:szCs w:val="16"/>
                        </w:rPr>
                        <w:t>Consummation of a sale within a short period.</w:t>
                      </w:r>
                    </w:p>
                    <w:p w14:paraId="548266CB" w14:textId="77777777" w:rsidR="00BA141C" w:rsidRPr="00BE4E30" w:rsidRDefault="00BA141C" w:rsidP="00662E00">
                      <w:pPr>
                        <w:numPr>
                          <w:ilvl w:val="0"/>
                          <w:numId w:val="12"/>
                        </w:numPr>
                        <w:ind w:left="360"/>
                        <w:rPr>
                          <w:rFonts w:cs="Segoe UI"/>
                          <w:sz w:val="16"/>
                          <w:szCs w:val="16"/>
                        </w:rPr>
                      </w:pPr>
                      <w:r w:rsidRPr="00BE4E30">
                        <w:rPr>
                          <w:rFonts w:cs="Segoe UI"/>
                          <w:sz w:val="16"/>
                          <w:szCs w:val="16"/>
                        </w:rPr>
                        <w:t xml:space="preserve">The property is subjected to market conditions prevailing as of the date of valuation. </w:t>
                      </w:r>
                    </w:p>
                    <w:p w14:paraId="29AE6725" w14:textId="77777777" w:rsidR="00BA141C" w:rsidRPr="00BE4E30" w:rsidRDefault="00BA141C" w:rsidP="00662E00">
                      <w:pPr>
                        <w:numPr>
                          <w:ilvl w:val="0"/>
                          <w:numId w:val="12"/>
                        </w:numPr>
                        <w:ind w:left="360"/>
                        <w:rPr>
                          <w:rFonts w:cs="Segoe UI"/>
                          <w:sz w:val="16"/>
                          <w:szCs w:val="16"/>
                        </w:rPr>
                      </w:pPr>
                      <w:r w:rsidRPr="00BE4E30">
                        <w:rPr>
                          <w:rFonts w:cs="Segoe UI"/>
                          <w:sz w:val="16"/>
                          <w:szCs w:val="16"/>
                        </w:rPr>
                        <w:t xml:space="preserve">Both the buyer and seller are acting prudently and knowledgeably. </w:t>
                      </w:r>
                    </w:p>
                    <w:p w14:paraId="22B7B169" w14:textId="77777777" w:rsidR="00BA141C" w:rsidRPr="00BE4E30" w:rsidRDefault="00BA141C" w:rsidP="00662E00">
                      <w:pPr>
                        <w:numPr>
                          <w:ilvl w:val="0"/>
                          <w:numId w:val="12"/>
                        </w:numPr>
                        <w:ind w:left="360"/>
                        <w:rPr>
                          <w:rFonts w:cs="Segoe UI"/>
                          <w:sz w:val="16"/>
                          <w:szCs w:val="16"/>
                        </w:rPr>
                      </w:pPr>
                      <w:r w:rsidRPr="00BE4E30">
                        <w:rPr>
                          <w:rFonts w:cs="Segoe UI"/>
                          <w:sz w:val="16"/>
                          <w:szCs w:val="16"/>
                        </w:rPr>
                        <w:t>The seller is under extreme compulsion to sell.</w:t>
                      </w:r>
                    </w:p>
                    <w:p w14:paraId="7C1DE11B" w14:textId="77777777" w:rsidR="00BA141C" w:rsidRPr="00BE4E30" w:rsidRDefault="00BA141C" w:rsidP="00662E00">
                      <w:pPr>
                        <w:numPr>
                          <w:ilvl w:val="0"/>
                          <w:numId w:val="12"/>
                        </w:numPr>
                        <w:ind w:left="360"/>
                        <w:rPr>
                          <w:rFonts w:cs="Segoe UI"/>
                          <w:sz w:val="16"/>
                          <w:szCs w:val="16"/>
                        </w:rPr>
                      </w:pPr>
                      <w:r w:rsidRPr="00BE4E30">
                        <w:rPr>
                          <w:rFonts w:cs="Segoe UI"/>
                          <w:sz w:val="16"/>
                          <w:szCs w:val="16"/>
                        </w:rPr>
                        <w:t>The buyer is typically motivated.</w:t>
                      </w:r>
                    </w:p>
                    <w:p w14:paraId="2151D274" w14:textId="77777777" w:rsidR="00BA141C" w:rsidRPr="00BE4E30" w:rsidRDefault="00BA141C" w:rsidP="00662E00">
                      <w:pPr>
                        <w:numPr>
                          <w:ilvl w:val="0"/>
                          <w:numId w:val="12"/>
                        </w:numPr>
                        <w:ind w:left="360"/>
                        <w:rPr>
                          <w:rFonts w:cs="Segoe UI"/>
                          <w:sz w:val="16"/>
                          <w:szCs w:val="16"/>
                        </w:rPr>
                      </w:pPr>
                      <w:r w:rsidRPr="00BE4E30">
                        <w:rPr>
                          <w:rFonts w:cs="Segoe UI"/>
                          <w:sz w:val="16"/>
                          <w:szCs w:val="16"/>
                        </w:rPr>
                        <w:t>Both parties are acting in what they consider to be their best interests.</w:t>
                      </w:r>
                    </w:p>
                    <w:p w14:paraId="5B03798A" w14:textId="77777777" w:rsidR="00BA141C" w:rsidRPr="00BE4E30" w:rsidRDefault="00BA141C" w:rsidP="00662E00">
                      <w:pPr>
                        <w:numPr>
                          <w:ilvl w:val="0"/>
                          <w:numId w:val="12"/>
                        </w:numPr>
                        <w:ind w:left="360"/>
                        <w:rPr>
                          <w:rFonts w:cs="Segoe UI"/>
                          <w:sz w:val="16"/>
                          <w:szCs w:val="16"/>
                        </w:rPr>
                      </w:pPr>
                      <w:r w:rsidRPr="00BE4E30">
                        <w:rPr>
                          <w:rFonts w:cs="Segoe UI"/>
                          <w:sz w:val="16"/>
                          <w:szCs w:val="16"/>
                        </w:rPr>
                        <w:t>A normal marketing effort is not possible due to the brief exposure time.</w:t>
                      </w:r>
                    </w:p>
                    <w:p w14:paraId="2F5A9553" w14:textId="77777777" w:rsidR="00BA141C" w:rsidRPr="00BE4E30" w:rsidRDefault="00BA141C" w:rsidP="00662E00">
                      <w:pPr>
                        <w:numPr>
                          <w:ilvl w:val="0"/>
                          <w:numId w:val="12"/>
                        </w:numPr>
                        <w:ind w:left="360"/>
                        <w:rPr>
                          <w:rFonts w:cs="Segoe UI"/>
                          <w:sz w:val="16"/>
                          <w:szCs w:val="16"/>
                        </w:rPr>
                      </w:pPr>
                      <w:r w:rsidRPr="00BE4E30">
                        <w:rPr>
                          <w:rFonts w:cs="Segoe UI"/>
                          <w:sz w:val="16"/>
                          <w:szCs w:val="16"/>
                        </w:rPr>
                        <w:t>Payment will be made in cash in U.S. dollars or in terms of financial arrangements comparable thereto.</w:t>
                      </w:r>
                    </w:p>
                    <w:p w14:paraId="411F6419" w14:textId="77777777" w:rsidR="00BA141C" w:rsidRDefault="00BA141C" w:rsidP="00662E00">
                      <w:pPr>
                        <w:numPr>
                          <w:ilvl w:val="0"/>
                          <w:numId w:val="12"/>
                        </w:numPr>
                        <w:ind w:left="360"/>
                        <w:rPr>
                          <w:rFonts w:cs="Segoe UI"/>
                          <w:sz w:val="16"/>
                          <w:szCs w:val="16"/>
                        </w:rPr>
                      </w:pPr>
                      <w:r w:rsidRPr="00BE4E30">
                        <w:rPr>
                          <w:rFonts w:cs="Segoe UI"/>
                          <w:sz w:val="16"/>
                          <w:szCs w:val="16"/>
                        </w:rPr>
                        <w:t xml:space="preserve">The price represents the normal consideration for the property sold, unaffected by special or creative financing or sales concessions granted by anyone associated with the sale. </w:t>
                      </w:r>
                    </w:p>
                    <w:p w14:paraId="6C4FEFD7" w14:textId="77777777" w:rsidR="00BA141C" w:rsidRPr="00A741EB" w:rsidRDefault="00BA141C" w:rsidP="00662E00">
                      <w:pPr>
                        <w:spacing w:before="40"/>
                        <w:rPr>
                          <w:rFonts w:cs="Segoe UI"/>
                          <w:sz w:val="16"/>
                          <w:szCs w:val="16"/>
                        </w:rPr>
                      </w:pPr>
                      <w:r>
                        <w:rPr>
                          <w:rFonts w:cs="Segoe UI"/>
                          <w:sz w:val="16"/>
                          <w:szCs w:val="16"/>
                        </w:rPr>
                        <w:t xml:space="preserve">This </w:t>
                      </w:r>
                      <w:r w:rsidRPr="00002CEC">
                        <w:rPr>
                          <w:rFonts w:cs="Segoe UI"/>
                          <w:sz w:val="16"/>
                          <w:szCs w:val="16"/>
                        </w:rPr>
                        <w:t xml:space="preserve">definition can also be modified to provide for </w:t>
                      </w:r>
                      <w:r w:rsidRPr="00A741EB">
                        <w:rPr>
                          <w:rFonts w:cs="Segoe UI"/>
                          <w:sz w:val="16"/>
                          <w:szCs w:val="16"/>
                        </w:rPr>
                        <w:t>valuation with specified financing terms. (Dictionary)</w:t>
                      </w:r>
                    </w:p>
                    <w:p w14:paraId="51B1065D" w14:textId="77777777" w:rsidR="00BA141C" w:rsidRPr="00A741EB" w:rsidRDefault="00BA141C" w:rsidP="00662E00">
                      <w:pPr>
                        <w:keepNext/>
                        <w:keepLines/>
                        <w:spacing w:before="80"/>
                        <w:outlineLvl w:val="3"/>
                        <w:rPr>
                          <w:rFonts w:cs="Segoe UI"/>
                          <w:b/>
                          <w:color w:val="1E4F53"/>
                          <w:sz w:val="16"/>
                          <w:szCs w:val="16"/>
                        </w:rPr>
                      </w:pPr>
                      <w:r w:rsidRPr="00A741EB">
                        <w:rPr>
                          <w:rFonts w:cs="Segoe UI"/>
                          <w:b/>
                          <w:color w:val="1E4F53"/>
                          <w:sz w:val="16"/>
                          <w:szCs w:val="16"/>
                        </w:rPr>
                        <w:t>Load Factor</w:t>
                      </w:r>
                    </w:p>
                    <w:p w14:paraId="0F4DEFFC" w14:textId="77777777" w:rsidR="00BA141C" w:rsidRDefault="00BA141C" w:rsidP="00662E00">
                      <w:pPr>
                        <w:spacing w:after="120"/>
                        <w:rPr>
                          <w:rFonts w:eastAsia="Cambria" w:cs="Segoe UI"/>
                          <w:sz w:val="16"/>
                          <w:szCs w:val="16"/>
                        </w:rPr>
                      </w:pPr>
                      <w:r>
                        <w:rPr>
                          <w:rFonts w:eastAsia="Cambria" w:cs="Segoe UI"/>
                          <w:sz w:val="16"/>
                          <w:szCs w:val="16"/>
                        </w:rPr>
                        <w:t xml:space="preserve">A measure of the relationship of common area to usable area and therefore the quality and efficiency of building area layout, with higher load factors indicating a higher percentage of common area to overall rentable space thane lower load factors; calculated by subtracting the amount of usable area from the rentable area and then dividing the difference by the usable area:  </w:t>
                      </w:r>
                      <w:r w:rsidRPr="008E3770">
                        <w:rPr>
                          <w:rFonts w:eastAsia="Cambria" w:cs="Segoe UI"/>
                          <w:sz w:val="16"/>
                          <w:szCs w:val="16"/>
                        </w:rPr>
                        <w:t>(Dictionary)</w:t>
                      </w:r>
                    </w:p>
                    <w:p w14:paraId="3BFC53FD" w14:textId="77777777" w:rsidR="00BA141C" w:rsidRDefault="00BA141C" w:rsidP="00662E00">
                      <w:pPr>
                        <w:jc w:val="center"/>
                        <w:rPr>
                          <w:rFonts w:eastAsia="Cambria" w:cs="Segoe UI"/>
                          <w:sz w:val="16"/>
                          <w:szCs w:val="16"/>
                        </w:rPr>
                      </w:pPr>
                      <w:r w:rsidRPr="008E3770">
                        <w:rPr>
                          <w:noProof/>
                        </w:rPr>
                        <w:drawing>
                          <wp:inline distT="0" distB="0" distL="0" distR="0" wp14:anchorId="725F990D" wp14:editId="587F745E">
                            <wp:extent cx="1674421" cy="200283"/>
                            <wp:effectExtent l="0" t="0" r="2540" b="9525"/>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1708217" cy="204325"/>
                                    </a:xfrm>
                                    <a:prstGeom prst="rect">
                                      <a:avLst/>
                                    </a:prstGeom>
                                  </pic:spPr>
                                </pic:pic>
                              </a:graphicData>
                            </a:graphic>
                          </wp:inline>
                        </w:drawing>
                      </w:r>
                    </w:p>
                    <w:p w14:paraId="5A2EE8A6" w14:textId="77777777" w:rsidR="00BA141C" w:rsidRPr="008A6115" w:rsidRDefault="00BA141C" w:rsidP="00662E00">
                      <w:pPr>
                        <w:keepNext/>
                        <w:keepLines/>
                        <w:spacing w:before="80"/>
                        <w:outlineLvl w:val="3"/>
                        <w:rPr>
                          <w:rFonts w:cs="Segoe UI"/>
                          <w:b/>
                          <w:color w:val="1E4F53"/>
                          <w:sz w:val="16"/>
                          <w:szCs w:val="16"/>
                        </w:rPr>
                      </w:pPr>
                      <w:r w:rsidRPr="00002CEC">
                        <w:rPr>
                          <w:rFonts w:cs="Segoe UI"/>
                          <w:b/>
                          <w:color w:val="1E4F53"/>
                          <w:sz w:val="16"/>
                          <w:szCs w:val="16"/>
                        </w:rPr>
                        <w:t>Loan to Value</w:t>
                      </w:r>
                      <w:r w:rsidRPr="008A6115">
                        <w:rPr>
                          <w:rFonts w:cs="Segoe UI"/>
                          <w:b/>
                          <w:color w:val="1E4F53"/>
                          <w:sz w:val="16"/>
                          <w:szCs w:val="16"/>
                        </w:rPr>
                        <w:t xml:space="preserve"> Ratio (LTV)</w:t>
                      </w:r>
                    </w:p>
                    <w:p w14:paraId="54A01D0B" w14:textId="77777777" w:rsidR="00BA141C" w:rsidRPr="00B6722A" w:rsidRDefault="00BA141C" w:rsidP="00662E00">
                      <w:pPr>
                        <w:rPr>
                          <w:rFonts w:cs="Segoe UI"/>
                          <w:sz w:val="16"/>
                          <w:szCs w:val="16"/>
                        </w:rPr>
                      </w:pPr>
                      <w:r w:rsidRPr="00BE4E30">
                        <w:rPr>
                          <w:rFonts w:eastAsia="Cambria" w:cs="Segoe UI"/>
                          <w:sz w:val="16"/>
                          <w:szCs w:val="16"/>
                        </w:rPr>
                        <w:t>The</w:t>
                      </w:r>
                      <w:r>
                        <w:rPr>
                          <w:rFonts w:eastAsia="Cambria" w:cs="Segoe UI"/>
                          <w:sz w:val="16"/>
                          <w:szCs w:val="16"/>
                        </w:rPr>
                        <w:t xml:space="preserve"> ratio between the mortgage load and the value of the property pledged as security, usually </w:t>
                      </w:r>
                      <w:r w:rsidRPr="00002CEC">
                        <w:rPr>
                          <w:rFonts w:eastAsia="Cambria" w:cs="Segoe UI"/>
                          <w:sz w:val="16"/>
                          <w:szCs w:val="16"/>
                        </w:rPr>
                        <w:t>expressed as a percentage; also called loan ratio or LTV. (Dictionary)</w:t>
                      </w:r>
                      <w:r w:rsidRPr="0065673A">
                        <w:rPr>
                          <w:rFonts w:cs="Segoe UI"/>
                          <w:sz w:val="16"/>
                          <w:szCs w:val="16"/>
                        </w:rPr>
                        <w:t xml:space="preserve"> </w:t>
                      </w:r>
                    </w:p>
                    <w:p w14:paraId="1D8708B0" w14:textId="77777777" w:rsidR="00BA141C" w:rsidRPr="004960D6" w:rsidRDefault="00BA141C" w:rsidP="00662E00">
                      <w:pPr>
                        <w:keepNext/>
                        <w:keepLines/>
                        <w:spacing w:before="80"/>
                        <w:outlineLvl w:val="3"/>
                        <w:rPr>
                          <w:rFonts w:cs="Segoe UI"/>
                          <w:b/>
                          <w:bCs/>
                          <w:smallCaps/>
                          <w:color w:val="1E4F53"/>
                          <w:sz w:val="16"/>
                          <w:szCs w:val="16"/>
                        </w:rPr>
                      </w:pPr>
                      <w:r w:rsidRPr="008A6115">
                        <w:rPr>
                          <w:rFonts w:cs="Segoe UI"/>
                          <w:b/>
                          <w:color w:val="1E4959"/>
                          <w:sz w:val="16"/>
                          <w:szCs w:val="16"/>
                        </w:rPr>
                        <w:t>Major Vertical Penetrations</w:t>
                      </w:r>
                    </w:p>
                    <w:p w14:paraId="60650BAC" w14:textId="77777777" w:rsidR="00BA141C" w:rsidRDefault="00BA141C" w:rsidP="00662E00">
                      <w:pPr>
                        <w:spacing w:line="252" w:lineRule="auto"/>
                        <w:rPr>
                          <w:rFonts w:cs="Segoe UI"/>
                          <w:sz w:val="16"/>
                          <w:szCs w:val="16"/>
                        </w:rPr>
                      </w:pPr>
                      <w:r w:rsidRPr="00BE4E30">
                        <w:rPr>
                          <w:rFonts w:cs="Segoe UI"/>
                          <w:sz w:val="16"/>
                          <w:szCs w:val="16"/>
                        </w:rPr>
                        <w:t>Stairs, elevator shafts, flues, pipe shafts, vertical ducts, and the like, and their enclosing walls. Atria, lightwells and similar penetrations above the finished floor are included in this definition. Not included, however, are vertical penetrations built for the private use of a tenant occupying office areas on more than one floor. Structural columns, openings for vertical electric cable or telephone distribution, and openings for plumbing lines are not considered to be major vertical penetrations. (BOMA)</w:t>
                      </w:r>
                    </w:p>
                    <w:p w14:paraId="1F7DA71E" w14:textId="77777777" w:rsidR="00BA141C" w:rsidRPr="004960D6" w:rsidRDefault="00BA141C" w:rsidP="00662E00">
                      <w:pPr>
                        <w:keepNext/>
                        <w:keepLines/>
                        <w:spacing w:before="80"/>
                        <w:outlineLvl w:val="3"/>
                        <w:rPr>
                          <w:rFonts w:cs="Segoe UI"/>
                          <w:b/>
                          <w:bCs/>
                          <w:smallCaps/>
                          <w:color w:val="1E4F53"/>
                          <w:sz w:val="16"/>
                          <w:szCs w:val="16"/>
                        </w:rPr>
                      </w:pPr>
                      <w:r w:rsidRPr="004960D6">
                        <w:rPr>
                          <w:rFonts w:cs="Segoe UI"/>
                          <w:b/>
                          <w:color w:val="1E4F53"/>
                          <w:sz w:val="16"/>
                          <w:szCs w:val="16"/>
                        </w:rPr>
                        <w:t>Market Rent</w:t>
                      </w:r>
                    </w:p>
                    <w:p w14:paraId="3280F760" w14:textId="77777777" w:rsidR="00BA141C" w:rsidRPr="00297E35" w:rsidRDefault="00BA141C" w:rsidP="00662E00">
                      <w:pPr>
                        <w:spacing w:line="252" w:lineRule="auto"/>
                        <w:rPr>
                          <w:rFonts w:eastAsia="Cambria" w:cs="Segoe UI"/>
                          <w:sz w:val="16"/>
                          <w:szCs w:val="16"/>
                        </w:rPr>
                      </w:pPr>
                      <w:r w:rsidRPr="00BE4E30">
                        <w:rPr>
                          <w:rFonts w:cs="Segoe UI"/>
                          <w:sz w:val="16"/>
                          <w:szCs w:val="16"/>
                        </w:rPr>
                        <w:t>The</w:t>
                      </w:r>
                      <w:r>
                        <w:rPr>
                          <w:rFonts w:cs="Segoe UI"/>
                          <w:sz w:val="16"/>
                          <w:szCs w:val="16"/>
                        </w:rPr>
                        <w:t xml:space="preserve"> rental income a property would have commanded had it been exposed to the market prior to the date of </w:t>
                      </w:r>
                      <w:r w:rsidRPr="00297E35">
                        <w:rPr>
                          <w:rFonts w:cs="Segoe UI"/>
                          <w:sz w:val="16"/>
                          <w:szCs w:val="16"/>
                        </w:rPr>
                        <w:t xml:space="preserve">appraisal. It is indicated by the current rents that are either paid or asked for comparable space with the same treatment of expenses as of the date of value. </w:t>
                      </w:r>
                      <w:r w:rsidRPr="00297E35">
                        <w:rPr>
                          <w:rFonts w:eastAsia="Cambria" w:cs="Segoe UI"/>
                          <w:sz w:val="16"/>
                          <w:szCs w:val="16"/>
                        </w:rPr>
                        <w:t>(15th Edition)</w:t>
                      </w:r>
                    </w:p>
                    <w:p w14:paraId="189EF0AC" w14:textId="77777777" w:rsidR="00BA141C" w:rsidRPr="00297E35" w:rsidRDefault="00BA141C" w:rsidP="00662E00">
                      <w:pPr>
                        <w:spacing w:line="252" w:lineRule="auto"/>
                        <w:rPr>
                          <w:rFonts w:eastAsia="Cambria" w:cs="Segoe UI"/>
                          <w:sz w:val="16"/>
                          <w:szCs w:val="16"/>
                        </w:rPr>
                      </w:pPr>
                    </w:p>
                    <w:p w14:paraId="2483C550" w14:textId="77777777" w:rsidR="00BA141C" w:rsidRDefault="00BA141C" w:rsidP="00662E00">
                      <w:pPr>
                        <w:spacing w:line="252" w:lineRule="auto"/>
                        <w:rPr>
                          <w:rFonts w:eastAsia="Cambria" w:cs="Segoe UI"/>
                          <w:sz w:val="16"/>
                          <w:szCs w:val="16"/>
                        </w:rPr>
                      </w:pPr>
                      <w:r w:rsidRPr="00297E35">
                        <w:rPr>
                          <w:rFonts w:eastAsia="Cambria" w:cs="Segoe UI"/>
                          <w:sz w:val="16"/>
                          <w:szCs w:val="16"/>
                        </w:rPr>
                        <w:t>The most probable rent that a property should bring in a competitive and open market under all conditions requisite to a fair lease transaction, the lessee and lessor each acting prudently and knowledgeably, and assuming</w:t>
                      </w:r>
                      <w:r w:rsidRPr="0010541B">
                        <w:rPr>
                          <w:rFonts w:eastAsia="Cambria" w:cs="Segoe UI"/>
                          <w:sz w:val="16"/>
                          <w:szCs w:val="16"/>
                        </w:rPr>
                        <w:t xml:space="preserve"> the rent is not affected by undue stimulus. Implicit in this definition</w:t>
                      </w:r>
                      <w:r>
                        <w:rPr>
                          <w:rFonts w:eastAsia="Cambria" w:cs="Segoe UI"/>
                          <w:sz w:val="16"/>
                          <w:szCs w:val="16"/>
                        </w:rPr>
                        <w:t xml:space="preserve"> </w:t>
                      </w:r>
                      <w:r w:rsidRPr="0010541B">
                        <w:rPr>
                          <w:rFonts w:eastAsia="Cambria" w:cs="Segoe UI"/>
                          <w:sz w:val="16"/>
                          <w:szCs w:val="16"/>
                        </w:rPr>
                        <w:t>is the execution of a lease as of a specified date under conditions whereby:</w:t>
                      </w:r>
                    </w:p>
                    <w:p w14:paraId="6E3544D5" w14:textId="77777777" w:rsidR="00BA141C" w:rsidRPr="00BE4E30" w:rsidRDefault="00BA141C" w:rsidP="00662E00">
                      <w:pPr>
                        <w:spacing w:before="80" w:line="252" w:lineRule="auto"/>
                        <w:ind w:left="360" w:hanging="360"/>
                        <w:rPr>
                          <w:rFonts w:cs="Segoe UI"/>
                          <w:sz w:val="16"/>
                          <w:szCs w:val="16"/>
                        </w:rPr>
                      </w:pPr>
                      <w:r>
                        <w:rPr>
                          <w:rFonts w:cs="Segoe UI"/>
                          <w:sz w:val="16"/>
                          <w:szCs w:val="16"/>
                        </w:rPr>
                        <w:t>a</w:t>
                      </w:r>
                      <w:r w:rsidRPr="00BE4E30">
                        <w:rPr>
                          <w:rFonts w:cs="Segoe UI"/>
                          <w:sz w:val="16"/>
                          <w:szCs w:val="16"/>
                        </w:rPr>
                        <w:t>.</w:t>
                      </w:r>
                      <w:r w:rsidRPr="00BE4E30">
                        <w:rPr>
                          <w:rFonts w:cs="Segoe UI"/>
                          <w:sz w:val="16"/>
                          <w:szCs w:val="16"/>
                        </w:rPr>
                        <w:tab/>
                      </w:r>
                      <w:r w:rsidRPr="0010541B">
                        <w:rPr>
                          <w:rFonts w:cs="Segoe UI"/>
                          <w:sz w:val="16"/>
                          <w:szCs w:val="16"/>
                        </w:rPr>
                        <w:t>Lessee and lessor are typically motivated;</w:t>
                      </w:r>
                    </w:p>
                    <w:p w14:paraId="0C9E971E" w14:textId="77777777" w:rsidR="00BA141C" w:rsidRPr="00BE4E30" w:rsidRDefault="00BA141C" w:rsidP="00662E00">
                      <w:pPr>
                        <w:spacing w:line="252" w:lineRule="auto"/>
                        <w:ind w:left="360" w:hanging="360"/>
                        <w:rPr>
                          <w:rFonts w:cs="Segoe UI"/>
                          <w:sz w:val="16"/>
                          <w:szCs w:val="16"/>
                        </w:rPr>
                      </w:pPr>
                      <w:r w:rsidRPr="00BE4E30">
                        <w:rPr>
                          <w:rFonts w:cs="Segoe UI"/>
                          <w:sz w:val="16"/>
                          <w:szCs w:val="16"/>
                        </w:rPr>
                        <w:t>b.</w:t>
                      </w:r>
                      <w:r w:rsidRPr="00BE4E30">
                        <w:rPr>
                          <w:rFonts w:cs="Segoe UI"/>
                          <w:sz w:val="16"/>
                          <w:szCs w:val="16"/>
                        </w:rPr>
                        <w:tab/>
                      </w:r>
                      <w:r w:rsidRPr="0010541B">
                        <w:rPr>
                          <w:rFonts w:cs="Segoe UI"/>
                          <w:sz w:val="16"/>
                          <w:szCs w:val="16"/>
                        </w:rPr>
                        <w:t>Both parties are well informed or well advised, and acting in what they consider their best</w:t>
                      </w:r>
                      <w:r>
                        <w:rPr>
                          <w:rFonts w:cs="Segoe UI"/>
                          <w:sz w:val="16"/>
                          <w:szCs w:val="16"/>
                        </w:rPr>
                        <w:t xml:space="preserve"> </w:t>
                      </w:r>
                      <w:r w:rsidRPr="0010541B">
                        <w:rPr>
                          <w:rFonts w:cs="Segoe UI"/>
                          <w:sz w:val="16"/>
                          <w:szCs w:val="16"/>
                        </w:rPr>
                        <w:t>interests;</w:t>
                      </w:r>
                    </w:p>
                    <w:p w14:paraId="3B181791" w14:textId="77777777" w:rsidR="00BA141C" w:rsidRDefault="00BA141C" w:rsidP="00662E00">
                      <w:pPr>
                        <w:spacing w:line="252" w:lineRule="auto"/>
                        <w:ind w:left="360" w:hanging="360"/>
                        <w:rPr>
                          <w:rFonts w:cs="Segoe UI"/>
                          <w:sz w:val="16"/>
                          <w:szCs w:val="16"/>
                        </w:rPr>
                      </w:pPr>
                      <w:r w:rsidRPr="00BE4E30">
                        <w:rPr>
                          <w:rFonts w:cs="Segoe UI"/>
                          <w:sz w:val="16"/>
                          <w:szCs w:val="16"/>
                        </w:rPr>
                        <w:t>c.</w:t>
                      </w:r>
                      <w:r w:rsidRPr="00BE4E30">
                        <w:rPr>
                          <w:rFonts w:cs="Segoe UI"/>
                          <w:sz w:val="16"/>
                          <w:szCs w:val="16"/>
                        </w:rPr>
                        <w:tab/>
                      </w:r>
                      <w:r w:rsidRPr="0010541B">
                        <w:rPr>
                          <w:rFonts w:cs="Segoe UI"/>
                          <w:sz w:val="16"/>
                          <w:szCs w:val="16"/>
                        </w:rPr>
                        <w:t>Payment is made in terms of cash or in terms of financial arrangements comparable thereto; and</w:t>
                      </w:r>
                    </w:p>
                    <w:p w14:paraId="264CDBF6" w14:textId="77777777" w:rsidR="00BA141C" w:rsidRPr="00297E35" w:rsidRDefault="00BA141C" w:rsidP="00662E00">
                      <w:pPr>
                        <w:spacing w:line="252" w:lineRule="auto"/>
                        <w:ind w:left="360" w:hanging="360"/>
                        <w:rPr>
                          <w:rFonts w:cs="Segoe UI"/>
                          <w:sz w:val="16"/>
                          <w:szCs w:val="16"/>
                        </w:rPr>
                      </w:pPr>
                      <w:r w:rsidRPr="00BE4E30">
                        <w:rPr>
                          <w:rFonts w:cs="Segoe UI"/>
                          <w:sz w:val="16"/>
                          <w:szCs w:val="16"/>
                        </w:rPr>
                        <w:t>d.</w:t>
                      </w:r>
                      <w:r w:rsidRPr="00BE4E30">
                        <w:rPr>
                          <w:rFonts w:cs="Segoe UI"/>
                          <w:sz w:val="16"/>
                          <w:szCs w:val="16"/>
                        </w:rPr>
                        <w:tab/>
                      </w:r>
                      <w:r w:rsidRPr="0010541B">
                        <w:rPr>
                          <w:rFonts w:cs="Segoe UI"/>
                          <w:sz w:val="16"/>
                          <w:szCs w:val="16"/>
                        </w:rPr>
                        <w:t>The rent reflects specified terms and conditions, such as permitted uses, use restrictions,</w:t>
                      </w:r>
                      <w:r>
                        <w:rPr>
                          <w:rFonts w:cs="Segoe UI"/>
                          <w:sz w:val="16"/>
                          <w:szCs w:val="16"/>
                        </w:rPr>
                        <w:t xml:space="preserve"> </w:t>
                      </w:r>
                      <w:r w:rsidRPr="0010541B">
                        <w:rPr>
                          <w:rFonts w:cs="Segoe UI"/>
                          <w:sz w:val="16"/>
                          <w:szCs w:val="16"/>
                        </w:rPr>
                        <w:t xml:space="preserve">expense obligations, duration, concessions, rental adjustments and </w:t>
                      </w:r>
                      <w:r w:rsidRPr="00297E35">
                        <w:rPr>
                          <w:rFonts w:cs="Segoe UI"/>
                          <w:sz w:val="16"/>
                          <w:szCs w:val="16"/>
                        </w:rPr>
                        <w:t>revaluations, renewal and purchase options, and tenant improvements (TIs).</w:t>
                      </w:r>
                    </w:p>
                    <w:p w14:paraId="6D9F2E60" w14:textId="77777777" w:rsidR="00BA141C" w:rsidRPr="00297E35" w:rsidRDefault="00BA141C" w:rsidP="00662E00">
                      <w:pPr>
                        <w:spacing w:line="252" w:lineRule="auto"/>
                        <w:ind w:left="360" w:hanging="360"/>
                        <w:rPr>
                          <w:rFonts w:cs="Segoe UI"/>
                          <w:sz w:val="16"/>
                          <w:szCs w:val="16"/>
                        </w:rPr>
                      </w:pPr>
                      <w:r w:rsidRPr="00297E35">
                        <w:rPr>
                          <w:rFonts w:eastAsia="Cambria" w:cs="Segoe UI"/>
                          <w:sz w:val="16"/>
                          <w:szCs w:val="16"/>
                        </w:rPr>
                        <w:t>(15th Edition)</w:t>
                      </w:r>
                    </w:p>
                    <w:p w14:paraId="0EC31A0E" w14:textId="77777777" w:rsidR="00BA141C" w:rsidRPr="004960D6" w:rsidRDefault="00BA141C" w:rsidP="00662E00">
                      <w:pPr>
                        <w:keepNext/>
                        <w:keepLines/>
                        <w:spacing w:before="80" w:line="252" w:lineRule="auto"/>
                        <w:outlineLvl w:val="3"/>
                        <w:rPr>
                          <w:rFonts w:cs="Segoe UI"/>
                          <w:b/>
                          <w:color w:val="1E4F53"/>
                          <w:sz w:val="16"/>
                          <w:szCs w:val="16"/>
                        </w:rPr>
                      </w:pPr>
                      <w:r w:rsidRPr="00297E35">
                        <w:rPr>
                          <w:rFonts w:cs="Segoe UI"/>
                          <w:b/>
                          <w:color w:val="1E4F53"/>
                          <w:sz w:val="16"/>
                          <w:szCs w:val="16"/>
                        </w:rPr>
                        <w:t>Market Value</w:t>
                      </w:r>
                      <w:r w:rsidRPr="004960D6">
                        <w:rPr>
                          <w:rFonts w:cs="Segoe UI"/>
                          <w:b/>
                          <w:color w:val="1E4F53"/>
                          <w:sz w:val="16"/>
                          <w:szCs w:val="16"/>
                        </w:rPr>
                        <w:t xml:space="preserve"> </w:t>
                      </w:r>
                    </w:p>
                    <w:p w14:paraId="6DCB4441" w14:textId="77777777" w:rsidR="00BA141C" w:rsidRPr="00BE4E30" w:rsidRDefault="00BA141C" w:rsidP="00662E00">
                      <w:pPr>
                        <w:spacing w:line="252" w:lineRule="auto"/>
                        <w:rPr>
                          <w:rFonts w:cs="Segoe UI"/>
                          <w:sz w:val="16"/>
                          <w:szCs w:val="16"/>
                        </w:rPr>
                      </w:pPr>
                      <w:r w:rsidRPr="00BE4E30">
                        <w:rPr>
                          <w:rFonts w:cs="Segoe UI"/>
                          <w:sz w:val="16"/>
                          <w:szCs w:val="16"/>
                        </w:rPr>
                        <w:t>The most probable price which a property should bring in a competitive and open market under all conditions requisite to a fair sale, the buyer and seller each acting prudently and knowledgeably, and assuming the price is not affected by undue stimulus. Implicit in this definition is the consummation of a sale as of a specified date and the passing of title from seller to buyer under conditions whereby:</w:t>
                      </w:r>
                    </w:p>
                    <w:p w14:paraId="2A066228" w14:textId="77777777" w:rsidR="00BA141C" w:rsidRPr="00BE4E30" w:rsidRDefault="00BA141C" w:rsidP="00662E00">
                      <w:pPr>
                        <w:spacing w:before="80" w:line="252" w:lineRule="auto"/>
                        <w:ind w:left="360" w:hanging="360"/>
                        <w:rPr>
                          <w:rFonts w:cs="Segoe UI"/>
                          <w:sz w:val="16"/>
                          <w:szCs w:val="16"/>
                        </w:rPr>
                      </w:pPr>
                      <w:r w:rsidRPr="00BE4E30">
                        <w:rPr>
                          <w:rFonts w:cs="Segoe UI"/>
                          <w:sz w:val="16"/>
                          <w:szCs w:val="16"/>
                        </w:rPr>
                        <w:t>a.</w:t>
                      </w:r>
                      <w:r w:rsidRPr="00BE4E30">
                        <w:rPr>
                          <w:rFonts w:cs="Segoe UI"/>
                          <w:sz w:val="16"/>
                          <w:szCs w:val="16"/>
                        </w:rPr>
                        <w:tab/>
                        <w:t>Buyer and seller are typically motivated;</w:t>
                      </w:r>
                    </w:p>
                    <w:p w14:paraId="51F06BC7" w14:textId="77777777" w:rsidR="00BA141C" w:rsidRPr="00BE4E30" w:rsidRDefault="00BA141C" w:rsidP="00662E00">
                      <w:pPr>
                        <w:spacing w:line="252" w:lineRule="auto"/>
                        <w:ind w:left="360" w:hanging="360"/>
                        <w:rPr>
                          <w:rFonts w:cs="Segoe UI"/>
                          <w:sz w:val="16"/>
                          <w:szCs w:val="16"/>
                        </w:rPr>
                      </w:pPr>
                      <w:r w:rsidRPr="00BE4E30">
                        <w:rPr>
                          <w:rFonts w:cs="Segoe UI"/>
                          <w:sz w:val="16"/>
                          <w:szCs w:val="16"/>
                        </w:rPr>
                        <w:t>b.</w:t>
                      </w:r>
                      <w:r w:rsidRPr="00BE4E30">
                        <w:rPr>
                          <w:rFonts w:cs="Segoe UI"/>
                          <w:sz w:val="16"/>
                          <w:szCs w:val="16"/>
                        </w:rPr>
                        <w:tab/>
                        <w:t>Both parties are well informed or well advised, and acting in what they consider their own best interests;</w:t>
                      </w:r>
                    </w:p>
                    <w:p w14:paraId="0F638391" w14:textId="77777777" w:rsidR="00BA141C" w:rsidRDefault="00BA141C" w:rsidP="00662E00">
                      <w:pPr>
                        <w:spacing w:line="252" w:lineRule="auto"/>
                        <w:ind w:left="360" w:hanging="360"/>
                        <w:rPr>
                          <w:rFonts w:cs="Segoe UI"/>
                          <w:sz w:val="16"/>
                          <w:szCs w:val="16"/>
                        </w:rPr>
                      </w:pPr>
                      <w:r w:rsidRPr="00BE4E30">
                        <w:rPr>
                          <w:rFonts w:cs="Segoe UI"/>
                          <w:sz w:val="16"/>
                          <w:szCs w:val="16"/>
                        </w:rPr>
                        <w:t>c.</w:t>
                      </w:r>
                      <w:r w:rsidRPr="00BE4E30">
                        <w:rPr>
                          <w:rFonts w:cs="Segoe UI"/>
                          <w:sz w:val="16"/>
                          <w:szCs w:val="16"/>
                        </w:rPr>
                        <w:tab/>
                        <w:t>A reasonable time is allowed for exposure in the open market;</w:t>
                      </w:r>
                    </w:p>
                    <w:p w14:paraId="77BB1615" w14:textId="77777777" w:rsidR="00BA141C" w:rsidRPr="00BE4E30" w:rsidRDefault="00BA141C" w:rsidP="00662E00">
                      <w:pPr>
                        <w:spacing w:line="252" w:lineRule="auto"/>
                        <w:ind w:left="360" w:hanging="360"/>
                        <w:rPr>
                          <w:rFonts w:cs="Segoe UI"/>
                          <w:sz w:val="16"/>
                          <w:szCs w:val="16"/>
                        </w:rPr>
                      </w:pPr>
                      <w:r w:rsidRPr="00BE4E30">
                        <w:rPr>
                          <w:rFonts w:cs="Segoe UI"/>
                          <w:sz w:val="16"/>
                          <w:szCs w:val="16"/>
                        </w:rPr>
                        <w:t>d.</w:t>
                      </w:r>
                      <w:r w:rsidRPr="00BE4E30">
                        <w:rPr>
                          <w:rFonts w:cs="Segoe UI"/>
                          <w:sz w:val="16"/>
                          <w:szCs w:val="16"/>
                        </w:rPr>
                        <w:tab/>
                        <w:t>Payment is made in terms of cash in U</w:t>
                      </w:r>
                      <w:r>
                        <w:rPr>
                          <w:rFonts w:cs="Segoe UI"/>
                          <w:sz w:val="16"/>
                          <w:szCs w:val="16"/>
                        </w:rPr>
                        <w:t>.</w:t>
                      </w:r>
                      <w:r w:rsidRPr="00BE4E30">
                        <w:rPr>
                          <w:rFonts w:cs="Segoe UI"/>
                          <w:sz w:val="16"/>
                          <w:szCs w:val="16"/>
                        </w:rPr>
                        <w:t>S</w:t>
                      </w:r>
                      <w:r>
                        <w:rPr>
                          <w:rFonts w:cs="Segoe UI"/>
                          <w:sz w:val="16"/>
                          <w:szCs w:val="16"/>
                        </w:rPr>
                        <w:t>.</w:t>
                      </w:r>
                      <w:r w:rsidRPr="00BE4E30">
                        <w:rPr>
                          <w:rFonts w:cs="Segoe UI"/>
                          <w:sz w:val="16"/>
                          <w:szCs w:val="16"/>
                        </w:rPr>
                        <w:t xml:space="preserve"> dollars or in terms of financial arrangements comparable thereto; and</w:t>
                      </w:r>
                    </w:p>
                    <w:p w14:paraId="5F4B1D9C" w14:textId="77777777" w:rsidR="00BA141C" w:rsidRDefault="00BA141C" w:rsidP="00662E00">
                      <w:pPr>
                        <w:spacing w:line="252" w:lineRule="auto"/>
                        <w:ind w:left="360" w:hanging="360"/>
                        <w:rPr>
                          <w:rFonts w:cs="Segoe UI"/>
                          <w:sz w:val="16"/>
                          <w:szCs w:val="16"/>
                        </w:rPr>
                      </w:pPr>
                      <w:r w:rsidRPr="00BE4E30">
                        <w:rPr>
                          <w:rFonts w:cs="Segoe UI"/>
                          <w:sz w:val="16"/>
                          <w:szCs w:val="16"/>
                        </w:rPr>
                        <w:t>e.</w:t>
                      </w:r>
                      <w:r w:rsidRPr="00BE4E30">
                        <w:rPr>
                          <w:rFonts w:cs="Segoe UI"/>
                          <w:sz w:val="16"/>
                          <w:szCs w:val="16"/>
                        </w:rPr>
                        <w:tab/>
                        <w:t>The price represents the normal consideration for the property sold unaffected by special or creative financing or sales concessions granted by anyone associated with the sale.</w:t>
                      </w:r>
                    </w:p>
                    <w:p w14:paraId="5FBBDEC8" w14:textId="77777777" w:rsidR="00BA141C" w:rsidRDefault="00BA141C" w:rsidP="00662E00">
                      <w:pPr>
                        <w:spacing w:before="80"/>
                        <w:rPr>
                          <w:sz w:val="16"/>
                          <w:szCs w:val="16"/>
                        </w:rPr>
                      </w:pPr>
                      <w:r>
                        <w:rPr>
                          <w:rFonts w:cs="Segoe UI"/>
                          <w:sz w:val="16"/>
                          <w:szCs w:val="16"/>
                        </w:rPr>
                        <w:t>(</w:t>
                      </w:r>
                      <w:r w:rsidRPr="00C4717B">
                        <w:rPr>
                          <w:sz w:val="16"/>
                          <w:szCs w:val="16"/>
                        </w:rPr>
                        <w:t>OCC, 12 CFR, Part 34, Subpart C-Appraisals 34.42 Definitions (g)</w:t>
                      </w:r>
                      <w:r>
                        <w:rPr>
                          <w:sz w:val="16"/>
                          <w:szCs w:val="16"/>
                        </w:rPr>
                        <w:t xml:space="preserve"> )</w:t>
                      </w:r>
                    </w:p>
                    <w:p w14:paraId="455E9B30" w14:textId="77777777" w:rsidR="00BA141C" w:rsidRPr="008A6115" w:rsidRDefault="00BA141C" w:rsidP="00662E00">
                      <w:pPr>
                        <w:keepNext/>
                        <w:keepLines/>
                        <w:spacing w:before="80" w:line="252" w:lineRule="auto"/>
                        <w:outlineLvl w:val="3"/>
                        <w:rPr>
                          <w:rFonts w:cs="Segoe UI"/>
                          <w:b/>
                          <w:bCs/>
                          <w:smallCaps/>
                          <w:color w:val="1E4F53"/>
                          <w:sz w:val="16"/>
                          <w:szCs w:val="16"/>
                        </w:rPr>
                      </w:pPr>
                      <w:r w:rsidRPr="008A6115">
                        <w:rPr>
                          <w:rFonts w:cs="Segoe UI"/>
                          <w:b/>
                          <w:color w:val="1E4F53"/>
                          <w:sz w:val="16"/>
                          <w:szCs w:val="16"/>
                        </w:rPr>
                        <w:t>Marketing Time</w:t>
                      </w:r>
                    </w:p>
                    <w:p w14:paraId="597455EE" w14:textId="77777777" w:rsidR="00BA141C" w:rsidRDefault="00BA141C" w:rsidP="00662E00">
                      <w:pPr>
                        <w:spacing w:line="252" w:lineRule="auto"/>
                        <w:rPr>
                          <w:rFonts w:eastAsia="Cambria" w:cs="Segoe UI"/>
                          <w:sz w:val="16"/>
                          <w:szCs w:val="16"/>
                        </w:rPr>
                      </w:pPr>
                      <w:r w:rsidRPr="008A6115">
                        <w:rPr>
                          <w:rFonts w:cs="Segoe UI"/>
                          <w:sz w:val="16"/>
                          <w:szCs w:val="16"/>
                        </w:rPr>
                        <w:t>An opinion of the amount of time it might take to sell a real or personal property interest at the concluded market value level during the period immediately after the effective date of the appraisal. Marketing time differs</w:t>
                      </w:r>
                      <w:r w:rsidRPr="008A6115">
                        <w:rPr>
                          <w:rFonts w:ascii="Segoe UI" w:hAnsi="Segoe UI" w:cs="Segoe UI"/>
                          <w:sz w:val="16"/>
                          <w:szCs w:val="16"/>
                        </w:rPr>
                        <w:t xml:space="preserve"> </w:t>
                      </w:r>
                      <w:r w:rsidRPr="008A6115">
                        <w:rPr>
                          <w:rFonts w:cs="Segoe UI"/>
                          <w:sz w:val="16"/>
                          <w:szCs w:val="16"/>
                        </w:rPr>
                        <w:t xml:space="preserve">from exposure time, which </w:t>
                      </w:r>
                      <w:r w:rsidRPr="000F5162">
                        <w:rPr>
                          <w:rFonts w:cs="Segoe UI"/>
                          <w:sz w:val="16"/>
                          <w:szCs w:val="16"/>
                        </w:rPr>
                        <w:t>is always presumed to precede the effective date of an appraisal. (Advisory Opinion 7 of the Standards Board of the Appraisal Foundation and Statement on Appraisal Standards No. 6, “Reasonable Exposure Time in Real Property and Personal Property Market Value Opinions” address the</w:t>
                      </w:r>
                      <w:r w:rsidRPr="000F5162">
                        <w:rPr>
                          <w:rFonts w:ascii="Segoe UI" w:hAnsi="Segoe UI" w:cs="Segoe UI"/>
                          <w:sz w:val="16"/>
                          <w:szCs w:val="16"/>
                        </w:rPr>
                        <w:t xml:space="preserve"> </w:t>
                      </w:r>
                      <w:r w:rsidRPr="000F5162">
                        <w:rPr>
                          <w:rFonts w:cs="Segoe UI"/>
                          <w:sz w:val="16"/>
                          <w:szCs w:val="16"/>
                        </w:rPr>
                        <w:t>determination of reasonable exposure and marketing time).</w:t>
                      </w:r>
                      <w:r w:rsidRPr="000F5162">
                        <w:rPr>
                          <w:rFonts w:eastAsia="Cambria" w:cs="Segoe UI"/>
                          <w:sz w:val="16"/>
                          <w:szCs w:val="16"/>
                        </w:rPr>
                        <w:t xml:space="preserve"> (Dictionary)</w:t>
                      </w:r>
                    </w:p>
                    <w:p w14:paraId="5F116EF7" w14:textId="77777777" w:rsidR="00BA141C" w:rsidRPr="008A6115" w:rsidRDefault="00BA141C" w:rsidP="00662E00">
                      <w:pPr>
                        <w:keepNext/>
                        <w:keepLines/>
                        <w:spacing w:before="80" w:line="252" w:lineRule="auto"/>
                        <w:outlineLvl w:val="3"/>
                        <w:rPr>
                          <w:rFonts w:cs="Segoe UI"/>
                          <w:b/>
                          <w:bCs/>
                          <w:smallCaps/>
                          <w:color w:val="1E4F53"/>
                          <w:sz w:val="16"/>
                          <w:szCs w:val="16"/>
                        </w:rPr>
                      </w:pPr>
                      <w:r w:rsidRPr="008A6115">
                        <w:rPr>
                          <w:rFonts w:cs="Segoe UI"/>
                          <w:b/>
                          <w:color w:val="1E4F53"/>
                          <w:sz w:val="16"/>
                          <w:szCs w:val="16"/>
                        </w:rPr>
                        <w:t>Master Lease</w:t>
                      </w:r>
                    </w:p>
                    <w:p w14:paraId="3ADADBF6" w14:textId="77777777" w:rsidR="00BA141C" w:rsidRPr="000F5162" w:rsidRDefault="00BA141C" w:rsidP="00662E00">
                      <w:pPr>
                        <w:spacing w:line="252" w:lineRule="auto"/>
                        <w:rPr>
                          <w:rFonts w:eastAsia="Cambria" w:cs="Segoe UI"/>
                          <w:sz w:val="16"/>
                          <w:szCs w:val="16"/>
                        </w:rPr>
                      </w:pPr>
                      <w:r>
                        <w:rPr>
                          <w:rFonts w:eastAsia="Cambria" w:cs="Segoe UI"/>
                          <w:sz w:val="16"/>
                          <w:szCs w:val="16"/>
                        </w:rPr>
                        <w:t xml:space="preserve">1) </w:t>
                      </w:r>
                      <w:r w:rsidRPr="008A6115">
                        <w:rPr>
                          <w:rFonts w:eastAsia="Cambria" w:cs="Segoe UI"/>
                          <w:sz w:val="16"/>
                          <w:szCs w:val="16"/>
                        </w:rPr>
                        <w:t xml:space="preserve">A lease in which the fee owner leases a part or the entire property to a single entity (the master lease) in return for a stipulated rent. The master lessee then leases the property to multiple </w:t>
                      </w:r>
                      <w:r w:rsidRPr="000F5162">
                        <w:rPr>
                          <w:rFonts w:eastAsia="Cambria" w:cs="Segoe UI"/>
                          <w:sz w:val="16"/>
                          <w:szCs w:val="16"/>
                        </w:rPr>
                        <w:t>tenants.</w:t>
                      </w:r>
                    </w:p>
                    <w:p w14:paraId="79354B39" w14:textId="77777777" w:rsidR="00BA141C" w:rsidRPr="008A6115" w:rsidRDefault="00BA141C" w:rsidP="00662E00">
                      <w:pPr>
                        <w:spacing w:line="252" w:lineRule="auto"/>
                        <w:rPr>
                          <w:rFonts w:eastAsia="Cambria" w:cs="Segoe UI"/>
                          <w:sz w:val="16"/>
                          <w:szCs w:val="16"/>
                        </w:rPr>
                      </w:pPr>
                      <w:r w:rsidRPr="000F5162">
                        <w:rPr>
                          <w:rFonts w:eastAsia="Cambria" w:cs="Segoe UI"/>
                          <w:sz w:val="16"/>
                          <w:szCs w:val="16"/>
                        </w:rPr>
                        <w:t>2) The first lease in a sandwich lease. (Dictionary)</w:t>
                      </w:r>
                    </w:p>
                    <w:p w14:paraId="0C93C844" w14:textId="77777777" w:rsidR="00BA141C" w:rsidRPr="008A6115" w:rsidRDefault="00BA141C" w:rsidP="00662E00">
                      <w:pPr>
                        <w:keepNext/>
                        <w:keepLines/>
                        <w:spacing w:before="80" w:line="252" w:lineRule="auto"/>
                        <w:outlineLvl w:val="3"/>
                        <w:rPr>
                          <w:rFonts w:cs="Segoe UI"/>
                          <w:b/>
                          <w:bCs/>
                          <w:smallCaps/>
                          <w:color w:val="1E4959"/>
                          <w:sz w:val="16"/>
                          <w:szCs w:val="16"/>
                        </w:rPr>
                      </w:pPr>
                      <w:r w:rsidRPr="008A6115">
                        <w:rPr>
                          <w:rFonts w:cs="Segoe UI"/>
                          <w:b/>
                          <w:color w:val="1E4959"/>
                          <w:sz w:val="16"/>
                          <w:szCs w:val="16"/>
                        </w:rPr>
                        <w:t>Modified Gross Lease</w:t>
                      </w:r>
                    </w:p>
                    <w:p w14:paraId="1C76843D" w14:textId="77777777" w:rsidR="00BA141C" w:rsidRDefault="00BA141C" w:rsidP="00662E00">
                      <w:pPr>
                        <w:spacing w:line="252" w:lineRule="auto"/>
                        <w:rPr>
                          <w:rFonts w:eastAsia="Cambria" w:cs="Segoe UI"/>
                          <w:sz w:val="16"/>
                          <w:szCs w:val="16"/>
                        </w:rPr>
                      </w:pPr>
                      <w:r w:rsidRPr="008A6115">
                        <w:rPr>
                          <w:rFonts w:eastAsia="Cambria" w:cs="Segoe UI"/>
                          <w:sz w:val="16"/>
                          <w:szCs w:val="16"/>
                        </w:rPr>
                        <w:t xml:space="preserve">A lease in which the landlord receives stipulated rent and is obligated to pay some, but not all, of the property’s operating and fixed expenses. Since assignment of expenses varies among modified gross leases, expense responsibility must always be </w:t>
                      </w:r>
                      <w:r w:rsidRPr="000F5162">
                        <w:rPr>
                          <w:rFonts w:eastAsia="Cambria" w:cs="Segoe UI"/>
                          <w:sz w:val="16"/>
                          <w:szCs w:val="16"/>
                        </w:rPr>
                        <w:t>specified. In some markets, a modified gross lease may be called a double net lease, net net lease, partial net lease, or semi-gross lease. (Dictionary)</w:t>
                      </w:r>
                    </w:p>
                    <w:p w14:paraId="09BBE018" w14:textId="77777777" w:rsidR="00BA141C" w:rsidRPr="008A6115" w:rsidRDefault="00BA141C" w:rsidP="00662E00">
                      <w:pPr>
                        <w:keepNext/>
                        <w:keepLines/>
                        <w:spacing w:before="80" w:line="252" w:lineRule="auto"/>
                        <w:outlineLvl w:val="3"/>
                        <w:rPr>
                          <w:rFonts w:cs="Segoe UI"/>
                          <w:b/>
                          <w:color w:val="1E4959"/>
                          <w:sz w:val="16"/>
                          <w:szCs w:val="16"/>
                        </w:rPr>
                      </w:pPr>
                      <w:r w:rsidRPr="000F5162">
                        <w:rPr>
                          <w:rFonts w:cs="Segoe UI"/>
                          <w:b/>
                          <w:color w:val="1E4959"/>
                          <w:sz w:val="16"/>
                          <w:szCs w:val="16"/>
                        </w:rPr>
                        <w:t>Operating Expense Ratio</w:t>
                      </w:r>
                    </w:p>
                    <w:p w14:paraId="0790BA96" w14:textId="77777777" w:rsidR="00BA141C" w:rsidRPr="000F5162" w:rsidRDefault="00BA141C" w:rsidP="00662E00">
                      <w:pPr>
                        <w:spacing w:line="252" w:lineRule="auto"/>
                        <w:rPr>
                          <w:rFonts w:eastAsia="Cambria" w:cs="Segoe UI"/>
                          <w:sz w:val="16"/>
                          <w:szCs w:val="16"/>
                        </w:rPr>
                      </w:pPr>
                      <w:r w:rsidRPr="008A6115">
                        <w:rPr>
                          <w:rFonts w:eastAsia="Cambria" w:cs="Segoe UI"/>
                          <w:sz w:val="16"/>
                          <w:szCs w:val="16"/>
                        </w:rPr>
                        <w:t xml:space="preserve">The ratio of total operating expenses to effective </w:t>
                      </w:r>
                      <w:r w:rsidRPr="000F5162">
                        <w:rPr>
                          <w:rFonts w:eastAsia="Cambria" w:cs="Segoe UI"/>
                          <w:sz w:val="16"/>
                          <w:szCs w:val="16"/>
                        </w:rPr>
                        <w:t>gross income (TOE/EGI); the complement of the net income ratio, i.e., OER = 1 – NIR</w:t>
                      </w:r>
                      <w:r>
                        <w:rPr>
                          <w:rFonts w:eastAsia="Cambria" w:cs="Segoe UI"/>
                          <w:sz w:val="16"/>
                          <w:szCs w:val="16"/>
                        </w:rPr>
                        <w:t>.</w:t>
                      </w:r>
                      <w:r w:rsidRPr="000F5162">
                        <w:rPr>
                          <w:rFonts w:eastAsia="Cambria" w:cs="Segoe UI"/>
                          <w:sz w:val="16"/>
                          <w:szCs w:val="16"/>
                        </w:rPr>
                        <w:t xml:space="preserve"> (Dictionary)</w:t>
                      </w:r>
                    </w:p>
                    <w:p w14:paraId="5652B301" w14:textId="77777777" w:rsidR="00BA141C" w:rsidRPr="008A6115" w:rsidRDefault="00BA141C" w:rsidP="00662E00">
                      <w:pPr>
                        <w:keepNext/>
                        <w:keepLines/>
                        <w:spacing w:before="80" w:line="252" w:lineRule="auto"/>
                        <w:outlineLvl w:val="3"/>
                        <w:rPr>
                          <w:rFonts w:cs="Segoe UI"/>
                          <w:b/>
                          <w:color w:val="1E4959"/>
                          <w:sz w:val="16"/>
                          <w:szCs w:val="16"/>
                        </w:rPr>
                      </w:pPr>
                      <w:r>
                        <w:rPr>
                          <w:rFonts w:cs="Segoe UI"/>
                          <w:b/>
                          <w:color w:val="1E4959"/>
                          <w:sz w:val="16"/>
                          <w:szCs w:val="16"/>
                        </w:rPr>
                        <w:t>Net Operating Income (NOI)</w:t>
                      </w:r>
                    </w:p>
                    <w:p w14:paraId="3DAA1524" w14:textId="77777777" w:rsidR="00BA141C" w:rsidRPr="000F5162" w:rsidRDefault="00BA141C" w:rsidP="00662E00">
                      <w:pPr>
                        <w:spacing w:line="252" w:lineRule="auto"/>
                        <w:rPr>
                          <w:rFonts w:eastAsia="Cambria" w:cs="Segoe UI"/>
                          <w:sz w:val="16"/>
                          <w:szCs w:val="16"/>
                        </w:rPr>
                      </w:pPr>
                      <w:r>
                        <w:rPr>
                          <w:rFonts w:eastAsia="Cambria" w:cs="Segoe UI"/>
                          <w:sz w:val="16"/>
                          <w:szCs w:val="16"/>
                        </w:rPr>
                        <w:t>The actual or anticipated net income that remains after all operating expenses are deducted from effective gross income but before mortgage debt service and book depreciation are deducted. Note: This definition mirrors the convention used in corporate finance and business for EBITDA (earnings before interest, taxes, depreciation and amortization).  (</w:t>
                      </w:r>
                      <w:r w:rsidRPr="000F5162">
                        <w:rPr>
                          <w:rFonts w:eastAsia="Cambria" w:cs="Segoe UI"/>
                          <w:sz w:val="16"/>
                          <w:szCs w:val="16"/>
                        </w:rPr>
                        <w:t>Dictionary</w:t>
                      </w:r>
                      <w:r>
                        <w:rPr>
                          <w:rFonts w:eastAsia="Cambria" w:cs="Segoe UI"/>
                          <w:sz w:val="16"/>
                          <w:szCs w:val="16"/>
                        </w:rPr>
                        <w:t xml:space="preserve">) </w:t>
                      </w:r>
                    </w:p>
                    <w:p w14:paraId="40F9CF82" w14:textId="77777777" w:rsidR="00BA141C" w:rsidRPr="008A6115" w:rsidRDefault="00BA141C" w:rsidP="00662E00">
                      <w:pPr>
                        <w:keepNext/>
                        <w:keepLines/>
                        <w:spacing w:before="80" w:line="252" w:lineRule="auto"/>
                        <w:outlineLvl w:val="3"/>
                        <w:rPr>
                          <w:rFonts w:cs="Segoe UI"/>
                          <w:b/>
                          <w:color w:val="1E4959"/>
                          <w:sz w:val="16"/>
                          <w:szCs w:val="16"/>
                        </w:rPr>
                      </w:pPr>
                      <w:r>
                        <w:rPr>
                          <w:rFonts w:cs="Segoe UI"/>
                          <w:b/>
                          <w:color w:val="1E4959"/>
                          <w:sz w:val="16"/>
                          <w:szCs w:val="16"/>
                        </w:rPr>
                        <w:t>Net Rentable Area (NRA)</w:t>
                      </w:r>
                    </w:p>
                    <w:p w14:paraId="4A9A885D" w14:textId="77777777" w:rsidR="00BA141C" w:rsidRDefault="00BA141C" w:rsidP="00662E00">
                      <w:pPr>
                        <w:spacing w:line="252" w:lineRule="auto"/>
                        <w:rPr>
                          <w:rFonts w:eastAsia="Cambria" w:cs="Segoe UI"/>
                          <w:sz w:val="16"/>
                          <w:szCs w:val="16"/>
                        </w:rPr>
                      </w:pPr>
                      <w:r w:rsidRPr="00E326BB">
                        <w:rPr>
                          <w:rFonts w:eastAsia="Cambria" w:cs="Segoe UI"/>
                          <w:sz w:val="16"/>
                          <w:szCs w:val="16"/>
                        </w:rPr>
                        <w:t>For office and retail buildings, the tenant’s pro rata portion of the entire office floor, excluding elements of the building that penetrate through the floor to areas below. The rentable area of a floor is computed by measuring to the inside finished surface of the dominant portion of the permanent building walls, excluding any major vertical penetrations of the floor. Alternatively, the amount of space on which the rent is based; calculated according to local practice.  (Dictionary)</w:t>
                      </w:r>
                    </w:p>
                    <w:p w14:paraId="256E4555" w14:textId="77777777" w:rsidR="00BA141C" w:rsidRPr="008E3770" w:rsidRDefault="00BA141C" w:rsidP="00662E00">
                      <w:pPr>
                        <w:rPr>
                          <w:rFonts w:eastAsia="Cambria" w:cs="Segoe UI"/>
                          <w:sz w:val="16"/>
                          <w:szCs w:val="16"/>
                        </w:rPr>
                      </w:pPr>
                      <w:r w:rsidRPr="008E3770">
                        <w:rPr>
                          <w:rFonts w:eastAsia="Cambria" w:cs="Segoe UI"/>
                          <w:sz w:val="16"/>
                          <w:szCs w:val="16"/>
                          <w:u w:val="single"/>
                        </w:rPr>
                        <w:t>Comment</w:t>
                      </w:r>
                      <w:r w:rsidRPr="008E3770">
                        <w:rPr>
                          <w:rFonts w:eastAsia="Cambria" w:cs="Segoe UI"/>
                          <w:sz w:val="16"/>
                          <w:szCs w:val="16"/>
                        </w:rPr>
                        <w:t xml:space="preserve">: In the Pacific Northwest, NRA applies to primarily office properties, though may also sometimes be referred to as rentable area for retail properties. </w:t>
                      </w:r>
                    </w:p>
                    <w:p w14:paraId="126696CA" w14:textId="77777777" w:rsidR="00BA141C" w:rsidRPr="000F5162" w:rsidRDefault="00BA141C" w:rsidP="00662E00">
                      <w:pPr>
                        <w:spacing w:line="252" w:lineRule="auto"/>
                        <w:rPr>
                          <w:rFonts w:cs="Segoe UI"/>
                          <w:sz w:val="16"/>
                          <w:szCs w:val="16"/>
                        </w:rPr>
                      </w:pPr>
                    </w:p>
                  </w:txbxContent>
                </v:textbox>
              </v:shape>
            </w:pict>
          </mc:Fallback>
        </mc:AlternateContent>
      </w:r>
      <w:r w:rsidRPr="001112F0">
        <w:rPr>
          <w:sz w:val="18"/>
          <w:szCs w:val="18"/>
          <w:vertAlign w:val="subscript"/>
        </w:rPr>
        <w:br w:type="page"/>
      </w:r>
    </w:p>
    <w:p w14:paraId="5A2F6039" w14:textId="77777777" w:rsidR="00662E00" w:rsidRPr="001112F0" w:rsidRDefault="00662E00" w:rsidP="00662E00">
      <w:pPr>
        <w:pStyle w:val="ListParagraph"/>
        <w:tabs>
          <w:tab w:val="left" w:pos="7911"/>
        </w:tabs>
        <w:rPr>
          <w:sz w:val="18"/>
          <w:szCs w:val="18"/>
          <w:vertAlign w:val="subscript"/>
        </w:rPr>
      </w:pPr>
      <w:r w:rsidRPr="000754FA">
        <w:rPr>
          <w:noProof/>
          <w:vertAlign w:val="subscript"/>
        </w:rPr>
        <w:lastRenderedPageBreak/>
        <mc:AlternateContent>
          <mc:Choice Requires="wps">
            <w:drawing>
              <wp:anchor distT="36576" distB="36576" distL="36576" distR="36576" simplePos="0" relativeHeight="252007424" behindDoc="0" locked="0" layoutInCell="1" allowOverlap="1" wp14:anchorId="5B45DB74" wp14:editId="2200E7AE">
                <wp:simplePos x="0" y="0"/>
                <wp:positionH relativeFrom="column">
                  <wp:posOffset>5383530</wp:posOffset>
                </wp:positionH>
                <wp:positionV relativeFrom="paragraph">
                  <wp:posOffset>130175</wp:posOffset>
                </wp:positionV>
                <wp:extent cx="2057400" cy="8709660"/>
                <wp:effectExtent l="0" t="0" r="0" b="0"/>
                <wp:wrapNone/>
                <wp:docPr id="482" name="Text Box 4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8709660"/>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linkedTxbx id="12" seq="2"/>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B45DB74" id="Text Box 482" o:spid="_x0000_s1045" type="#_x0000_t202" style="position:absolute;left:0;text-align:left;margin-left:423.9pt;margin-top:10.25pt;width:162pt;height:685.8pt;z-index:252007424;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" filled="f" fillcolor="#fffffe" stroked="f" strokecolor="#212120" insetpen="t">
                <v:textbox inset="2.88pt,2.88pt,2.88pt,2.88pt">
                  <w:txbxContent/>
                </v:textbox>
              </v:shape>
            </w:pict>
          </mc:Fallback>
        </mc:AlternateContent>
      </w:r>
      <w:r w:rsidRPr="000754FA">
        <w:rPr>
          <w:noProof/>
          <w:vertAlign w:val="subscript"/>
        </w:rPr>
        <mc:AlternateContent>
          <mc:Choice Requires="wps">
            <w:drawing>
              <wp:anchor distT="36576" distB="36576" distL="36576" distR="36576" simplePos="0" relativeHeight="252006400" behindDoc="0" locked="0" layoutInCell="1" allowOverlap="1" wp14:anchorId="17C4BF54" wp14:editId="71ECA712">
                <wp:simplePos x="0" y="0"/>
                <wp:positionH relativeFrom="column">
                  <wp:posOffset>2887980</wp:posOffset>
                </wp:positionH>
                <wp:positionV relativeFrom="paragraph">
                  <wp:posOffset>131699</wp:posOffset>
                </wp:positionV>
                <wp:extent cx="2057400" cy="9123045"/>
                <wp:effectExtent l="0" t="0" r="0" b="1905"/>
                <wp:wrapNone/>
                <wp:docPr id="483" name="Text Box 4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9123045"/>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linkedTxbx id="12" seq="1"/>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7C4BF54" id="Text Box 483" o:spid="_x0000_s1046" type="#_x0000_t202" style="position:absolute;left:0;text-align:left;margin-left:227.4pt;margin-top:10.35pt;width:162pt;height:718.35pt;z-index:252006400;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" filled="f" fillcolor="#fffffe" stroked="f" strokecolor="#212120" insetpen="t">
                <v:textbox style="mso-next-textbox:#Text Box 482" inset="2.88pt,2.88pt,2.88pt,2.88pt">
                  <w:txbxContent/>
                </v:textbox>
              </v:shape>
            </w:pict>
          </mc:Fallback>
        </mc:AlternateContent>
      </w:r>
      <w:r w:rsidRPr="000754FA">
        <w:rPr>
          <w:noProof/>
          <w:vertAlign w:val="subscript"/>
        </w:rPr>
        <mc:AlternateContent>
          <mc:Choice Requires="wps">
            <w:drawing>
              <wp:anchor distT="36576" distB="36576" distL="36576" distR="36576" simplePos="0" relativeHeight="252005376" behindDoc="0" locked="0" layoutInCell="1" allowOverlap="1" wp14:anchorId="1ED2482A" wp14:editId="04273905">
                <wp:simplePos x="0" y="0"/>
                <wp:positionH relativeFrom="column">
                  <wp:posOffset>376580</wp:posOffset>
                </wp:positionH>
                <wp:positionV relativeFrom="paragraph">
                  <wp:posOffset>131648</wp:posOffset>
                </wp:positionV>
                <wp:extent cx="2057400" cy="9223375"/>
                <wp:effectExtent l="0" t="0" r="0" b="0"/>
                <wp:wrapNone/>
                <wp:docPr id="484" name="Text Box 4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9223375"/>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id="12">
                        <w:txbxContent>
                          <w:p w14:paraId="56F21A16" w14:textId="77777777" w:rsidR="00BA141C" w:rsidRPr="008A6115" w:rsidRDefault="00BA141C" w:rsidP="00662E00">
                            <w:pPr>
                              <w:keepNext/>
                              <w:keepLines/>
                              <w:spacing w:before="80" w:line="252" w:lineRule="auto"/>
                              <w:outlineLvl w:val="3"/>
                              <w:rPr>
                                <w:rFonts w:cs="Segoe UI"/>
                                <w:b/>
                                <w:bCs/>
                                <w:smallCaps/>
                                <w:color w:val="1E4959"/>
                                <w:sz w:val="16"/>
                                <w:szCs w:val="16"/>
                              </w:rPr>
                            </w:pPr>
                            <w:r w:rsidRPr="008E3770">
                              <w:rPr>
                                <w:rFonts w:cs="Segoe UI"/>
                                <w:b/>
                                <w:color w:val="1E4959"/>
                                <w:sz w:val="16"/>
                                <w:szCs w:val="16"/>
                              </w:rPr>
                              <w:t>Obsolescence</w:t>
                            </w:r>
                          </w:p>
                          <w:p w14:paraId="20DFAF49" w14:textId="77777777" w:rsidR="00BA141C" w:rsidRPr="0010541B" w:rsidRDefault="00BA141C" w:rsidP="00662E00">
                            <w:pPr>
                              <w:spacing w:line="252" w:lineRule="auto"/>
                              <w:rPr>
                                <w:rFonts w:eastAsia="Cambria" w:cs="Segoe UI"/>
                                <w:sz w:val="16"/>
                                <w:szCs w:val="16"/>
                              </w:rPr>
                            </w:pPr>
                            <w:r>
                              <w:rPr>
                                <w:rFonts w:cs="Segoe UI"/>
                                <w:sz w:val="16"/>
                                <w:szCs w:val="16"/>
                              </w:rPr>
                              <w:t xml:space="preserve">One cause of depreciation; an impairment of desirability and usefulness caused by new inventions, changes in design, improved processes for production, or external factors that make a property less desirable and valuable for a continued use; may be either functional or external. </w:t>
                            </w:r>
                            <w:r w:rsidRPr="000F5162">
                              <w:rPr>
                                <w:rFonts w:eastAsia="Cambria" w:cs="Segoe UI"/>
                                <w:sz w:val="16"/>
                                <w:szCs w:val="16"/>
                              </w:rPr>
                              <w:t>(</w:t>
                            </w:r>
                            <w:r w:rsidRPr="0010541B">
                              <w:rPr>
                                <w:rFonts w:eastAsia="Cambria" w:cs="Segoe UI"/>
                                <w:sz w:val="16"/>
                                <w:szCs w:val="16"/>
                              </w:rPr>
                              <w:t xml:space="preserve">Dictionary) </w:t>
                            </w:r>
                          </w:p>
                          <w:p w14:paraId="40544F92" w14:textId="77777777" w:rsidR="00BA141C" w:rsidRPr="0010541B" w:rsidRDefault="00BA141C" w:rsidP="00662E00">
                            <w:pPr>
                              <w:keepNext/>
                              <w:keepLines/>
                              <w:spacing w:before="80" w:line="252" w:lineRule="auto"/>
                              <w:outlineLvl w:val="3"/>
                              <w:rPr>
                                <w:rFonts w:cs="Segoe UI"/>
                                <w:b/>
                                <w:bCs/>
                                <w:smallCaps/>
                                <w:color w:val="1E4959"/>
                                <w:sz w:val="16"/>
                                <w:szCs w:val="16"/>
                              </w:rPr>
                            </w:pPr>
                            <w:r w:rsidRPr="0010541B">
                              <w:rPr>
                                <w:rFonts w:cs="Segoe UI"/>
                                <w:b/>
                                <w:color w:val="1E4959"/>
                                <w:sz w:val="16"/>
                                <w:szCs w:val="16"/>
                              </w:rPr>
                              <w:t>Option</w:t>
                            </w:r>
                          </w:p>
                          <w:p w14:paraId="7D7D7BE3" w14:textId="77777777" w:rsidR="00BA141C" w:rsidRPr="0010541B" w:rsidRDefault="00BA141C" w:rsidP="00662E00">
                            <w:pPr>
                              <w:spacing w:line="252" w:lineRule="auto"/>
                              <w:rPr>
                                <w:rFonts w:eastAsia="Cambria" w:cs="Segoe UI"/>
                                <w:sz w:val="16"/>
                                <w:szCs w:val="16"/>
                              </w:rPr>
                            </w:pPr>
                            <w:r w:rsidRPr="0010541B">
                              <w:rPr>
                                <w:rFonts w:cs="Segoe UI"/>
                                <w:sz w:val="16"/>
                                <w:szCs w:val="16"/>
                              </w:rPr>
                              <w:t xml:space="preserve">A legal contract, typically purchased for a stated consideration, that permits but does not require the holder of the option (known as the optionee) to buy, sell, or lease real property for a stipulated period of time in accordance with specified terms; a unilateral right to exercise a privilege. </w:t>
                            </w:r>
                            <w:r w:rsidRPr="0010541B">
                              <w:rPr>
                                <w:rFonts w:eastAsia="Cambria" w:cs="Segoe UI"/>
                                <w:sz w:val="16"/>
                                <w:szCs w:val="16"/>
                              </w:rPr>
                              <w:t xml:space="preserve">(Dictionary) </w:t>
                            </w:r>
                          </w:p>
                          <w:p w14:paraId="5206AA3A" w14:textId="77777777" w:rsidR="00BA141C" w:rsidRPr="0010541B" w:rsidRDefault="00BA141C" w:rsidP="00662E00">
                            <w:pPr>
                              <w:keepNext/>
                              <w:keepLines/>
                              <w:spacing w:before="80" w:line="252" w:lineRule="auto"/>
                              <w:outlineLvl w:val="3"/>
                              <w:rPr>
                                <w:rFonts w:cs="Segoe UI"/>
                                <w:b/>
                                <w:bCs/>
                                <w:smallCaps/>
                                <w:color w:val="1E4959"/>
                                <w:sz w:val="16"/>
                                <w:szCs w:val="16"/>
                              </w:rPr>
                            </w:pPr>
                            <w:r w:rsidRPr="0010541B">
                              <w:rPr>
                                <w:rFonts w:cs="Segoe UI"/>
                                <w:b/>
                                <w:color w:val="1E4959"/>
                                <w:sz w:val="16"/>
                                <w:szCs w:val="16"/>
                              </w:rPr>
                              <w:t>Partial Interest</w:t>
                            </w:r>
                          </w:p>
                          <w:p w14:paraId="64BD4929" w14:textId="77777777" w:rsidR="00BA141C" w:rsidRPr="0010541B" w:rsidRDefault="00BA141C" w:rsidP="00662E00">
                            <w:pPr>
                              <w:keepNext/>
                              <w:keepLines/>
                              <w:spacing w:line="252" w:lineRule="auto"/>
                              <w:outlineLvl w:val="3"/>
                              <w:rPr>
                                <w:rFonts w:eastAsia="Cambria" w:cs="Segoe UI"/>
                                <w:sz w:val="16"/>
                                <w:szCs w:val="16"/>
                              </w:rPr>
                            </w:pPr>
                            <w:r w:rsidRPr="0010541B">
                              <w:rPr>
                                <w:rFonts w:cs="Segoe UI"/>
                                <w:sz w:val="16"/>
                                <w:szCs w:val="16"/>
                              </w:rPr>
                              <w:t>Divided or undivided rights in real estate that represent less than the whole, i.e., a fractional interest in a tenant in common, easement or life interest.</w:t>
                            </w:r>
                            <w:r w:rsidRPr="0010541B">
                              <w:rPr>
                                <w:rFonts w:eastAsia="Cambria" w:cs="Segoe UI"/>
                                <w:sz w:val="16"/>
                                <w:szCs w:val="16"/>
                              </w:rPr>
                              <w:t xml:space="preserve"> (Dictionary)</w:t>
                            </w:r>
                          </w:p>
                          <w:p w14:paraId="4CAC9EC8" w14:textId="77777777" w:rsidR="00BA141C" w:rsidRPr="0010541B" w:rsidRDefault="00BA141C" w:rsidP="00662E00">
                            <w:pPr>
                              <w:keepNext/>
                              <w:keepLines/>
                              <w:spacing w:before="80" w:line="252" w:lineRule="auto"/>
                              <w:outlineLvl w:val="3"/>
                              <w:rPr>
                                <w:rFonts w:cs="Segoe UI"/>
                                <w:b/>
                                <w:bCs/>
                                <w:smallCaps/>
                                <w:color w:val="1E4F53"/>
                                <w:sz w:val="16"/>
                                <w:szCs w:val="16"/>
                              </w:rPr>
                            </w:pPr>
                            <w:r w:rsidRPr="0010541B">
                              <w:rPr>
                                <w:rFonts w:cs="Segoe UI"/>
                                <w:b/>
                                <w:color w:val="1E4F53"/>
                                <w:sz w:val="16"/>
                                <w:szCs w:val="16"/>
                              </w:rPr>
                              <w:t>Pass Through</w:t>
                            </w:r>
                          </w:p>
                          <w:p w14:paraId="15544649" w14:textId="77777777" w:rsidR="00BA141C" w:rsidRPr="008A6115" w:rsidRDefault="00BA141C" w:rsidP="00662E00">
                            <w:pPr>
                              <w:spacing w:line="252" w:lineRule="auto"/>
                              <w:rPr>
                                <w:rFonts w:eastAsia="Cambria" w:cs="Segoe UI"/>
                                <w:sz w:val="16"/>
                                <w:szCs w:val="16"/>
                              </w:rPr>
                            </w:pPr>
                            <w:r w:rsidRPr="0010541B">
                              <w:rPr>
                                <w:rFonts w:eastAsia="Cambria" w:cs="Segoe UI"/>
                                <w:sz w:val="16"/>
                                <w:szCs w:val="16"/>
                              </w:rPr>
                              <w:t>A tenant’s portion of operating expenses that may be composed of common area maintenance (CAM), real estate taxes, property insurance, and any other expenses determined in the lease agreement to be paid by the tenant. (Dictionary)</w:t>
                            </w:r>
                          </w:p>
                          <w:p w14:paraId="5D191A03" w14:textId="77777777" w:rsidR="00BA141C" w:rsidRPr="008A6115" w:rsidRDefault="00BA141C" w:rsidP="00662E00">
                            <w:pPr>
                              <w:keepNext/>
                              <w:keepLines/>
                              <w:spacing w:before="80" w:line="252" w:lineRule="auto"/>
                              <w:outlineLvl w:val="3"/>
                              <w:rPr>
                                <w:rFonts w:cs="Segoe UI"/>
                                <w:b/>
                                <w:color w:val="1E4F53"/>
                                <w:sz w:val="16"/>
                                <w:szCs w:val="16"/>
                              </w:rPr>
                            </w:pPr>
                            <w:r w:rsidRPr="008A6115">
                              <w:rPr>
                                <w:rFonts w:cs="Segoe UI"/>
                                <w:b/>
                                <w:color w:val="1E4F53"/>
                                <w:sz w:val="16"/>
                                <w:szCs w:val="16"/>
                              </w:rPr>
                              <w:t>Potential Gross Income (PGI)</w:t>
                            </w:r>
                          </w:p>
                          <w:p w14:paraId="2707C779" w14:textId="77777777" w:rsidR="00BA141C" w:rsidRPr="008E3770" w:rsidRDefault="00BA141C" w:rsidP="00662E00">
                            <w:pPr>
                              <w:spacing w:line="252" w:lineRule="auto"/>
                              <w:rPr>
                                <w:rFonts w:eastAsia="Cambria" w:cs="Segoe UI"/>
                                <w:sz w:val="16"/>
                                <w:szCs w:val="16"/>
                              </w:rPr>
                            </w:pPr>
                            <w:r w:rsidRPr="008A6115">
                              <w:rPr>
                                <w:rFonts w:eastAsia="Cambria" w:cs="Segoe UI"/>
                                <w:sz w:val="16"/>
                                <w:szCs w:val="16"/>
                              </w:rPr>
                              <w:t xml:space="preserve">The total income attributable </w:t>
                            </w:r>
                            <w:r w:rsidRPr="000F5162">
                              <w:rPr>
                                <w:rFonts w:eastAsia="Cambria" w:cs="Segoe UI"/>
                                <w:sz w:val="16"/>
                                <w:szCs w:val="16"/>
                              </w:rPr>
                              <w:t xml:space="preserve">to real property at </w:t>
                            </w:r>
                            <w:r w:rsidRPr="008E3770">
                              <w:rPr>
                                <w:rFonts w:eastAsia="Cambria" w:cs="Segoe UI"/>
                                <w:sz w:val="16"/>
                                <w:szCs w:val="16"/>
                              </w:rPr>
                              <w:t>full occupancy before vacancy and operating expenses are deducted. (Dictionary)</w:t>
                            </w:r>
                          </w:p>
                          <w:p w14:paraId="707C3363" w14:textId="77777777" w:rsidR="00BA141C" w:rsidRDefault="00BA141C" w:rsidP="00662E00">
                            <w:pPr>
                              <w:keepNext/>
                              <w:keepLines/>
                              <w:spacing w:before="80" w:line="252" w:lineRule="auto"/>
                              <w:outlineLvl w:val="3"/>
                              <w:rPr>
                                <w:rFonts w:cs="Segoe UI"/>
                                <w:b/>
                                <w:color w:val="1E4959"/>
                                <w:sz w:val="16"/>
                                <w:szCs w:val="16"/>
                              </w:rPr>
                            </w:pPr>
                            <w:r w:rsidRPr="008E3770">
                              <w:rPr>
                                <w:rFonts w:cs="Segoe UI"/>
                                <w:b/>
                                <w:color w:val="1E4959"/>
                                <w:sz w:val="16"/>
                                <w:szCs w:val="16"/>
                              </w:rPr>
                              <w:t>Prospective Market Value “As Completed”</w:t>
                            </w:r>
                          </w:p>
                          <w:p w14:paraId="67CC5346" w14:textId="77777777" w:rsidR="00BA141C" w:rsidRPr="008E3770" w:rsidRDefault="00BA141C" w:rsidP="00662E00">
                            <w:pPr>
                              <w:keepNext/>
                              <w:keepLines/>
                              <w:spacing w:line="252" w:lineRule="auto"/>
                              <w:outlineLvl w:val="3"/>
                              <w:rPr>
                                <w:rFonts w:cs="Segoe UI"/>
                                <w:b/>
                                <w:color w:val="1E4959"/>
                                <w:sz w:val="16"/>
                                <w:szCs w:val="16"/>
                              </w:rPr>
                            </w:pPr>
                            <w:r>
                              <w:rPr>
                                <w:rFonts w:cs="Segoe UI"/>
                                <w:b/>
                                <w:color w:val="1E4959"/>
                                <w:sz w:val="16"/>
                                <w:szCs w:val="16"/>
                              </w:rPr>
                              <w:t xml:space="preserve">  </w:t>
                            </w:r>
                            <w:r w:rsidRPr="008E3770">
                              <w:rPr>
                                <w:rFonts w:cs="Segoe UI"/>
                                <w:b/>
                                <w:color w:val="1E4959"/>
                                <w:sz w:val="16"/>
                                <w:szCs w:val="16"/>
                              </w:rPr>
                              <w:t>and “As Stabilized”</w:t>
                            </w:r>
                          </w:p>
                          <w:p w14:paraId="24A39D71" w14:textId="77777777" w:rsidR="00BA141C" w:rsidRDefault="00BA141C" w:rsidP="00662E00">
                            <w:pPr>
                              <w:rPr>
                                <w:rFonts w:cs="Segoe UI"/>
                                <w:sz w:val="16"/>
                                <w:szCs w:val="16"/>
                              </w:rPr>
                            </w:pPr>
                            <w:r w:rsidRPr="008E3770">
                              <w:rPr>
                                <w:rFonts w:cs="Segoe UI"/>
                                <w:sz w:val="16"/>
                                <w:szCs w:val="16"/>
                              </w:rPr>
                              <w:t>A prospective market value may be appropriate for the valuation</w:t>
                            </w:r>
                            <w:r>
                              <w:rPr>
                                <w:rFonts w:cs="Segoe UI"/>
                                <w:sz w:val="16"/>
                                <w:szCs w:val="16"/>
                              </w:rPr>
                              <w:t xml:space="preserve"> of a property interest related to a credit decision for a proposed development or renovation project.  According to USPAP, an appraisal with a prospective market value reflects an effective date that is subsequent to the date of the report.  Prospective value opinions are intended to reflect the current expectations and perceptions of market participants, based on available data.  Two prospective value opinions may be required to reflect the time frame during which development, construction and occupancy will occur.  The prospective market value – as completed – reflects the property’s market value at the time that development is expected to be completed. The prospective market value – as stabilized – reflects the property’s market value as of the time the property is projected to achieve stabilized occupancy.  For an income-producing property, </w:t>
                            </w:r>
                            <w:r w:rsidRPr="008962F2">
                              <w:rPr>
                                <w:rFonts w:cs="Segoe UI"/>
                                <w:sz w:val="16"/>
                                <w:szCs w:val="16"/>
                              </w:rPr>
                              <w:t>stabilized occupancy is the occupancy level that a property is expected to achieve after the property is exposed to the market for lease over a reasonable period of time and at comparable terms and conditions to other similar properties. (USPAP - Advisory Opinion 17 / Interagency Appraisal and Evaluation Guidelines / Dictionary)</w:t>
                            </w:r>
                          </w:p>
                          <w:p w14:paraId="33DBB8F1" w14:textId="77777777" w:rsidR="00BA141C" w:rsidRPr="008A6115" w:rsidRDefault="00BA141C" w:rsidP="00662E00">
                            <w:pPr>
                              <w:keepNext/>
                              <w:keepLines/>
                              <w:spacing w:before="80" w:line="252" w:lineRule="auto"/>
                              <w:outlineLvl w:val="3"/>
                              <w:rPr>
                                <w:rFonts w:cs="Segoe UI"/>
                                <w:b/>
                                <w:bCs/>
                                <w:smallCaps/>
                                <w:color w:val="1E4F53"/>
                                <w:sz w:val="16"/>
                                <w:szCs w:val="16"/>
                              </w:rPr>
                            </w:pPr>
                            <w:r>
                              <w:rPr>
                                <w:rFonts w:cs="Segoe UI"/>
                                <w:b/>
                                <w:color w:val="1E4F53"/>
                                <w:sz w:val="16"/>
                                <w:szCs w:val="16"/>
                              </w:rPr>
                              <w:t>Qualitative Analysis</w:t>
                            </w:r>
                          </w:p>
                          <w:p w14:paraId="0F52B492" w14:textId="77777777" w:rsidR="00BA141C" w:rsidRDefault="00BA141C" w:rsidP="00662E00">
                            <w:pPr>
                              <w:rPr>
                                <w:rFonts w:cs="Segoe UI"/>
                                <w:sz w:val="16"/>
                                <w:szCs w:val="16"/>
                              </w:rPr>
                            </w:pPr>
                            <w:r>
                              <w:rPr>
                                <w:rFonts w:cs="Segoe UI"/>
                                <w:sz w:val="16"/>
                                <w:szCs w:val="16"/>
                              </w:rPr>
                              <w:t>The process of accounting for differences (such as between comparable properties and the subject property) that are not quantified; may be combined with quantitative analysis.</w:t>
                            </w:r>
                          </w:p>
                          <w:p w14:paraId="72E5EF4C" w14:textId="77777777" w:rsidR="00BA141C" w:rsidRPr="000F5162" w:rsidRDefault="00BA141C" w:rsidP="00662E00">
                            <w:pPr>
                              <w:rPr>
                                <w:rFonts w:cs="Segoe UI"/>
                                <w:sz w:val="16"/>
                                <w:szCs w:val="16"/>
                              </w:rPr>
                            </w:pPr>
                            <w:r w:rsidRPr="000F5162">
                              <w:rPr>
                                <w:rFonts w:eastAsia="Cambria" w:cs="Segoe UI"/>
                                <w:sz w:val="16"/>
                                <w:szCs w:val="16"/>
                              </w:rPr>
                              <w:t>(Dictionary)</w:t>
                            </w:r>
                          </w:p>
                          <w:p w14:paraId="7A1A2187" w14:textId="77777777" w:rsidR="00BA141C" w:rsidRPr="008A6115" w:rsidRDefault="00BA141C" w:rsidP="00662E00">
                            <w:pPr>
                              <w:keepNext/>
                              <w:keepLines/>
                              <w:spacing w:before="80" w:line="252" w:lineRule="auto"/>
                              <w:outlineLvl w:val="3"/>
                              <w:rPr>
                                <w:rFonts w:cs="Segoe UI"/>
                                <w:b/>
                                <w:bCs/>
                                <w:smallCaps/>
                                <w:color w:val="1E4F53"/>
                                <w:sz w:val="16"/>
                                <w:szCs w:val="16"/>
                              </w:rPr>
                            </w:pPr>
                            <w:r>
                              <w:rPr>
                                <w:rFonts w:cs="Segoe UI"/>
                                <w:b/>
                                <w:color w:val="1E4F53"/>
                                <w:sz w:val="16"/>
                                <w:szCs w:val="16"/>
                              </w:rPr>
                              <w:t>Quantitative Analysis</w:t>
                            </w:r>
                          </w:p>
                          <w:p w14:paraId="57854009" w14:textId="77777777" w:rsidR="00BA141C" w:rsidRPr="000F5162" w:rsidRDefault="00BA141C" w:rsidP="00662E00">
                            <w:pPr>
                              <w:rPr>
                                <w:rFonts w:cs="Segoe UI"/>
                                <w:sz w:val="16"/>
                                <w:szCs w:val="16"/>
                              </w:rPr>
                            </w:pPr>
                            <w:r>
                              <w:rPr>
                                <w:rFonts w:cs="Segoe UI"/>
                                <w:sz w:val="16"/>
                                <w:szCs w:val="16"/>
                              </w:rPr>
                              <w:t xml:space="preserve">In the sales comparison approach, the process of making numerical adjustments to the sale prices of comparable properties, including data analysis techniques (paired data analysis, grouped data analysis, and secondary data analysis), statistical analysis, graphic analysis, trend analysis, cost analysis (cost-to-cure, depreciation cost), and capitalization of rent difference; usually precedes qualitative analysis. </w:t>
                            </w:r>
                            <w:r w:rsidRPr="000F5162">
                              <w:rPr>
                                <w:rFonts w:cs="Segoe UI"/>
                                <w:sz w:val="16"/>
                                <w:szCs w:val="16"/>
                              </w:rPr>
                              <w:t xml:space="preserve"> </w:t>
                            </w:r>
                            <w:r w:rsidRPr="000F5162">
                              <w:rPr>
                                <w:rFonts w:eastAsia="Cambria" w:cs="Segoe UI"/>
                                <w:sz w:val="16"/>
                                <w:szCs w:val="16"/>
                              </w:rPr>
                              <w:t>(Dictionary)</w:t>
                            </w:r>
                          </w:p>
                          <w:p w14:paraId="2DF68D2F" w14:textId="77777777" w:rsidR="00BA141C" w:rsidRPr="008A6115" w:rsidRDefault="00BA141C" w:rsidP="00662E00">
                            <w:pPr>
                              <w:keepNext/>
                              <w:keepLines/>
                              <w:spacing w:before="80" w:line="252" w:lineRule="auto"/>
                              <w:outlineLvl w:val="3"/>
                              <w:rPr>
                                <w:rFonts w:cs="Segoe UI"/>
                                <w:b/>
                                <w:bCs/>
                                <w:smallCaps/>
                                <w:color w:val="1E4F53"/>
                                <w:sz w:val="16"/>
                                <w:szCs w:val="16"/>
                              </w:rPr>
                            </w:pPr>
                            <w:r w:rsidRPr="008A6115">
                              <w:rPr>
                                <w:rFonts w:cs="Segoe UI"/>
                                <w:b/>
                                <w:color w:val="1E4F53"/>
                                <w:sz w:val="16"/>
                                <w:szCs w:val="16"/>
                              </w:rPr>
                              <w:t>Replacement Cost</w:t>
                            </w:r>
                          </w:p>
                          <w:p w14:paraId="66931DD6" w14:textId="77777777" w:rsidR="00BA141C" w:rsidRPr="000F5162" w:rsidRDefault="00BA141C" w:rsidP="00662E00">
                            <w:pPr>
                              <w:rPr>
                                <w:rFonts w:cs="Segoe UI"/>
                                <w:sz w:val="16"/>
                                <w:szCs w:val="16"/>
                              </w:rPr>
                            </w:pPr>
                            <w:r w:rsidRPr="00BE4E30">
                              <w:rPr>
                                <w:rFonts w:cs="Segoe UI"/>
                                <w:sz w:val="16"/>
                                <w:szCs w:val="16"/>
                              </w:rPr>
                              <w:t xml:space="preserve">The estimated cost to construct, at current prices as </w:t>
                            </w:r>
                            <w:r>
                              <w:rPr>
                                <w:rFonts w:cs="Segoe UI"/>
                                <w:sz w:val="16"/>
                                <w:szCs w:val="16"/>
                              </w:rPr>
                              <w:t>of a specified</w:t>
                            </w:r>
                            <w:r w:rsidRPr="00BE4E30">
                              <w:rPr>
                                <w:rFonts w:cs="Segoe UI"/>
                                <w:sz w:val="16"/>
                                <w:szCs w:val="16"/>
                              </w:rPr>
                              <w:t xml:space="preserve"> date, a substitute for the building </w:t>
                            </w:r>
                            <w:r>
                              <w:rPr>
                                <w:rFonts w:cs="Segoe UI"/>
                                <w:sz w:val="16"/>
                                <w:szCs w:val="16"/>
                              </w:rPr>
                              <w:t>or other improvements</w:t>
                            </w:r>
                            <w:r w:rsidRPr="00BE4E30">
                              <w:rPr>
                                <w:rFonts w:cs="Segoe UI"/>
                                <w:sz w:val="16"/>
                                <w:szCs w:val="16"/>
                              </w:rPr>
                              <w:t xml:space="preserve">, using modern materials and </w:t>
                            </w:r>
                            <w:r w:rsidRPr="000F5162">
                              <w:rPr>
                                <w:rFonts w:cs="Segoe UI"/>
                                <w:sz w:val="16"/>
                                <w:szCs w:val="16"/>
                              </w:rPr>
                              <w:t xml:space="preserve">current standards, design, and layout. </w:t>
                            </w:r>
                            <w:r w:rsidRPr="000F5162">
                              <w:rPr>
                                <w:rFonts w:eastAsia="Cambria" w:cs="Segoe UI"/>
                                <w:sz w:val="16"/>
                                <w:szCs w:val="16"/>
                              </w:rPr>
                              <w:t>(Dictionary)</w:t>
                            </w:r>
                          </w:p>
                          <w:p w14:paraId="34EC8BCF" w14:textId="77777777" w:rsidR="00BA141C" w:rsidRPr="008A6115" w:rsidRDefault="00BA141C" w:rsidP="00662E00">
                            <w:pPr>
                              <w:keepNext/>
                              <w:keepLines/>
                              <w:spacing w:before="80" w:line="252" w:lineRule="auto"/>
                              <w:outlineLvl w:val="3"/>
                              <w:rPr>
                                <w:rFonts w:cs="Segoe UI"/>
                                <w:b/>
                                <w:bCs/>
                                <w:smallCaps/>
                                <w:color w:val="1E4959"/>
                                <w:sz w:val="16"/>
                                <w:szCs w:val="16"/>
                              </w:rPr>
                            </w:pPr>
                            <w:r w:rsidRPr="000F5162">
                              <w:rPr>
                                <w:rFonts w:cs="Segoe UI"/>
                                <w:b/>
                                <w:color w:val="1E4959"/>
                                <w:sz w:val="16"/>
                                <w:szCs w:val="16"/>
                              </w:rPr>
                              <w:t>Reproduction Cost</w:t>
                            </w:r>
                          </w:p>
                          <w:p w14:paraId="71BC61B5" w14:textId="77777777" w:rsidR="00BA141C" w:rsidRDefault="00BA141C" w:rsidP="00662E00">
                            <w:pPr>
                              <w:keepNext/>
                              <w:keepLines/>
                              <w:spacing w:line="252" w:lineRule="auto"/>
                              <w:outlineLvl w:val="3"/>
                              <w:rPr>
                                <w:rFonts w:eastAsia="Cambria" w:cs="Segoe UI"/>
                                <w:sz w:val="16"/>
                                <w:szCs w:val="16"/>
                              </w:rPr>
                            </w:pPr>
                            <w:r w:rsidRPr="00BE4E30">
                              <w:rPr>
                                <w:rFonts w:cs="Segoe UI"/>
                                <w:sz w:val="16"/>
                                <w:szCs w:val="16"/>
                              </w:rPr>
                              <w:t>The estimated cost to construct, at current prices as of the effective date of the appraisal, an exact duplicate or replica of the building being appraised, using the same materials, construction standards, design, layout, and</w:t>
                            </w:r>
                            <w:r w:rsidRPr="00850220">
                              <w:rPr>
                                <w:rFonts w:cs="Segoe UI"/>
                                <w:sz w:val="16"/>
                                <w:szCs w:val="16"/>
                              </w:rPr>
                              <w:t xml:space="preserve"> </w:t>
                            </w:r>
                            <w:r w:rsidRPr="00BE4E30">
                              <w:rPr>
                                <w:rFonts w:cs="Segoe UI"/>
                                <w:sz w:val="16"/>
                                <w:szCs w:val="16"/>
                              </w:rPr>
                              <w:t xml:space="preserve">quality of workmanship and embodying all of the </w:t>
                            </w:r>
                            <w:r w:rsidRPr="000F5162">
                              <w:rPr>
                                <w:rFonts w:cs="Segoe UI"/>
                                <w:sz w:val="16"/>
                                <w:szCs w:val="16"/>
                              </w:rPr>
                              <w:t xml:space="preserve">deficiencies, super-adequacies, and obsolescence of the subject building. </w:t>
                            </w:r>
                            <w:r w:rsidRPr="000F5162">
                              <w:rPr>
                                <w:rFonts w:eastAsia="Cambria" w:cs="Segoe UI"/>
                                <w:sz w:val="16"/>
                                <w:szCs w:val="16"/>
                              </w:rPr>
                              <w:t>(Dictionary)</w:t>
                            </w:r>
                          </w:p>
                          <w:p w14:paraId="62FD50F7" w14:textId="77777777" w:rsidR="00BA141C" w:rsidRPr="008A6115" w:rsidRDefault="00BA141C" w:rsidP="00662E00">
                            <w:pPr>
                              <w:keepNext/>
                              <w:keepLines/>
                              <w:spacing w:before="80" w:line="252" w:lineRule="auto"/>
                              <w:outlineLvl w:val="3"/>
                              <w:rPr>
                                <w:rFonts w:cs="Segoe UI"/>
                                <w:b/>
                                <w:bCs/>
                                <w:color w:val="1E4F53"/>
                                <w:sz w:val="16"/>
                                <w:szCs w:val="16"/>
                              </w:rPr>
                            </w:pPr>
                            <w:r w:rsidRPr="000F5162">
                              <w:rPr>
                                <w:rFonts w:cs="Segoe UI"/>
                                <w:b/>
                                <w:color w:val="1E4F53"/>
                                <w:sz w:val="16"/>
                                <w:szCs w:val="16"/>
                              </w:rPr>
                              <w:t>Retrospective</w:t>
                            </w:r>
                            <w:r w:rsidRPr="008A6115">
                              <w:rPr>
                                <w:rFonts w:cs="Segoe UI"/>
                                <w:b/>
                                <w:color w:val="1E4F53"/>
                                <w:sz w:val="16"/>
                                <w:szCs w:val="16"/>
                              </w:rPr>
                              <w:t xml:space="preserve"> Value Opinion</w:t>
                            </w:r>
                          </w:p>
                          <w:p w14:paraId="2B180972" w14:textId="77777777" w:rsidR="00BA141C" w:rsidRPr="00BE4E30" w:rsidRDefault="00BA141C" w:rsidP="00662E00">
                            <w:pPr>
                              <w:rPr>
                                <w:rFonts w:cs="Segoe UI"/>
                                <w:sz w:val="16"/>
                                <w:szCs w:val="16"/>
                              </w:rPr>
                            </w:pPr>
                            <w:r w:rsidRPr="00BE4E30">
                              <w:rPr>
                                <w:rFonts w:cs="Segoe UI"/>
                                <w:sz w:val="16"/>
                                <w:szCs w:val="16"/>
                              </w:rPr>
                              <w:t xml:space="preserve">A value opinion effective as of a specified historical date. The term does not define a type of value. Instead, it identifies a value opinion as being effective at some specific prior date. Value as of a historical date is frequently sought in connection with property tax appeals, damage models, lease renegotiation, deficiency judgments, estate tax, and condemnation. Inclusion of </w:t>
                            </w:r>
                            <w:r w:rsidRPr="000F5162">
                              <w:rPr>
                                <w:rFonts w:cs="Segoe UI"/>
                                <w:sz w:val="16"/>
                                <w:szCs w:val="16"/>
                              </w:rPr>
                              <w:t>the type of value with this term is appropriate, e.g., “retrospective market value opinion.” (Dictionary)</w:t>
                            </w:r>
                          </w:p>
                          <w:p w14:paraId="542F1B9A" w14:textId="77777777" w:rsidR="00BA141C" w:rsidRPr="008A6115" w:rsidRDefault="00BA141C" w:rsidP="00662E00">
                            <w:pPr>
                              <w:keepNext/>
                              <w:keepLines/>
                              <w:spacing w:before="80" w:line="252" w:lineRule="auto"/>
                              <w:outlineLvl w:val="3"/>
                              <w:rPr>
                                <w:rFonts w:cs="Segoe UI"/>
                                <w:b/>
                                <w:bCs/>
                                <w:smallCaps/>
                                <w:color w:val="1E4F53"/>
                                <w:sz w:val="16"/>
                                <w:szCs w:val="16"/>
                              </w:rPr>
                            </w:pPr>
                            <w:r w:rsidRPr="008A6115">
                              <w:rPr>
                                <w:rFonts w:cs="Segoe UI"/>
                                <w:b/>
                                <w:color w:val="1E4F53"/>
                                <w:sz w:val="16"/>
                                <w:szCs w:val="16"/>
                              </w:rPr>
                              <w:t>Sandwich Leasehold Estate</w:t>
                            </w:r>
                          </w:p>
                          <w:p w14:paraId="2E42BDD6" w14:textId="77777777" w:rsidR="00BA141C" w:rsidRPr="000F5162" w:rsidRDefault="00BA141C" w:rsidP="00662E00">
                            <w:pPr>
                              <w:rPr>
                                <w:rFonts w:cs="Segoe UI"/>
                                <w:sz w:val="16"/>
                                <w:szCs w:val="16"/>
                              </w:rPr>
                            </w:pPr>
                            <w:r w:rsidRPr="000F5162">
                              <w:rPr>
                                <w:rFonts w:cs="Segoe UI"/>
                                <w:sz w:val="16"/>
                                <w:szCs w:val="16"/>
                              </w:rPr>
                              <w:t xml:space="preserve">The interest held by the sandwich leaseholder when the property is subleased to another party; a type of leasehold estate.  </w:t>
                            </w:r>
                            <w:r w:rsidRPr="000F5162">
                              <w:rPr>
                                <w:rFonts w:eastAsia="Cambria" w:cs="Segoe UI"/>
                                <w:sz w:val="16"/>
                                <w:szCs w:val="16"/>
                              </w:rPr>
                              <w:t>(Dictionary)</w:t>
                            </w:r>
                          </w:p>
                          <w:p w14:paraId="51797AE1" w14:textId="77777777" w:rsidR="00BA141C" w:rsidRPr="008A6115" w:rsidRDefault="00BA141C" w:rsidP="00662E00">
                            <w:pPr>
                              <w:keepNext/>
                              <w:keepLines/>
                              <w:spacing w:before="80"/>
                              <w:outlineLvl w:val="3"/>
                              <w:rPr>
                                <w:rFonts w:cs="Segoe UI"/>
                                <w:b/>
                                <w:color w:val="1E4F53"/>
                                <w:sz w:val="16"/>
                                <w:szCs w:val="16"/>
                              </w:rPr>
                            </w:pPr>
                            <w:r>
                              <w:rPr>
                                <w:rFonts w:cs="Segoe UI"/>
                                <w:b/>
                                <w:color w:val="1E4F53"/>
                                <w:sz w:val="16"/>
                                <w:szCs w:val="16"/>
                              </w:rPr>
                              <w:t>Scope of Work</w:t>
                            </w:r>
                          </w:p>
                          <w:p w14:paraId="3C6BF629" w14:textId="77777777" w:rsidR="00BA141C" w:rsidRPr="008962F2" w:rsidRDefault="00BA141C" w:rsidP="00662E00">
                            <w:pPr>
                              <w:rPr>
                                <w:rFonts w:eastAsia="Cambria" w:cs="Segoe UI"/>
                                <w:sz w:val="16"/>
                                <w:szCs w:val="16"/>
                              </w:rPr>
                            </w:pPr>
                            <w:r w:rsidRPr="008962F2">
                              <w:rPr>
                                <w:rFonts w:eastAsia="Cambria" w:cs="Segoe UI"/>
                                <w:sz w:val="16"/>
                                <w:szCs w:val="16"/>
                              </w:rPr>
                              <w:t>1) The type of data and the extent of research and analyses. (SVP)</w:t>
                            </w:r>
                          </w:p>
                          <w:p w14:paraId="14CF565E" w14:textId="77777777" w:rsidR="00BA141C" w:rsidRPr="008962F2" w:rsidRDefault="00BA141C" w:rsidP="00662E00">
                            <w:pPr>
                              <w:rPr>
                                <w:rFonts w:eastAsia="Cambria" w:cs="Segoe UI"/>
                                <w:sz w:val="16"/>
                                <w:szCs w:val="16"/>
                              </w:rPr>
                            </w:pPr>
                            <w:r w:rsidRPr="008962F2">
                              <w:rPr>
                                <w:rFonts w:eastAsia="Cambria" w:cs="Segoe UI"/>
                                <w:sz w:val="16"/>
                                <w:szCs w:val="16"/>
                              </w:rPr>
                              <w:t>2) The type and extent of research and analyses in an appraisal or an appraisal review assignment. (USPAP)</w:t>
                            </w:r>
                          </w:p>
                          <w:p w14:paraId="713114F5" w14:textId="77777777" w:rsidR="00BA141C" w:rsidRPr="000F5162" w:rsidRDefault="00BA141C" w:rsidP="00662E00">
                            <w:pPr>
                              <w:keepNext/>
                              <w:keepLines/>
                              <w:spacing w:before="80" w:line="252" w:lineRule="auto"/>
                              <w:outlineLvl w:val="3"/>
                              <w:rPr>
                                <w:rFonts w:cs="Segoe UI"/>
                                <w:b/>
                                <w:bCs/>
                                <w:smallCaps/>
                                <w:color w:val="1E4F53"/>
                                <w:sz w:val="16"/>
                                <w:szCs w:val="16"/>
                              </w:rPr>
                            </w:pPr>
                            <w:r w:rsidRPr="008962F2">
                              <w:rPr>
                                <w:rFonts w:cs="Segoe UI"/>
                                <w:b/>
                                <w:color w:val="1E4F53"/>
                                <w:sz w:val="16"/>
                                <w:szCs w:val="16"/>
                              </w:rPr>
                              <w:t>Sublease</w:t>
                            </w:r>
                          </w:p>
                          <w:p w14:paraId="02FDFFC8" w14:textId="77777777" w:rsidR="00BA141C" w:rsidRPr="000F5162" w:rsidRDefault="00BA141C" w:rsidP="00662E00">
                            <w:pPr>
                              <w:rPr>
                                <w:rFonts w:cs="Segoe UI"/>
                                <w:sz w:val="16"/>
                                <w:szCs w:val="16"/>
                              </w:rPr>
                            </w:pPr>
                            <w:r w:rsidRPr="000F5162">
                              <w:rPr>
                                <w:rFonts w:cs="Segoe UI"/>
                                <w:sz w:val="16"/>
                                <w:szCs w:val="16"/>
                              </w:rPr>
                              <w:t>An agreement in which the lessee in a prior lease conveys the right of use and occupancy of a property to another, the sublessee, for a specific period of time, which may</w:t>
                            </w:r>
                            <w:r>
                              <w:rPr>
                                <w:rFonts w:cs="Segoe UI"/>
                                <w:sz w:val="16"/>
                                <w:szCs w:val="16"/>
                              </w:rPr>
                              <w:t xml:space="preserve"> or may not be </w:t>
                            </w:r>
                            <w:r w:rsidRPr="000F5162">
                              <w:rPr>
                                <w:rFonts w:cs="Segoe UI"/>
                                <w:sz w:val="16"/>
                                <w:szCs w:val="16"/>
                              </w:rPr>
                              <w:t xml:space="preserve">conterminous with the underlying lease term. </w:t>
                            </w:r>
                            <w:r w:rsidRPr="000F5162">
                              <w:rPr>
                                <w:rFonts w:eastAsia="Cambria" w:cs="Segoe UI"/>
                                <w:sz w:val="16"/>
                                <w:szCs w:val="16"/>
                              </w:rPr>
                              <w:t>(Dictionary)</w:t>
                            </w:r>
                          </w:p>
                          <w:p w14:paraId="654A4A09" w14:textId="77777777" w:rsidR="00BA141C" w:rsidRPr="008A6115" w:rsidRDefault="00BA141C" w:rsidP="00662E00">
                            <w:pPr>
                              <w:keepNext/>
                              <w:keepLines/>
                              <w:spacing w:before="80"/>
                              <w:outlineLvl w:val="3"/>
                              <w:rPr>
                                <w:rFonts w:cs="Segoe UI"/>
                                <w:b/>
                                <w:bCs/>
                                <w:smallCaps/>
                                <w:color w:val="1E4F53"/>
                                <w:sz w:val="16"/>
                                <w:szCs w:val="16"/>
                              </w:rPr>
                            </w:pPr>
                            <w:r w:rsidRPr="000F5162">
                              <w:rPr>
                                <w:rFonts w:cs="Segoe UI"/>
                                <w:b/>
                                <w:color w:val="1E4F53"/>
                                <w:sz w:val="16"/>
                                <w:szCs w:val="16"/>
                              </w:rPr>
                              <w:t>Subordination</w:t>
                            </w:r>
                          </w:p>
                          <w:p w14:paraId="6E0725D1" w14:textId="77777777" w:rsidR="00BA141C" w:rsidRPr="00BE4E30" w:rsidRDefault="00BA141C" w:rsidP="00662E00">
                            <w:pPr>
                              <w:rPr>
                                <w:rFonts w:eastAsia="Cambria" w:cs="Segoe UI"/>
                                <w:sz w:val="16"/>
                                <w:szCs w:val="16"/>
                              </w:rPr>
                            </w:pPr>
                            <w:r w:rsidRPr="00BE4E30">
                              <w:rPr>
                                <w:rFonts w:eastAsia="Cambria" w:cs="Segoe UI"/>
                                <w:sz w:val="16"/>
                                <w:szCs w:val="16"/>
                              </w:rPr>
                              <w:t xml:space="preserve">A contractual </w:t>
                            </w:r>
                            <w:r w:rsidRPr="000F5162">
                              <w:rPr>
                                <w:rFonts w:eastAsia="Cambria" w:cs="Segoe UI"/>
                                <w:sz w:val="16"/>
                                <w:szCs w:val="16"/>
                              </w:rPr>
                              <w:t>arrangement in which a party with a claim to certain assets agrees to make his or her claim junior, or subordinate, to the claims of another party. (Dictionary)</w:t>
                            </w:r>
                          </w:p>
                          <w:p w14:paraId="2342BF02" w14:textId="77777777" w:rsidR="00BA141C" w:rsidRPr="008A6115" w:rsidRDefault="00BA141C" w:rsidP="00662E00">
                            <w:pPr>
                              <w:keepNext/>
                              <w:keepLines/>
                              <w:spacing w:before="80"/>
                              <w:outlineLvl w:val="3"/>
                              <w:rPr>
                                <w:rFonts w:cs="Segoe UI"/>
                                <w:b/>
                                <w:bCs/>
                                <w:smallCaps/>
                                <w:color w:val="1E4F53"/>
                                <w:sz w:val="16"/>
                                <w:szCs w:val="16"/>
                              </w:rPr>
                            </w:pPr>
                            <w:r>
                              <w:rPr>
                                <w:rFonts w:cs="Segoe UI"/>
                                <w:b/>
                                <w:color w:val="1E4F53"/>
                                <w:sz w:val="16"/>
                                <w:szCs w:val="16"/>
                              </w:rPr>
                              <w:t>Superadequacy</w:t>
                            </w:r>
                          </w:p>
                          <w:p w14:paraId="52A681C6" w14:textId="77777777" w:rsidR="00BA141C" w:rsidRDefault="00BA141C" w:rsidP="00662E00">
                            <w:pPr>
                              <w:rPr>
                                <w:rFonts w:eastAsia="Cambria" w:cs="Segoe UI"/>
                                <w:sz w:val="16"/>
                                <w:szCs w:val="16"/>
                              </w:rPr>
                            </w:pPr>
                            <w:r>
                              <w:rPr>
                                <w:rFonts w:cs="Segoe UI"/>
                                <w:sz w:val="16"/>
                                <w:szCs w:val="16"/>
                              </w:rPr>
                              <w:t xml:space="preserve">An excess in the capacity or quality of a structure or structural component; determined by market standards. </w:t>
                            </w:r>
                            <w:r w:rsidRPr="00BE4E30">
                              <w:rPr>
                                <w:rFonts w:eastAsia="Cambria" w:cs="Segoe UI"/>
                                <w:sz w:val="16"/>
                                <w:szCs w:val="16"/>
                              </w:rPr>
                              <w:t>(Dictionary)</w:t>
                            </w:r>
                          </w:p>
                          <w:p w14:paraId="58CD5ECC" w14:textId="77777777" w:rsidR="00BA141C" w:rsidRDefault="00BA141C" w:rsidP="00662E00">
                            <w:pPr>
                              <w:rPr>
                                <w:rFonts w:eastAsia="Cambria" w:cs="Segoe UI"/>
                                <w:sz w:val="16"/>
                                <w:szCs w:val="16"/>
                              </w:rPr>
                            </w:pPr>
                          </w:p>
                          <w:p w14:paraId="59BA9817" w14:textId="77777777" w:rsidR="00BA141C" w:rsidRDefault="00BA141C" w:rsidP="00662E00">
                            <w:pPr>
                              <w:rPr>
                                <w:rFonts w:eastAsia="Cambria" w:cs="Segoe UI"/>
                                <w:sz w:val="16"/>
                                <w:szCs w:val="16"/>
                              </w:rPr>
                            </w:pPr>
                          </w:p>
                          <w:p w14:paraId="66699E58" w14:textId="77777777" w:rsidR="00BA141C" w:rsidRPr="00BE4E30" w:rsidRDefault="00BA141C" w:rsidP="00662E00">
                            <w:pPr>
                              <w:rPr>
                                <w:rFonts w:cs="Segoe UI"/>
                                <w:sz w:val="16"/>
                                <w:szCs w:val="16"/>
                              </w:rPr>
                            </w:pPr>
                          </w:p>
                          <w:p w14:paraId="7CEC76B3" w14:textId="77777777" w:rsidR="00BA141C" w:rsidRPr="008A6115" w:rsidRDefault="00BA141C" w:rsidP="00662E00">
                            <w:pPr>
                              <w:keepNext/>
                              <w:keepLines/>
                              <w:spacing w:before="80"/>
                              <w:outlineLvl w:val="3"/>
                              <w:rPr>
                                <w:rFonts w:cs="Segoe UI"/>
                                <w:b/>
                                <w:bCs/>
                                <w:smallCaps/>
                                <w:color w:val="1E4F53"/>
                                <w:sz w:val="16"/>
                                <w:szCs w:val="16"/>
                              </w:rPr>
                            </w:pPr>
                            <w:r w:rsidRPr="008A6115">
                              <w:rPr>
                                <w:rFonts w:cs="Segoe UI"/>
                                <w:b/>
                                <w:color w:val="1E4F53"/>
                                <w:sz w:val="16"/>
                                <w:szCs w:val="16"/>
                              </w:rPr>
                              <w:t>Surplus Land</w:t>
                            </w:r>
                          </w:p>
                          <w:p w14:paraId="16929DFA" w14:textId="77777777" w:rsidR="00BA141C" w:rsidRPr="00BE4E30" w:rsidRDefault="00BA141C" w:rsidP="00662E00">
                            <w:pPr>
                              <w:rPr>
                                <w:rFonts w:cs="Segoe UI"/>
                                <w:sz w:val="16"/>
                                <w:szCs w:val="16"/>
                              </w:rPr>
                            </w:pPr>
                            <w:r w:rsidRPr="00BE4E30">
                              <w:rPr>
                                <w:rFonts w:cs="Segoe UI"/>
                                <w:sz w:val="16"/>
                                <w:szCs w:val="16"/>
                              </w:rPr>
                              <w:t>Land that is not currently needed to support the existing improvement but cannot be separated from the property and sold off. Surplus land does not</w:t>
                            </w:r>
                            <w:r w:rsidRPr="00BE4E30">
                              <w:rPr>
                                <w:rFonts w:ascii="Segoe UI" w:hAnsi="Segoe UI" w:cs="Segoe UI"/>
                                <w:sz w:val="16"/>
                                <w:szCs w:val="16"/>
                              </w:rPr>
                              <w:t xml:space="preserve"> </w:t>
                            </w:r>
                            <w:r w:rsidRPr="00BE4E30">
                              <w:rPr>
                                <w:rFonts w:cs="Segoe UI"/>
                                <w:sz w:val="16"/>
                                <w:szCs w:val="16"/>
                              </w:rPr>
                              <w:t xml:space="preserve">have an independent highest and best use and may or may not contribute value to the improved parcel. </w:t>
                            </w:r>
                            <w:r w:rsidRPr="00BE4E30">
                              <w:rPr>
                                <w:rFonts w:eastAsia="Cambria" w:cs="Segoe UI"/>
                                <w:sz w:val="16"/>
                                <w:szCs w:val="16"/>
                              </w:rPr>
                              <w:t>(Dictionary)</w:t>
                            </w:r>
                          </w:p>
                          <w:p w14:paraId="11C3377F" w14:textId="77777777" w:rsidR="00BA141C" w:rsidRPr="004960D6" w:rsidRDefault="00BA141C" w:rsidP="00662E00">
                            <w:pPr>
                              <w:keepNext/>
                              <w:keepLines/>
                              <w:spacing w:before="80"/>
                              <w:outlineLvl w:val="3"/>
                              <w:rPr>
                                <w:rFonts w:cs="Segoe UI"/>
                                <w:b/>
                                <w:bCs/>
                                <w:smallCaps/>
                                <w:color w:val="1E4F53"/>
                                <w:sz w:val="16"/>
                                <w:szCs w:val="16"/>
                              </w:rPr>
                            </w:pPr>
                            <w:r w:rsidRPr="008A6115">
                              <w:rPr>
                                <w:rFonts w:cs="Segoe UI"/>
                                <w:b/>
                                <w:color w:val="1E4F53"/>
                                <w:sz w:val="16"/>
                                <w:szCs w:val="16"/>
                              </w:rPr>
                              <w:t>T</w:t>
                            </w:r>
                            <w:r>
                              <w:rPr>
                                <w:rFonts w:cs="Segoe UI"/>
                                <w:b/>
                                <w:color w:val="1E4F53"/>
                                <w:sz w:val="16"/>
                                <w:szCs w:val="16"/>
                              </w:rPr>
                              <w:t>enant Improvements (TI)</w:t>
                            </w:r>
                          </w:p>
                          <w:p w14:paraId="0934B50B" w14:textId="77777777" w:rsidR="00BA141C" w:rsidRPr="008E3770" w:rsidRDefault="00BA141C" w:rsidP="00662E00">
                            <w:pPr>
                              <w:rPr>
                                <w:rFonts w:eastAsia="Cambria" w:cs="Segoe UI"/>
                                <w:sz w:val="16"/>
                                <w:szCs w:val="16"/>
                              </w:rPr>
                            </w:pPr>
                            <w:r>
                              <w:rPr>
                                <w:rFonts w:eastAsia="Cambria" w:cs="Segoe UI"/>
                                <w:sz w:val="16"/>
                                <w:szCs w:val="16"/>
                              </w:rPr>
                              <w:t xml:space="preserve">1) Fixed improvements to the land or structures installed for use by a </w:t>
                            </w:r>
                            <w:r w:rsidRPr="008E3770">
                              <w:rPr>
                                <w:rFonts w:eastAsia="Cambria" w:cs="Segoe UI"/>
                                <w:sz w:val="16"/>
                                <w:szCs w:val="16"/>
                              </w:rPr>
                              <w:t>lessee.</w:t>
                            </w:r>
                          </w:p>
                          <w:p w14:paraId="4612196C" w14:textId="77777777" w:rsidR="00BA141C" w:rsidRPr="008E3770" w:rsidRDefault="00BA141C" w:rsidP="00662E00">
                            <w:pPr>
                              <w:rPr>
                                <w:rFonts w:eastAsia="Cambria" w:cs="Segoe UI"/>
                                <w:sz w:val="16"/>
                                <w:szCs w:val="16"/>
                              </w:rPr>
                            </w:pPr>
                            <w:r w:rsidRPr="008E3770">
                              <w:rPr>
                                <w:rFonts w:eastAsia="Cambria" w:cs="Segoe UI"/>
                                <w:sz w:val="16"/>
                                <w:szCs w:val="16"/>
                              </w:rPr>
                              <w:t>2) The original installation of finished tenant space in a construction project; subject to period change for succeeding tenants. (Dictionary)</w:t>
                            </w:r>
                          </w:p>
                          <w:p w14:paraId="3F662771" w14:textId="77777777" w:rsidR="00BA141C" w:rsidRPr="008E3770" w:rsidRDefault="00BA141C" w:rsidP="00662E00">
                            <w:pPr>
                              <w:keepNext/>
                              <w:keepLines/>
                              <w:spacing w:before="80"/>
                              <w:outlineLvl w:val="3"/>
                              <w:rPr>
                                <w:rFonts w:cs="Segoe UI"/>
                                <w:b/>
                                <w:bCs/>
                                <w:smallCaps/>
                                <w:color w:val="1E4F53"/>
                                <w:sz w:val="16"/>
                                <w:szCs w:val="16"/>
                              </w:rPr>
                            </w:pPr>
                            <w:r w:rsidRPr="008E3770">
                              <w:rPr>
                                <w:rFonts w:cs="Segoe UI"/>
                                <w:b/>
                                <w:color w:val="1E4F53"/>
                                <w:sz w:val="16"/>
                                <w:szCs w:val="16"/>
                              </w:rPr>
                              <w:t>Triple Net (Net Net Net) Lease</w:t>
                            </w:r>
                          </w:p>
                          <w:p w14:paraId="4D03E068" w14:textId="77777777" w:rsidR="00BA141C" w:rsidRPr="008E3770" w:rsidRDefault="00BA141C" w:rsidP="00662E00">
                            <w:pPr>
                              <w:rPr>
                                <w:rFonts w:eastAsia="Cambria" w:cs="Segoe UI"/>
                                <w:sz w:val="16"/>
                                <w:szCs w:val="16"/>
                              </w:rPr>
                            </w:pPr>
                            <w:r w:rsidRPr="008E3770">
                              <w:rPr>
                                <w:rFonts w:eastAsia="Cambria" w:cs="Segoe UI"/>
                                <w:sz w:val="16"/>
                                <w:szCs w:val="16"/>
                              </w:rPr>
                              <w:t>A lease in which the tenant assumes all expenses (fixed and variable) of operating a property except that the landlord is responsible for structural maintenance, building reserves, and management. Also called NNN, triple net lease, or fully net lease. (Dictionary)</w:t>
                            </w:r>
                          </w:p>
                          <w:p w14:paraId="28C4E520" w14:textId="77777777" w:rsidR="00BA141C" w:rsidRPr="008E3770" w:rsidRDefault="00BA141C" w:rsidP="00662E00">
                            <w:pPr>
                              <w:keepNext/>
                              <w:keepLines/>
                              <w:spacing w:before="80"/>
                              <w:outlineLvl w:val="3"/>
                              <w:rPr>
                                <w:rFonts w:eastAsia="Cambria" w:cs="Segoe UI"/>
                                <w:sz w:val="16"/>
                                <w:szCs w:val="16"/>
                              </w:rPr>
                            </w:pPr>
                            <w:r w:rsidRPr="008E3770">
                              <w:rPr>
                                <w:rFonts w:eastAsia="Cambria" w:cs="Segoe UI"/>
                                <w:sz w:val="16"/>
                                <w:szCs w:val="16"/>
                              </w:rPr>
                              <w:t>(The market definition of a triple net lease varies; in some cases, tenants pay for items such as roof repairs, parking lot repairs, and other similar items.)</w:t>
                            </w:r>
                          </w:p>
                          <w:p w14:paraId="2496D352" w14:textId="77777777" w:rsidR="00BA141C" w:rsidRPr="008E3770" w:rsidRDefault="00BA141C" w:rsidP="00662E00">
                            <w:pPr>
                              <w:keepNext/>
                              <w:keepLines/>
                              <w:spacing w:before="80"/>
                              <w:outlineLvl w:val="3"/>
                              <w:rPr>
                                <w:rFonts w:cs="Segoe UI"/>
                                <w:b/>
                                <w:color w:val="1E4F53"/>
                                <w:sz w:val="16"/>
                                <w:szCs w:val="16"/>
                              </w:rPr>
                            </w:pPr>
                            <w:r w:rsidRPr="008E3770">
                              <w:rPr>
                                <w:rFonts w:cs="Segoe UI"/>
                                <w:b/>
                                <w:color w:val="1E4F53"/>
                                <w:sz w:val="16"/>
                                <w:szCs w:val="16"/>
                              </w:rPr>
                              <w:t>Usable Area</w:t>
                            </w:r>
                          </w:p>
                          <w:p w14:paraId="4935AA55" w14:textId="77777777" w:rsidR="00BA141C" w:rsidRDefault="00BA141C" w:rsidP="00662E00">
                            <w:pPr>
                              <w:rPr>
                                <w:rFonts w:cs="Segoe UI"/>
                                <w:sz w:val="16"/>
                                <w:szCs w:val="16"/>
                              </w:rPr>
                            </w:pPr>
                            <w:r w:rsidRPr="008E3770">
                              <w:rPr>
                                <w:rFonts w:cs="Segoe UI"/>
                                <w:sz w:val="16"/>
                                <w:szCs w:val="16"/>
                              </w:rPr>
                              <w:t>The measured area of an office area, store area or building common area on a floor. The total of all the usable areas or a floor shall equal floor usable area of that same floor. The amount of floor usable area can vary over the life of a building as corridors expand and contract and as floors are remodeled. (BOMA)</w:t>
                            </w:r>
                          </w:p>
                          <w:p w14:paraId="2AD46BE7" w14:textId="77777777" w:rsidR="00BA141C" w:rsidRPr="008E3770" w:rsidRDefault="00BA141C" w:rsidP="00662E00">
                            <w:pPr>
                              <w:keepNext/>
                              <w:keepLines/>
                              <w:spacing w:before="80"/>
                              <w:outlineLvl w:val="3"/>
                              <w:rPr>
                                <w:rFonts w:cs="Segoe UI"/>
                                <w:b/>
                                <w:color w:val="1E4F53"/>
                                <w:sz w:val="16"/>
                                <w:szCs w:val="16"/>
                              </w:rPr>
                            </w:pPr>
                            <w:r w:rsidRPr="008E3770">
                              <w:rPr>
                                <w:rFonts w:cs="Segoe UI"/>
                                <w:b/>
                                <w:color w:val="1E4F53"/>
                                <w:sz w:val="16"/>
                                <w:szCs w:val="16"/>
                              </w:rPr>
                              <w:t>Vacancy and Collection Loss</w:t>
                            </w:r>
                          </w:p>
                          <w:p w14:paraId="323C3B69" w14:textId="77777777" w:rsidR="00BA141C" w:rsidRPr="008E3770" w:rsidRDefault="00BA141C" w:rsidP="00662E00">
                            <w:pPr>
                              <w:rPr>
                                <w:rFonts w:eastAsia="Cambria" w:cs="Segoe UI"/>
                                <w:sz w:val="16"/>
                                <w:szCs w:val="16"/>
                              </w:rPr>
                            </w:pPr>
                            <w:r w:rsidRPr="008E3770">
                              <w:rPr>
                                <w:rFonts w:cs="Segoe UI"/>
                                <w:sz w:val="16"/>
                                <w:szCs w:val="16"/>
                              </w:rPr>
                              <w:t xml:space="preserve">A deduction from potential gross income (PGI) made to reflect income reductions due to vacancies, tenant turnover, and non-payment of rent; also called vacancy and credit loss and vacancy and contingency loss. </w:t>
                            </w:r>
                            <w:r w:rsidRPr="008E3770">
                              <w:rPr>
                                <w:rFonts w:eastAsia="Cambria" w:cs="Segoe UI"/>
                                <w:sz w:val="16"/>
                                <w:szCs w:val="16"/>
                              </w:rPr>
                              <w:t>(Dictionary)</w:t>
                            </w:r>
                          </w:p>
                          <w:p w14:paraId="4BBFF15A" w14:textId="77777777" w:rsidR="00BA141C" w:rsidRPr="008E3770" w:rsidRDefault="00BA141C" w:rsidP="00662E00">
                            <w:pPr>
                              <w:keepNext/>
                              <w:keepLines/>
                              <w:spacing w:before="80"/>
                              <w:outlineLvl w:val="3"/>
                              <w:rPr>
                                <w:rFonts w:cs="Segoe UI"/>
                                <w:b/>
                                <w:color w:val="1E4F53"/>
                                <w:sz w:val="16"/>
                                <w:szCs w:val="16"/>
                              </w:rPr>
                            </w:pPr>
                            <w:r w:rsidRPr="008E3770">
                              <w:rPr>
                                <w:rFonts w:cs="Segoe UI"/>
                                <w:b/>
                                <w:color w:val="1E4F53"/>
                                <w:sz w:val="16"/>
                                <w:szCs w:val="16"/>
                              </w:rPr>
                              <w:t>Value</w:t>
                            </w:r>
                            <w:r>
                              <w:rPr>
                                <w:rFonts w:cs="Segoe UI"/>
                                <w:b/>
                                <w:color w:val="1E4F53"/>
                                <w:sz w:val="16"/>
                                <w:szCs w:val="16"/>
                              </w:rPr>
                              <w:t xml:space="preserve"> I</w:t>
                            </w:r>
                            <w:r w:rsidRPr="008E3770">
                              <w:rPr>
                                <w:rFonts w:cs="Segoe UI"/>
                                <w:b/>
                                <w:color w:val="1E4F53"/>
                                <w:sz w:val="16"/>
                                <w:szCs w:val="16"/>
                              </w:rPr>
                              <w:t>n</w:t>
                            </w:r>
                            <w:r>
                              <w:rPr>
                                <w:rFonts w:cs="Segoe UI"/>
                                <w:b/>
                                <w:color w:val="1E4F53"/>
                                <w:sz w:val="16"/>
                                <w:szCs w:val="16"/>
                              </w:rPr>
                              <w:t xml:space="preserve"> </w:t>
                            </w:r>
                            <w:r w:rsidRPr="008E3770">
                              <w:rPr>
                                <w:rFonts w:cs="Segoe UI"/>
                                <w:b/>
                                <w:color w:val="1E4F53"/>
                                <w:sz w:val="16"/>
                                <w:szCs w:val="16"/>
                              </w:rPr>
                              <w:t>Use</w:t>
                            </w:r>
                          </w:p>
                          <w:p w14:paraId="1D9AEB1B" w14:textId="77777777" w:rsidR="00BA141C" w:rsidRPr="008E3770" w:rsidRDefault="00BA141C" w:rsidP="00662E00">
                            <w:pPr>
                              <w:rPr>
                                <w:rFonts w:eastAsia="Cambria" w:cs="Segoe UI"/>
                                <w:sz w:val="16"/>
                                <w:szCs w:val="16"/>
                              </w:rPr>
                            </w:pPr>
                            <w:r w:rsidRPr="008E3770">
                              <w:rPr>
                                <w:rFonts w:cs="Segoe UI"/>
                                <w:sz w:val="16"/>
                                <w:szCs w:val="16"/>
                              </w:rPr>
                              <w:t xml:space="preserve">The value of a property assuming a specific use, which may or may not be the property’s highest and best use on the effective date of the appraisal. Value in use may or may not be equal to market value but is different conceptually. </w:t>
                            </w:r>
                            <w:r w:rsidRPr="008E3770">
                              <w:rPr>
                                <w:rFonts w:eastAsia="Cambria" w:cs="Segoe UI"/>
                                <w:sz w:val="16"/>
                                <w:szCs w:val="16"/>
                              </w:rPr>
                              <w:t>(Dictionary)</w:t>
                            </w:r>
                          </w:p>
                          <w:p w14:paraId="5B3A2361" w14:textId="77777777" w:rsidR="00BA141C" w:rsidRPr="008E3770" w:rsidRDefault="00BA141C" w:rsidP="00662E00">
                            <w:pPr>
                              <w:keepNext/>
                              <w:keepLines/>
                              <w:spacing w:before="80"/>
                              <w:outlineLvl w:val="3"/>
                              <w:rPr>
                                <w:rFonts w:cs="Segoe UI"/>
                                <w:b/>
                                <w:color w:val="1E4F53"/>
                                <w:sz w:val="16"/>
                                <w:szCs w:val="16"/>
                              </w:rPr>
                            </w:pPr>
                            <w:r w:rsidRPr="008E3770">
                              <w:rPr>
                                <w:rFonts w:cs="Segoe UI"/>
                                <w:b/>
                                <w:color w:val="1E4F53"/>
                                <w:sz w:val="16"/>
                                <w:szCs w:val="16"/>
                              </w:rPr>
                              <w:t>Yield Capitalization</w:t>
                            </w:r>
                          </w:p>
                          <w:p w14:paraId="606C1F65" w14:textId="77777777" w:rsidR="00BA141C" w:rsidRPr="00BE4E30" w:rsidRDefault="00BA141C" w:rsidP="00662E00">
                            <w:pPr>
                              <w:rPr>
                                <w:rFonts w:eastAsia="Cambria" w:cs="Segoe UI"/>
                                <w:sz w:val="16"/>
                                <w:szCs w:val="16"/>
                              </w:rPr>
                            </w:pPr>
                            <w:r w:rsidRPr="008E3770">
                              <w:rPr>
                                <w:rFonts w:eastAsia="Cambria" w:cs="Segoe UI"/>
                                <w:sz w:val="16"/>
                                <w:szCs w:val="16"/>
                              </w:rPr>
                              <w:t>A method used to convert future</w:t>
                            </w:r>
                            <w:r>
                              <w:rPr>
                                <w:rFonts w:eastAsia="Cambria" w:cs="Segoe UI"/>
                                <w:sz w:val="16"/>
                                <w:szCs w:val="16"/>
                              </w:rPr>
                              <w:t xml:space="preserve"> benefits into present value by 1) discounting each future benefit at an appropriate yield rate (Y), or 2) developing an overall rate that explicitly reflects the investment’s income pattern, holding period, value change and yield rate. </w:t>
                            </w:r>
                            <w:r w:rsidRPr="00BE4E30">
                              <w:rPr>
                                <w:rFonts w:eastAsia="Cambria" w:cs="Segoe UI"/>
                                <w:sz w:val="16"/>
                                <w:szCs w:val="16"/>
                              </w:rPr>
                              <w:t>(Dictionary)</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ED2482A" id="Text Box 484" o:spid="_x0000_s1047" type="#_x0000_t202" style="position:absolute;left:0;text-align:left;margin-left:29.65pt;margin-top:10.35pt;width:162pt;height:726.25pt;z-index:252005376;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" filled="f" fillcolor="#fffffe" stroked="f" strokecolor="#212120" insetpen="t">
                <v:textbox style="mso-next-textbox:#Text Box 483" inset="2.88pt,2.88pt,2.88pt,2.88pt">
                  <w:txbxContent>
                    <w:p w14:paraId="56F21A16" w14:textId="77777777" w:rsidR="00BA141C" w:rsidRPr="008A6115" w:rsidRDefault="00BA141C" w:rsidP="00662E00">
                      <w:pPr>
                        <w:keepNext/>
                        <w:keepLines/>
                        <w:spacing w:before="80" w:line="252" w:lineRule="auto"/>
                        <w:outlineLvl w:val="3"/>
                        <w:rPr>
                          <w:rFonts w:cs="Segoe UI"/>
                          <w:b/>
                          <w:bCs/>
                          <w:smallCaps/>
                          <w:color w:val="1E4959"/>
                          <w:sz w:val="16"/>
                          <w:szCs w:val="16"/>
                        </w:rPr>
                      </w:pPr>
                      <w:r w:rsidRPr="008E3770">
                        <w:rPr>
                          <w:rFonts w:cs="Segoe UI"/>
                          <w:b/>
                          <w:color w:val="1E4959"/>
                          <w:sz w:val="16"/>
                          <w:szCs w:val="16"/>
                        </w:rPr>
                        <w:t>Obsolescence</w:t>
                      </w:r>
                    </w:p>
                    <w:p w14:paraId="20DFAF49" w14:textId="77777777" w:rsidR="00BA141C" w:rsidRPr="0010541B" w:rsidRDefault="00BA141C" w:rsidP="00662E00">
                      <w:pPr>
                        <w:spacing w:line="252" w:lineRule="auto"/>
                        <w:rPr>
                          <w:rFonts w:eastAsia="Cambria" w:cs="Segoe UI"/>
                          <w:sz w:val="16"/>
                          <w:szCs w:val="16"/>
                        </w:rPr>
                      </w:pPr>
                      <w:r>
                        <w:rPr>
                          <w:rFonts w:cs="Segoe UI"/>
                          <w:sz w:val="16"/>
                          <w:szCs w:val="16"/>
                        </w:rPr>
                        <w:t xml:space="preserve">One cause of depreciation; an impairment of desirability and usefulness caused by new inventions, changes in design, improved processes for production, or external factors that make a property less desirable and valuable for a continued use; may be either functional or external. </w:t>
                      </w:r>
                      <w:r w:rsidRPr="000F5162">
                        <w:rPr>
                          <w:rFonts w:eastAsia="Cambria" w:cs="Segoe UI"/>
                          <w:sz w:val="16"/>
                          <w:szCs w:val="16"/>
                        </w:rPr>
                        <w:t>(</w:t>
                      </w:r>
                      <w:r w:rsidRPr="0010541B">
                        <w:rPr>
                          <w:rFonts w:eastAsia="Cambria" w:cs="Segoe UI"/>
                          <w:sz w:val="16"/>
                          <w:szCs w:val="16"/>
                        </w:rPr>
                        <w:t xml:space="preserve">Dictionary) </w:t>
                      </w:r>
                    </w:p>
                    <w:p w14:paraId="40544F92" w14:textId="77777777" w:rsidR="00BA141C" w:rsidRPr="0010541B" w:rsidRDefault="00BA141C" w:rsidP="00662E00">
                      <w:pPr>
                        <w:keepNext/>
                        <w:keepLines/>
                        <w:spacing w:before="80" w:line="252" w:lineRule="auto"/>
                        <w:outlineLvl w:val="3"/>
                        <w:rPr>
                          <w:rFonts w:cs="Segoe UI"/>
                          <w:b/>
                          <w:bCs/>
                          <w:smallCaps/>
                          <w:color w:val="1E4959"/>
                          <w:sz w:val="16"/>
                          <w:szCs w:val="16"/>
                        </w:rPr>
                      </w:pPr>
                      <w:r w:rsidRPr="0010541B">
                        <w:rPr>
                          <w:rFonts w:cs="Segoe UI"/>
                          <w:b/>
                          <w:color w:val="1E4959"/>
                          <w:sz w:val="16"/>
                          <w:szCs w:val="16"/>
                        </w:rPr>
                        <w:t>Option</w:t>
                      </w:r>
                    </w:p>
                    <w:p w14:paraId="7D7D7BE3" w14:textId="77777777" w:rsidR="00BA141C" w:rsidRPr="0010541B" w:rsidRDefault="00BA141C" w:rsidP="00662E00">
                      <w:pPr>
                        <w:spacing w:line="252" w:lineRule="auto"/>
                        <w:rPr>
                          <w:rFonts w:eastAsia="Cambria" w:cs="Segoe UI"/>
                          <w:sz w:val="16"/>
                          <w:szCs w:val="16"/>
                        </w:rPr>
                      </w:pPr>
                      <w:r w:rsidRPr="0010541B">
                        <w:rPr>
                          <w:rFonts w:cs="Segoe UI"/>
                          <w:sz w:val="16"/>
                          <w:szCs w:val="16"/>
                        </w:rPr>
                        <w:t xml:space="preserve">A legal contract, typically purchased for a stated consideration, that permits but does not require the holder of the option (known as the optionee) to buy, sell, or lease real property for a stipulated period of time in accordance with specified terms; a unilateral right to exercise a privilege. </w:t>
                      </w:r>
                      <w:r w:rsidRPr="0010541B">
                        <w:rPr>
                          <w:rFonts w:eastAsia="Cambria" w:cs="Segoe UI"/>
                          <w:sz w:val="16"/>
                          <w:szCs w:val="16"/>
                        </w:rPr>
                        <w:t xml:space="preserve">(Dictionary) </w:t>
                      </w:r>
                    </w:p>
                    <w:p w14:paraId="5206AA3A" w14:textId="77777777" w:rsidR="00BA141C" w:rsidRPr="0010541B" w:rsidRDefault="00BA141C" w:rsidP="00662E00">
                      <w:pPr>
                        <w:keepNext/>
                        <w:keepLines/>
                        <w:spacing w:before="80" w:line="252" w:lineRule="auto"/>
                        <w:outlineLvl w:val="3"/>
                        <w:rPr>
                          <w:rFonts w:cs="Segoe UI"/>
                          <w:b/>
                          <w:bCs/>
                          <w:smallCaps/>
                          <w:color w:val="1E4959"/>
                          <w:sz w:val="16"/>
                          <w:szCs w:val="16"/>
                        </w:rPr>
                      </w:pPr>
                      <w:r w:rsidRPr="0010541B">
                        <w:rPr>
                          <w:rFonts w:cs="Segoe UI"/>
                          <w:b/>
                          <w:color w:val="1E4959"/>
                          <w:sz w:val="16"/>
                          <w:szCs w:val="16"/>
                        </w:rPr>
                        <w:t>Partial Interest</w:t>
                      </w:r>
                    </w:p>
                    <w:p w14:paraId="64BD4929" w14:textId="77777777" w:rsidR="00BA141C" w:rsidRPr="0010541B" w:rsidRDefault="00BA141C" w:rsidP="00662E00">
                      <w:pPr>
                        <w:keepNext/>
                        <w:keepLines/>
                        <w:spacing w:line="252" w:lineRule="auto"/>
                        <w:outlineLvl w:val="3"/>
                        <w:rPr>
                          <w:rFonts w:eastAsia="Cambria" w:cs="Segoe UI"/>
                          <w:sz w:val="16"/>
                          <w:szCs w:val="16"/>
                        </w:rPr>
                      </w:pPr>
                      <w:r w:rsidRPr="0010541B">
                        <w:rPr>
                          <w:rFonts w:cs="Segoe UI"/>
                          <w:sz w:val="16"/>
                          <w:szCs w:val="16"/>
                        </w:rPr>
                        <w:t>Divided or undivided rights in real estate that represent less than the whole, i.e., a fractional interest in a tenant in common, easement or life interest.</w:t>
                      </w:r>
                      <w:r w:rsidRPr="0010541B">
                        <w:rPr>
                          <w:rFonts w:eastAsia="Cambria" w:cs="Segoe UI"/>
                          <w:sz w:val="16"/>
                          <w:szCs w:val="16"/>
                        </w:rPr>
                        <w:t xml:space="preserve"> (Dictionary)</w:t>
                      </w:r>
                    </w:p>
                    <w:p w14:paraId="4CAC9EC8" w14:textId="77777777" w:rsidR="00BA141C" w:rsidRPr="0010541B" w:rsidRDefault="00BA141C" w:rsidP="00662E00">
                      <w:pPr>
                        <w:keepNext/>
                        <w:keepLines/>
                        <w:spacing w:before="80" w:line="252" w:lineRule="auto"/>
                        <w:outlineLvl w:val="3"/>
                        <w:rPr>
                          <w:rFonts w:cs="Segoe UI"/>
                          <w:b/>
                          <w:bCs/>
                          <w:smallCaps/>
                          <w:color w:val="1E4F53"/>
                          <w:sz w:val="16"/>
                          <w:szCs w:val="16"/>
                        </w:rPr>
                      </w:pPr>
                      <w:r w:rsidRPr="0010541B">
                        <w:rPr>
                          <w:rFonts w:cs="Segoe UI"/>
                          <w:b/>
                          <w:color w:val="1E4F53"/>
                          <w:sz w:val="16"/>
                          <w:szCs w:val="16"/>
                        </w:rPr>
                        <w:t>Pass Through</w:t>
                      </w:r>
                    </w:p>
                    <w:p w14:paraId="15544649" w14:textId="77777777" w:rsidR="00BA141C" w:rsidRPr="008A6115" w:rsidRDefault="00BA141C" w:rsidP="00662E00">
                      <w:pPr>
                        <w:spacing w:line="252" w:lineRule="auto"/>
                        <w:rPr>
                          <w:rFonts w:eastAsia="Cambria" w:cs="Segoe UI"/>
                          <w:sz w:val="16"/>
                          <w:szCs w:val="16"/>
                        </w:rPr>
                      </w:pPr>
                      <w:r w:rsidRPr="0010541B">
                        <w:rPr>
                          <w:rFonts w:eastAsia="Cambria" w:cs="Segoe UI"/>
                          <w:sz w:val="16"/>
                          <w:szCs w:val="16"/>
                        </w:rPr>
                        <w:t>A tenant’s portion of operating expenses that may be composed of common area maintenance (CAM), real estate taxes, property insurance, and any other expenses determined in the lease agreement to be paid by the tenant. (Dictionary)</w:t>
                      </w:r>
                    </w:p>
                    <w:p w14:paraId="5D191A03" w14:textId="77777777" w:rsidR="00BA141C" w:rsidRPr="008A6115" w:rsidRDefault="00BA141C" w:rsidP="00662E00">
                      <w:pPr>
                        <w:keepNext/>
                        <w:keepLines/>
                        <w:spacing w:before="80" w:line="252" w:lineRule="auto"/>
                        <w:outlineLvl w:val="3"/>
                        <w:rPr>
                          <w:rFonts w:cs="Segoe UI"/>
                          <w:b/>
                          <w:color w:val="1E4F53"/>
                          <w:sz w:val="16"/>
                          <w:szCs w:val="16"/>
                        </w:rPr>
                      </w:pPr>
                      <w:r w:rsidRPr="008A6115">
                        <w:rPr>
                          <w:rFonts w:cs="Segoe UI"/>
                          <w:b/>
                          <w:color w:val="1E4F53"/>
                          <w:sz w:val="16"/>
                          <w:szCs w:val="16"/>
                        </w:rPr>
                        <w:t>Potential Gross Income (PGI)</w:t>
                      </w:r>
                    </w:p>
                    <w:p w14:paraId="2707C779" w14:textId="77777777" w:rsidR="00BA141C" w:rsidRPr="008E3770" w:rsidRDefault="00BA141C" w:rsidP="00662E00">
                      <w:pPr>
                        <w:spacing w:line="252" w:lineRule="auto"/>
                        <w:rPr>
                          <w:rFonts w:eastAsia="Cambria" w:cs="Segoe UI"/>
                          <w:sz w:val="16"/>
                          <w:szCs w:val="16"/>
                        </w:rPr>
                      </w:pPr>
                      <w:r w:rsidRPr="008A6115">
                        <w:rPr>
                          <w:rFonts w:eastAsia="Cambria" w:cs="Segoe UI"/>
                          <w:sz w:val="16"/>
                          <w:szCs w:val="16"/>
                        </w:rPr>
                        <w:t xml:space="preserve">The total income attributable </w:t>
                      </w:r>
                      <w:r w:rsidRPr="000F5162">
                        <w:rPr>
                          <w:rFonts w:eastAsia="Cambria" w:cs="Segoe UI"/>
                          <w:sz w:val="16"/>
                          <w:szCs w:val="16"/>
                        </w:rPr>
                        <w:t xml:space="preserve">to real property at </w:t>
                      </w:r>
                      <w:r w:rsidRPr="008E3770">
                        <w:rPr>
                          <w:rFonts w:eastAsia="Cambria" w:cs="Segoe UI"/>
                          <w:sz w:val="16"/>
                          <w:szCs w:val="16"/>
                        </w:rPr>
                        <w:t>full occupancy before vacancy and operating expenses are deducted. (Dictionary)</w:t>
                      </w:r>
                    </w:p>
                    <w:p w14:paraId="707C3363" w14:textId="77777777" w:rsidR="00BA141C" w:rsidRDefault="00BA141C" w:rsidP="00662E00">
                      <w:pPr>
                        <w:keepNext/>
                        <w:keepLines/>
                        <w:spacing w:before="80" w:line="252" w:lineRule="auto"/>
                        <w:outlineLvl w:val="3"/>
                        <w:rPr>
                          <w:rFonts w:cs="Segoe UI"/>
                          <w:b/>
                          <w:color w:val="1E4959"/>
                          <w:sz w:val="16"/>
                          <w:szCs w:val="16"/>
                        </w:rPr>
                      </w:pPr>
                      <w:r w:rsidRPr="008E3770">
                        <w:rPr>
                          <w:rFonts w:cs="Segoe UI"/>
                          <w:b/>
                          <w:color w:val="1E4959"/>
                          <w:sz w:val="16"/>
                          <w:szCs w:val="16"/>
                        </w:rPr>
                        <w:t>Prospective Market Value “As Completed”</w:t>
                      </w:r>
                    </w:p>
                    <w:p w14:paraId="67CC5346" w14:textId="77777777" w:rsidR="00BA141C" w:rsidRPr="008E3770" w:rsidRDefault="00BA141C" w:rsidP="00662E00">
                      <w:pPr>
                        <w:keepNext/>
                        <w:keepLines/>
                        <w:spacing w:line="252" w:lineRule="auto"/>
                        <w:outlineLvl w:val="3"/>
                        <w:rPr>
                          <w:rFonts w:cs="Segoe UI"/>
                          <w:b/>
                          <w:color w:val="1E4959"/>
                          <w:sz w:val="16"/>
                          <w:szCs w:val="16"/>
                        </w:rPr>
                      </w:pPr>
                      <w:r>
                        <w:rPr>
                          <w:rFonts w:cs="Segoe UI"/>
                          <w:b/>
                          <w:color w:val="1E4959"/>
                          <w:sz w:val="16"/>
                          <w:szCs w:val="16"/>
                        </w:rPr>
                        <w:t xml:space="preserve">  </w:t>
                      </w:r>
                      <w:r w:rsidRPr="008E3770">
                        <w:rPr>
                          <w:rFonts w:cs="Segoe UI"/>
                          <w:b/>
                          <w:color w:val="1E4959"/>
                          <w:sz w:val="16"/>
                          <w:szCs w:val="16"/>
                        </w:rPr>
                        <w:t>and “As Stabilized”</w:t>
                      </w:r>
                    </w:p>
                    <w:p w14:paraId="24A39D71" w14:textId="77777777" w:rsidR="00BA141C" w:rsidRDefault="00BA141C" w:rsidP="00662E00">
                      <w:pPr>
                        <w:rPr>
                          <w:rFonts w:cs="Segoe UI"/>
                          <w:sz w:val="16"/>
                          <w:szCs w:val="16"/>
                        </w:rPr>
                      </w:pPr>
                      <w:r w:rsidRPr="008E3770">
                        <w:rPr>
                          <w:rFonts w:cs="Segoe UI"/>
                          <w:sz w:val="16"/>
                          <w:szCs w:val="16"/>
                        </w:rPr>
                        <w:t>A prospective market value may be appropriate for the valuation</w:t>
                      </w:r>
                      <w:r>
                        <w:rPr>
                          <w:rFonts w:cs="Segoe UI"/>
                          <w:sz w:val="16"/>
                          <w:szCs w:val="16"/>
                        </w:rPr>
                        <w:t xml:space="preserve"> of a property interest related to a credit decision for a proposed development or renovation project.  According to USPAP, an appraisal with a prospective market value reflects an effective date that is subsequent to the date of the report.  Prospective value opinions are intended to reflect the current expectations and perceptions of market participants, based on available data.  Two prospective value opinions may be required to reflect the time frame during which development, construction and occupancy will occur.  The prospective market value – as completed – reflects the property’s market value at the time that development is expected to be completed. The prospective market value – as stabilized – reflects the property’s market value as of the time the property is projected to achieve stabilized occupancy.  For an income-producing property, </w:t>
                      </w:r>
                      <w:r w:rsidRPr="008962F2">
                        <w:rPr>
                          <w:rFonts w:cs="Segoe UI"/>
                          <w:sz w:val="16"/>
                          <w:szCs w:val="16"/>
                        </w:rPr>
                        <w:t>stabilized occupancy is the occupancy level that a property is expected to achieve after the property is exposed to the market for lease over a reasonable period of time and at comparable terms and conditions to other similar properties. (USPAP - Advisory Opinion 17 / Interagency Appraisal and Evaluation Guidelines / Dictionary)</w:t>
                      </w:r>
                    </w:p>
                    <w:p w14:paraId="33DBB8F1" w14:textId="77777777" w:rsidR="00BA141C" w:rsidRPr="008A6115" w:rsidRDefault="00BA141C" w:rsidP="00662E00">
                      <w:pPr>
                        <w:keepNext/>
                        <w:keepLines/>
                        <w:spacing w:before="80" w:line="252" w:lineRule="auto"/>
                        <w:outlineLvl w:val="3"/>
                        <w:rPr>
                          <w:rFonts w:cs="Segoe UI"/>
                          <w:b/>
                          <w:bCs/>
                          <w:smallCaps/>
                          <w:color w:val="1E4F53"/>
                          <w:sz w:val="16"/>
                          <w:szCs w:val="16"/>
                        </w:rPr>
                      </w:pPr>
                      <w:r>
                        <w:rPr>
                          <w:rFonts w:cs="Segoe UI"/>
                          <w:b/>
                          <w:color w:val="1E4F53"/>
                          <w:sz w:val="16"/>
                          <w:szCs w:val="16"/>
                        </w:rPr>
                        <w:t>Qualitative Analysis</w:t>
                      </w:r>
                    </w:p>
                    <w:p w14:paraId="0F52B492" w14:textId="77777777" w:rsidR="00BA141C" w:rsidRDefault="00BA141C" w:rsidP="00662E00">
                      <w:pPr>
                        <w:rPr>
                          <w:rFonts w:cs="Segoe UI"/>
                          <w:sz w:val="16"/>
                          <w:szCs w:val="16"/>
                        </w:rPr>
                      </w:pPr>
                      <w:r>
                        <w:rPr>
                          <w:rFonts w:cs="Segoe UI"/>
                          <w:sz w:val="16"/>
                          <w:szCs w:val="16"/>
                        </w:rPr>
                        <w:t>The process of accounting for differences (such as between comparable properties and the subject property) that are not quantified; may be combined with quantitative analysis.</w:t>
                      </w:r>
                    </w:p>
                    <w:p w14:paraId="72E5EF4C" w14:textId="77777777" w:rsidR="00BA141C" w:rsidRPr="000F5162" w:rsidRDefault="00BA141C" w:rsidP="00662E00">
                      <w:pPr>
                        <w:rPr>
                          <w:rFonts w:cs="Segoe UI"/>
                          <w:sz w:val="16"/>
                          <w:szCs w:val="16"/>
                        </w:rPr>
                      </w:pPr>
                      <w:r w:rsidRPr="000F5162">
                        <w:rPr>
                          <w:rFonts w:eastAsia="Cambria" w:cs="Segoe UI"/>
                          <w:sz w:val="16"/>
                          <w:szCs w:val="16"/>
                        </w:rPr>
                        <w:t>(Dictionary)</w:t>
                      </w:r>
                    </w:p>
                    <w:p w14:paraId="7A1A2187" w14:textId="77777777" w:rsidR="00BA141C" w:rsidRPr="008A6115" w:rsidRDefault="00BA141C" w:rsidP="00662E00">
                      <w:pPr>
                        <w:keepNext/>
                        <w:keepLines/>
                        <w:spacing w:before="80" w:line="252" w:lineRule="auto"/>
                        <w:outlineLvl w:val="3"/>
                        <w:rPr>
                          <w:rFonts w:cs="Segoe UI"/>
                          <w:b/>
                          <w:bCs/>
                          <w:smallCaps/>
                          <w:color w:val="1E4F53"/>
                          <w:sz w:val="16"/>
                          <w:szCs w:val="16"/>
                        </w:rPr>
                      </w:pPr>
                      <w:r>
                        <w:rPr>
                          <w:rFonts w:cs="Segoe UI"/>
                          <w:b/>
                          <w:color w:val="1E4F53"/>
                          <w:sz w:val="16"/>
                          <w:szCs w:val="16"/>
                        </w:rPr>
                        <w:t>Quantitative Analysis</w:t>
                      </w:r>
                    </w:p>
                    <w:p w14:paraId="57854009" w14:textId="77777777" w:rsidR="00BA141C" w:rsidRPr="000F5162" w:rsidRDefault="00BA141C" w:rsidP="00662E00">
                      <w:pPr>
                        <w:rPr>
                          <w:rFonts w:cs="Segoe UI"/>
                          <w:sz w:val="16"/>
                          <w:szCs w:val="16"/>
                        </w:rPr>
                      </w:pPr>
                      <w:r>
                        <w:rPr>
                          <w:rFonts w:cs="Segoe UI"/>
                          <w:sz w:val="16"/>
                          <w:szCs w:val="16"/>
                        </w:rPr>
                        <w:t xml:space="preserve">In the sales comparison approach, the process of making numerical adjustments to the sale prices of comparable properties, including data analysis techniques (paired data analysis, grouped data analysis, and secondary data analysis), statistical analysis, graphic analysis, trend analysis, cost analysis (cost-to-cure, depreciation cost), and capitalization of rent difference; usually precedes qualitative analysis. </w:t>
                      </w:r>
                      <w:r w:rsidRPr="000F5162">
                        <w:rPr>
                          <w:rFonts w:cs="Segoe UI"/>
                          <w:sz w:val="16"/>
                          <w:szCs w:val="16"/>
                        </w:rPr>
                        <w:t xml:space="preserve"> </w:t>
                      </w:r>
                      <w:r w:rsidRPr="000F5162">
                        <w:rPr>
                          <w:rFonts w:eastAsia="Cambria" w:cs="Segoe UI"/>
                          <w:sz w:val="16"/>
                          <w:szCs w:val="16"/>
                        </w:rPr>
                        <w:t>(Dictionary)</w:t>
                      </w:r>
                    </w:p>
                    <w:p w14:paraId="2DF68D2F" w14:textId="77777777" w:rsidR="00BA141C" w:rsidRPr="008A6115" w:rsidRDefault="00BA141C" w:rsidP="00662E00">
                      <w:pPr>
                        <w:keepNext/>
                        <w:keepLines/>
                        <w:spacing w:before="80" w:line="252" w:lineRule="auto"/>
                        <w:outlineLvl w:val="3"/>
                        <w:rPr>
                          <w:rFonts w:cs="Segoe UI"/>
                          <w:b/>
                          <w:bCs/>
                          <w:smallCaps/>
                          <w:color w:val="1E4F53"/>
                          <w:sz w:val="16"/>
                          <w:szCs w:val="16"/>
                        </w:rPr>
                      </w:pPr>
                      <w:r w:rsidRPr="008A6115">
                        <w:rPr>
                          <w:rFonts w:cs="Segoe UI"/>
                          <w:b/>
                          <w:color w:val="1E4F53"/>
                          <w:sz w:val="16"/>
                          <w:szCs w:val="16"/>
                        </w:rPr>
                        <w:t>Replacement Cost</w:t>
                      </w:r>
                    </w:p>
                    <w:p w14:paraId="66931DD6" w14:textId="77777777" w:rsidR="00BA141C" w:rsidRPr="000F5162" w:rsidRDefault="00BA141C" w:rsidP="00662E00">
                      <w:pPr>
                        <w:rPr>
                          <w:rFonts w:cs="Segoe UI"/>
                          <w:sz w:val="16"/>
                          <w:szCs w:val="16"/>
                        </w:rPr>
                      </w:pPr>
                      <w:r w:rsidRPr="00BE4E30">
                        <w:rPr>
                          <w:rFonts w:cs="Segoe UI"/>
                          <w:sz w:val="16"/>
                          <w:szCs w:val="16"/>
                        </w:rPr>
                        <w:t xml:space="preserve">The estimated cost to construct, at current prices as </w:t>
                      </w:r>
                      <w:r>
                        <w:rPr>
                          <w:rFonts w:cs="Segoe UI"/>
                          <w:sz w:val="16"/>
                          <w:szCs w:val="16"/>
                        </w:rPr>
                        <w:t>of a specified</w:t>
                      </w:r>
                      <w:r w:rsidRPr="00BE4E30">
                        <w:rPr>
                          <w:rFonts w:cs="Segoe UI"/>
                          <w:sz w:val="16"/>
                          <w:szCs w:val="16"/>
                        </w:rPr>
                        <w:t xml:space="preserve"> date, a substitute for the building </w:t>
                      </w:r>
                      <w:r>
                        <w:rPr>
                          <w:rFonts w:cs="Segoe UI"/>
                          <w:sz w:val="16"/>
                          <w:szCs w:val="16"/>
                        </w:rPr>
                        <w:t>or other improvements</w:t>
                      </w:r>
                      <w:r w:rsidRPr="00BE4E30">
                        <w:rPr>
                          <w:rFonts w:cs="Segoe UI"/>
                          <w:sz w:val="16"/>
                          <w:szCs w:val="16"/>
                        </w:rPr>
                        <w:t xml:space="preserve">, using modern materials and </w:t>
                      </w:r>
                      <w:r w:rsidRPr="000F5162">
                        <w:rPr>
                          <w:rFonts w:cs="Segoe UI"/>
                          <w:sz w:val="16"/>
                          <w:szCs w:val="16"/>
                        </w:rPr>
                        <w:t xml:space="preserve">current standards, design, and layout. </w:t>
                      </w:r>
                      <w:r w:rsidRPr="000F5162">
                        <w:rPr>
                          <w:rFonts w:eastAsia="Cambria" w:cs="Segoe UI"/>
                          <w:sz w:val="16"/>
                          <w:szCs w:val="16"/>
                        </w:rPr>
                        <w:t>(Dictionary)</w:t>
                      </w:r>
                    </w:p>
                    <w:p w14:paraId="34EC8BCF" w14:textId="77777777" w:rsidR="00BA141C" w:rsidRPr="008A6115" w:rsidRDefault="00BA141C" w:rsidP="00662E00">
                      <w:pPr>
                        <w:keepNext/>
                        <w:keepLines/>
                        <w:spacing w:before="80" w:line="252" w:lineRule="auto"/>
                        <w:outlineLvl w:val="3"/>
                        <w:rPr>
                          <w:rFonts w:cs="Segoe UI"/>
                          <w:b/>
                          <w:bCs/>
                          <w:smallCaps/>
                          <w:color w:val="1E4959"/>
                          <w:sz w:val="16"/>
                          <w:szCs w:val="16"/>
                        </w:rPr>
                      </w:pPr>
                      <w:r w:rsidRPr="000F5162">
                        <w:rPr>
                          <w:rFonts w:cs="Segoe UI"/>
                          <w:b/>
                          <w:color w:val="1E4959"/>
                          <w:sz w:val="16"/>
                          <w:szCs w:val="16"/>
                        </w:rPr>
                        <w:t>Reproduction Cost</w:t>
                      </w:r>
                    </w:p>
                    <w:p w14:paraId="71BC61B5" w14:textId="77777777" w:rsidR="00BA141C" w:rsidRDefault="00BA141C" w:rsidP="00662E00">
                      <w:pPr>
                        <w:keepNext/>
                        <w:keepLines/>
                        <w:spacing w:line="252" w:lineRule="auto"/>
                        <w:outlineLvl w:val="3"/>
                        <w:rPr>
                          <w:rFonts w:eastAsia="Cambria" w:cs="Segoe UI"/>
                          <w:sz w:val="16"/>
                          <w:szCs w:val="16"/>
                        </w:rPr>
                      </w:pPr>
                      <w:r w:rsidRPr="00BE4E30">
                        <w:rPr>
                          <w:rFonts w:cs="Segoe UI"/>
                          <w:sz w:val="16"/>
                          <w:szCs w:val="16"/>
                        </w:rPr>
                        <w:t>The estimated cost to construct, at current prices as of the effective date of the appraisal, an exact duplicate or replica of the building being appraised, using the same materials, construction standards, design, layout, and</w:t>
                      </w:r>
                      <w:r w:rsidRPr="00850220">
                        <w:rPr>
                          <w:rFonts w:cs="Segoe UI"/>
                          <w:sz w:val="16"/>
                          <w:szCs w:val="16"/>
                        </w:rPr>
                        <w:t xml:space="preserve"> </w:t>
                      </w:r>
                      <w:r w:rsidRPr="00BE4E30">
                        <w:rPr>
                          <w:rFonts w:cs="Segoe UI"/>
                          <w:sz w:val="16"/>
                          <w:szCs w:val="16"/>
                        </w:rPr>
                        <w:t xml:space="preserve">quality of workmanship and embodying all of the </w:t>
                      </w:r>
                      <w:r w:rsidRPr="000F5162">
                        <w:rPr>
                          <w:rFonts w:cs="Segoe UI"/>
                          <w:sz w:val="16"/>
                          <w:szCs w:val="16"/>
                        </w:rPr>
                        <w:t xml:space="preserve">deficiencies, super-adequacies, and obsolescence of the subject building. </w:t>
                      </w:r>
                      <w:r w:rsidRPr="000F5162">
                        <w:rPr>
                          <w:rFonts w:eastAsia="Cambria" w:cs="Segoe UI"/>
                          <w:sz w:val="16"/>
                          <w:szCs w:val="16"/>
                        </w:rPr>
                        <w:t>(Dictionary)</w:t>
                      </w:r>
                    </w:p>
                    <w:p w14:paraId="62FD50F7" w14:textId="77777777" w:rsidR="00BA141C" w:rsidRPr="008A6115" w:rsidRDefault="00BA141C" w:rsidP="00662E00">
                      <w:pPr>
                        <w:keepNext/>
                        <w:keepLines/>
                        <w:spacing w:before="80" w:line="252" w:lineRule="auto"/>
                        <w:outlineLvl w:val="3"/>
                        <w:rPr>
                          <w:rFonts w:cs="Segoe UI"/>
                          <w:b/>
                          <w:bCs/>
                          <w:color w:val="1E4F53"/>
                          <w:sz w:val="16"/>
                          <w:szCs w:val="16"/>
                        </w:rPr>
                      </w:pPr>
                      <w:r w:rsidRPr="000F5162">
                        <w:rPr>
                          <w:rFonts w:cs="Segoe UI"/>
                          <w:b/>
                          <w:color w:val="1E4F53"/>
                          <w:sz w:val="16"/>
                          <w:szCs w:val="16"/>
                        </w:rPr>
                        <w:t>Retrospective</w:t>
                      </w:r>
                      <w:r w:rsidRPr="008A6115">
                        <w:rPr>
                          <w:rFonts w:cs="Segoe UI"/>
                          <w:b/>
                          <w:color w:val="1E4F53"/>
                          <w:sz w:val="16"/>
                          <w:szCs w:val="16"/>
                        </w:rPr>
                        <w:t xml:space="preserve"> Value Opinion</w:t>
                      </w:r>
                    </w:p>
                    <w:p w14:paraId="2B180972" w14:textId="77777777" w:rsidR="00BA141C" w:rsidRPr="00BE4E30" w:rsidRDefault="00BA141C" w:rsidP="00662E00">
                      <w:pPr>
                        <w:rPr>
                          <w:rFonts w:cs="Segoe UI"/>
                          <w:sz w:val="16"/>
                          <w:szCs w:val="16"/>
                        </w:rPr>
                      </w:pPr>
                      <w:r w:rsidRPr="00BE4E30">
                        <w:rPr>
                          <w:rFonts w:cs="Segoe UI"/>
                          <w:sz w:val="16"/>
                          <w:szCs w:val="16"/>
                        </w:rPr>
                        <w:t xml:space="preserve">A value opinion effective as of a specified historical date. The term does not define a type of value. Instead, it identifies a value opinion as being effective at some specific prior date. Value as of a historical date is frequently sought in connection with property tax appeals, damage models, lease renegotiation, deficiency judgments, estate tax, and condemnation. Inclusion of </w:t>
                      </w:r>
                      <w:r w:rsidRPr="000F5162">
                        <w:rPr>
                          <w:rFonts w:cs="Segoe UI"/>
                          <w:sz w:val="16"/>
                          <w:szCs w:val="16"/>
                        </w:rPr>
                        <w:t>the type of value with this term is appropriate, e.g., “retrospective market value opinion.” (Dictionary)</w:t>
                      </w:r>
                    </w:p>
                    <w:p w14:paraId="542F1B9A" w14:textId="77777777" w:rsidR="00BA141C" w:rsidRPr="008A6115" w:rsidRDefault="00BA141C" w:rsidP="00662E00">
                      <w:pPr>
                        <w:keepNext/>
                        <w:keepLines/>
                        <w:spacing w:before="80" w:line="252" w:lineRule="auto"/>
                        <w:outlineLvl w:val="3"/>
                        <w:rPr>
                          <w:rFonts w:cs="Segoe UI"/>
                          <w:b/>
                          <w:bCs/>
                          <w:smallCaps/>
                          <w:color w:val="1E4F53"/>
                          <w:sz w:val="16"/>
                          <w:szCs w:val="16"/>
                        </w:rPr>
                      </w:pPr>
                      <w:r w:rsidRPr="008A6115">
                        <w:rPr>
                          <w:rFonts w:cs="Segoe UI"/>
                          <w:b/>
                          <w:color w:val="1E4F53"/>
                          <w:sz w:val="16"/>
                          <w:szCs w:val="16"/>
                        </w:rPr>
                        <w:t>Sandwich Leasehold Estate</w:t>
                      </w:r>
                    </w:p>
                    <w:p w14:paraId="2E42BDD6" w14:textId="77777777" w:rsidR="00BA141C" w:rsidRPr="000F5162" w:rsidRDefault="00BA141C" w:rsidP="00662E00">
                      <w:pPr>
                        <w:rPr>
                          <w:rFonts w:cs="Segoe UI"/>
                          <w:sz w:val="16"/>
                          <w:szCs w:val="16"/>
                        </w:rPr>
                      </w:pPr>
                      <w:r w:rsidRPr="000F5162">
                        <w:rPr>
                          <w:rFonts w:cs="Segoe UI"/>
                          <w:sz w:val="16"/>
                          <w:szCs w:val="16"/>
                        </w:rPr>
                        <w:t xml:space="preserve">The interest held by the sandwich leaseholder when the property is subleased to another party; a type of leasehold estate.  </w:t>
                      </w:r>
                      <w:r w:rsidRPr="000F5162">
                        <w:rPr>
                          <w:rFonts w:eastAsia="Cambria" w:cs="Segoe UI"/>
                          <w:sz w:val="16"/>
                          <w:szCs w:val="16"/>
                        </w:rPr>
                        <w:t>(Dictionary)</w:t>
                      </w:r>
                    </w:p>
                    <w:p w14:paraId="51797AE1" w14:textId="77777777" w:rsidR="00BA141C" w:rsidRPr="008A6115" w:rsidRDefault="00BA141C" w:rsidP="00662E00">
                      <w:pPr>
                        <w:keepNext/>
                        <w:keepLines/>
                        <w:spacing w:before="80"/>
                        <w:outlineLvl w:val="3"/>
                        <w:rPr>
                          <w:rFonts w:cs="Segoe UI"/>
                          <w:b/>
                          <w:color w:val="1E4F53"/>
                          <w:sz w:val="16"/>
                          <w:szCs w:val="16"/>
                        </w:rPr>
                      </w:pPr>
                      <w:r>
                        <w:rPr>
                          <w:rFonts w:cs="Segoe UI"/>
                          <w:b/>
                          <w:color w:val="1E4F53"/>
                          <w:sz w:val="16"/>
                          <w:szCs w:val="16"/>
                        </w:rPr>
                        <w:t>Scope of Work</w:t>
                      </w:r>
                    </w:p>
                    <w:p w14:paraId="3C6BF629" w14:textId="77777777" w:rsidR="00BA141C" w:rsidRPr="008962F2" w:rsidRDefault="00BA141C" w:rsidP="00662E00">
                      <w:pPr>
                        <w:rPr>
                          <w:rFonts w:eastAsia="Cambria" w:cs="Segoe UI"/>
                          <w:sz w:val="16"/>
                          <w:szCs w:val="16"/>
                        </w:rPr>
                      </w:pPr>
                      <w:r w:rsidRPr="008962F2">
                        <w:rPr>
                          <w:rFonts w:eastAsia="Cambria" w:cs="Segoe UI"/>
                          <w:sz w:val="16"/>
                          <w:szCs w:val="16"/>
                        </w:rPr>
                        <w:t>1) The type of data and the extent of research and analyses. (SVP)</w:t>
                      </w:r>
                    </w:p>
                    <w:p w14:paraId="14CF565E" w14:textId="77777777" w:rsidR="00BA141C" w:rsidRPr="008962F2" w:rsidRDefault="00BA141C" w:rsidP="00662E00">
                      <w:pPr>
                        <w:rPr>
                          <w:rFonts w:eastAsia="Cambria" w:cs="Segoe UI"/>
                          <w:sz w:val="16"/>
                          <w:szCs w:val="16"/>
                        </w:rPr>
                      </w:pPr>
                      <w:r w:rsidRPr="008962F2">
                        <w:rPr>
                          <w:rFonts w:eastAsia="Cambria" w:cs="Segoe UI"/>
                          <w:sz w:val="16"/>
                          <w:szCs w:val="16"/>
                        </w:rPr>
                        <w:t>2) The type and extent of research and analyses in an appraisal or an appraisal review assignment. (USPAP)</w:t>
                      </w:r>
                    </w:p>
                    <w:p w14:paraId="713114F5" w14:textId="77777777" w:rsidR="00BA141C" w:rsidRPr="000F5162" w:rsidRDefault="00BA141C" w:rsidP="00662E00">
                      <w:pPr>
                        <w:keepNext/>
                        <w:keepLines/>
                        <w:spacing w:before="80" w:line="252" w:lineRule="auto"/>
                        <w:outlineLvl w:val="3"/>
                        <w:rPr>
                          <w:rFonts w:cs="Segoe UI"/>
                          <w:b/>
                          <w:bCs/>
                          <w:smallCaps/>
                          <w:color w:val="1E4F53"/>
                          <w:sz w:val="16"/>
                          <w:szCs w:val="16"/>
                        </w:rPr>
                      </w:pPr>
                      <w:r w:rsidRPr="008962F2">
                        <w:rPr>
                          <w:rFonts w:cs="Segoe UI"/>
                          <w:b/>
                          <w:color w:val="1E4F53"/>
                          <w:sz w:val="16"/>
                          <w:szCs w:val="16"/>
                        </w:rPr>
                        <w:t>Sublease</w:t>
                      </w:r>
                    </w:p>
                    <w:p w14:paraId="02FDFFC8" w14:textId="77777777" w:rsidR="00BA141C" w:rsidRPr="000F5162" w:rsidRDefault="00BA141C" w:rsidP="00662E00">
                      <w:pPr>
                        <w:rPr>
                          <w:rFonts w:cs="Segoe UI"/>
                          <w:sz w:val="16"/>
                          <w:szCs w:val="16"/>
                        </w:rPr>
                      </w:pPr>
                      <w:r w:rsidRPr="000F5162">
                        <w:rPr>
                          <w:rFonts w:cs="Segoe UI"/>
                          <w:sz w:val="16"/>
                          <w:szCs w:val="16"/>
                        </w:rPr>
                        <w:t>An agreement in which the lessee in a prior lease conveys the right of use and occupancy of a property to another, the sublessee, for a specific period of time, which may</w:t>
                      </w:r>
                      <w:r>
                        <w:rPr>
                          <w:rFonts w:cs="Segoe UI"/>
                          <w:sz w:val="16"/>
                          <w:szCs w:val="16"/>
                        </w:rPr>
                        <w:t xml:space="preserve"> or may not be </w:t>
                      </w:r>
                      <w:r w:rsidRPr="000F5162">
                        <w:rPr>
                          <w:rFonts w:cs="Segoe UI"/>
                          <w:sz w:val="16"/>
                          <w:szCs w:val="16"/>
                        </w:rPr>
                        <w:t xml:space="preserve">conterminous with the underlying lease term. </w:t>
                      </w:r>
                      <w:r w:rsidRPr="000F5162">
                        <w:rPr>
                          <w:rFonts w:eastAsia="Cambria" w:cs="Segoe UI"/>
                          <w:sz w:val="16"/>
                          <w:szCs w:val="16"/>
                        </w:rPr>
                        <w:t>(Dictionary)</w:t>
                      </w:r>
                    </w:p>
                    <w:p w14:paraId="654A4A09" w14:textId="77777777" w:rsidR="00BA141C" w:rsidRPr="008A6115" w:rsidRDefault="00BA141C" w:rsidP="00662E00">
                      <w:pPr>
                        <w:keepNext/>
                        <w:keepLines/>
                        <w:spacing w:before="80"/>
                        <w:outlineLvl w:val="3"/>
                        <w:rPr>
                          <w:rFonts w:cs="Segoe UI"/>
                          <w:b/>
                          <w:bCs/>
                          <w:smallCaps/>
                          <w:color w:val="1E4F53"/>
                          <w:sz w:val="16"/>
                          <w:szCs w:val="16"/>
                        </w:rPr>
                      </w:pPr>
                      <w:r w:rsidRPr="000F5162">
                        <w:rPr>
                          <w:rFonts w:cs="Segoe UI"/>
                          <w:b/>
                          <w:color w:val="1E4F53"/>
                          <w:sz w:val="16"/>
                          <w:szCs w:val="16"/>
                        </w:rPr>
                        <w:t>Subordination</w:t>
                      </w:r>
                    </w:p>
                    <w:p w14:paraId="6E0725D1" w14:textId="77777777" w:rsidR="00BA141C" w:rsidRPr="00BE4E30" w:rsidRDefault="00BA141C" w:rsidP="00662E00">
                      <w:pPr>
                        <w:rPr>
                          <w:rFonts w:eastAsia="Cambria" w:cs="Segoe UI"/>
                          <w:sz w:val="16"/>
                          <w:szCs w:val="16"/>
                        </w:rPr>
                      </w:pPr>
                      <w:r w:rsidRPr="00BE4E30">
                        <w:rPr>
                          <w:rFonts w:eastAsia="Cambria" w:cs="Segoe UI"/>
                          <w:sz w:val="16"/>
                          <w:szCs w:val="16"/>
                        </w:rPr>
                        <w:t xml:space="preserve">A contractual </w:t>
                      </w:r>
                      <w:r w:rsidRPr="000F5162">
                        <w:rPr>
                          <w:rFonts w:eastAsia="Cambria" w:cs="Segoe UI"/>
                          <w:sz w:val="16"/>
                          <w:szCs w:val="16"/>
                        </w:rPr>
                        <w:t>arrangement in which a party with a claim to certain assets agrees to make his or her claim junior, or subordinate, to the claims of another party. (Dictionary)</w:t>
                      </w:r>
                    </w:p>
                    <w:p w14:paraId="2342BF02" w14:textId="77777777" w:rsidR="00BA141C" w:rsidRPr="008A6115" w:rsidRDefault="00BA141C" w:rsidP="00662E00">
                      <w:pPr>
                        <w:keepNext/>
                        <w:keepLines/>
                        <w:spacing w:before="80"/>
                        <w:outlineLvl w:val="3"/>
                        <w:rPr>
                          <w:rFonts w:cs="Segoe UI"/>
                          <w:b/>
                          <w:bCs/>
                          <w:smallCaps/>
                          <w:color w:val="1E4F53"/>
                          <w:sz w:val="16"/>
                          <w:szCs w:val="16"/>
                        </w:rPr>
                      </w:pPr>
                      <w:r>
                        <w:rPr>
                          <w:rFonts w:cs="Segoe UI"/>
                          <w:b/>
                          <w:color w:val="1E4F53"/>
                          <w:sz w:val="16"/>
                          <w:szCs w:val="16"/>
                        </w:rPr>
                        <w:t>Superadequacy</w:t>
                      </w:r>
                    </w:p>
                    <w:p w14:paraId="52A681C6" w14:textId="77777777" w:rsidR="00BA141C" w:rsidRDefault="00BA141C" w:rsidP="00662E00">
                      <w:pPr>
                        <w:rPr>
                          <w:rFonts w:eastAsia="Cambria" w:cs="Segoe UI"/>
                          <w:sz w:val="16"/>
                          <w:szCs w:val="16"/>
                        </w:rPr>
                      </w:pPr>
                      <w:r>
                        <w:rPr>
                          <w:rFonts w:cs="Segoe UI"/>
                          <w:sz w:val="16"/>
                          <w:szCs w:val="16"/>
                        </w:rPr>
                        <w:t xml:space="preserve">An excess in the capacity or quality of a structure or structural component; determined by market standards. </w:t>
                      </w:r>
                      <w:r w:rsidRPr="00BE4E30">
                        <w:rPr>
                          <w:rFonts w:eastAsia="Cambria" w:cs="Segoe UI"/>
                          <w:sz w:val="16"/>
                          <w:szCs w:val="16"/>
                        </w:rPr>
                        <w:t>(Dictionary)</w:t>
                      </w:r>
                    </w:p>
                    <w:p w14:paraId="58CD5ECC" w14:textId="77777777" w:rsidR="00BA141C" w:rsidRDefault="00BA141C" w:rsidP="00662E00">
                      <w:pPr>
                        <w:rPr>
                          <w:rFonts w:eastAsia="Cambria" w:cs="Segoe UI"/>
                          <w:sz w:val="16"/>
                          <w:szCs w:val="16"/>
                        </w:rPr>
                      </w:pPr>
                    </w:p>
                    <w:p w14:paraId="59BA9817" w14:textId="77777777" w:rsidR="00BA141C" w:rsidRDefault="00BA141C" w:rsidP="00662E00">
                      <w:pPr>
                        <w:rPr>
                          <w:rFonts w:eastAsia="Cambria" w:cs="Segoe UI"/>
                          <w:sz w:val="16"/>
                          <w:szCs w:val="16"/>
                        </w:rPr>
                      </w:pPr>
                    </w:p>
                    <w:p w14:paraId="66699E58" w14:textId="77777777" w:rsidR="00BA141C" w:rsidRPr="00BE4E30" w:rsidRDefault="00BA141C" w:rsidP="00662E00">
                      <w:pPr>
                        <w:rPr>
                          <w:rFonts w:cs="Segoe UI"/>
                          <w:sz w:val="16"/>
                          <w:szCs w:val="16"/>
                        </w:rPr>
                      </w:pPr>
                    </w:p>
                    <w:p w14:paraId="7CEC76B3" w14:textId="77777777" w:rsidR="00BA141C" w:rsidRPr="008A6115" w:rsidRDefault="00BA141C" w:rsidP="00662E00">
                      <w:pPr>
                        <w:keepNext/>
                        <w:keepLines/>
                        <w:spacing w:before="80"/>
                        <w:outlineLvl w:val="3"/>
                        <w:rPr>
                          <w:rFonts w:cs="Segoe UI"/>
                          <w:b/>
                          <w:bCs/>
                          <w:smallCaps/>
                          <w:color w:val="1E4F53"/>
                          <w:sz w:val="16"/>
                          <w:szCs w:val="16"/>
                        </w:rPr>
                      </w:pPr>
                      <w:r w:rsidRPr="008A6115">
                        <w:rPr>
                          <w:rFonts w:cs="Segoe UI"/>
                          <w:b/>
                          <w:color w:val="1E4F53"/>
                          <w:sz w:val="16"/>
                          <w:szCs w:val="16"/>
                        </w:rPr>
                        <w:t>Surplus Land</w:t>
                      </w:r>
                    </w:p>
                    <w:p w14:paraId="16929DFA" w14:textId="77777777" w:rsidR="00BA141C" w:rsidRPr="00BE4E30" w:rsidRDefault="00BA141C" w:rsidP="00662E00">
                      <w:pPr>
                        <w:rPr>
                          <w:rFonts w:cs="Segoe UI"/>
                          <w:sz w:val="16"/>
                          <w:szCs w:val="16"/>
                        </w:rPr>
                      </w:pPr>
                      <w:r w:rsidRPr="00BE4E30">
                        <w:rPr>
                          <w:rFonts w:cs="Segoe UI"/>
                          <w:sz w:val="16"/>
                          <w:szCs w:val="16"/>
                        </w:rPr>
                        <w:t>Land that is not currently needed to support the existing improvement but cannot be separated from the property and sold off. Surplus land does not</w:t>
                      </w:r>
                      <w:r w:rsidRPr="00BE4E30">
                        <w:rPr>
                          <w:rFonts w:ascii="Segoe UI" w:hAnsi="Segoe UI" w:cs="Segoe UI"/>
                          <w:sz w:val="16"/>
                          <w:szCs w:val="16"/>
                        </w:rPr>
                        <w:t xml:space="preserve"> </w:t>
                      </w:r>
                      <w:r w:rsidRPr="00BE4E30">
                        <w:rPr>
                          <w:rFonts w:cs="Segoe UI"/>
                          <w:sz w:val="16"/>
                          <w:szCs w:val="16"/>
                        </w:rPr>
                        <w:t xml:space="preserve">have an independent highest and best use and may or may not contribute value to the improved parcel. </w:t>
                      </w:r>
                      <w:r w:rsidRPr="00BE4E30">
                        <w:rPr>
                          <w:rFonts w:eastAsia="Cambria" w:cs="Segoe UI"/>
                          <w:sz w:val="16"/>
                          <w:szCs w:val="16"/>
                        </w:rPr>
                        <w:t>(Dictionary)</w:t>
                      </w:r>
                    </w:p>
                    <w:p w14:paraId="11C3377F" w14:textId="77777777" w:rsidR="00BA141C" w:rsidRPr="004960D6" w:rsidRDefault="00BA141C" w:rsidP="00662E00">
                      <w:pPr>
                        <w:keepNext/>
                        <w:keepLines/>
                        <w:spacing w:before="80"/>
                        <w:outlineLvl w:val="3"/>
                        <w:rPr>
                          <w:rFonts w:cs="Segoe UI"/>
                          <w:b/>
                          <w:bCs/>
                          <w:smallCaps/>
                          <w:color w:val="1E4F53"/>
                          <w:sz w:val="16"/>
                          <w:szCs w:val="16"/>
                        </w:rPr>
                      </w:pPr>
                      <w:r w:rsidRPr="008A6115">
                        <w:rPr>
                          <w:rFonts w:cs="Segoe UI"/>
                          <w:b/>
                          <w:color w:val="1E4F53"/>
                          <w:sz w:val="16"/>
                          <w:szCs w:val="16"/>
                        </w:rPr>
                        <w:t>T</w:t>
                      </w:r>
                      <w:r>
                        <w:rPr>
                          <w:rFonts w:cs="Segoe UI"/>
                          <w:b/>
                          <w:color w:val="1E4F53"/>
                          <w:sz w:val="16"/>
                          <w:szCs w:val="16"/>
                        </w:rPr>
                        <w:t>enant Improvements (TI)</w:t>
                      </w:r>
                    </w:p>
                    <w:p w14:paraId="0934B50B" w14:textId="77777777" w:rsidR="00BA141C" w:rsidRPr="008E3770" w:rsidRDefault="00BA141C" w:rsidP="00662E00">
                      <w:pPr>
                        <w:rPr>
                          <w:rFonts w:eastAsia="Cambria" w:cs="Segoe UI"/>
                          <w:sz w:val="16"/>
                          <w:szCs w:val="16"/>
                        </w:rPr>
                      </w:pPr>
                      <w:r>
                        <w:rPr>
                          <w:rFonts w:eastAsia="Cambria" w:cs="Segoe UI"/>
                          <w:sz w:val="16"/>
                          <w:szCs w:val="16"/>
                        </w:rPr>
                        <w:t xml:space="preserve">1) Fixed improvements to the land or structures installed for use by a </w:t>
                      </w:r>
                      <w:r w:rsidRPr="008E3770">
                        <w:rPr>
                          <w:rFonts w:eastAsia="Cambria" w:cs="Segoe UI"/>
                          <w:sz w:val="16"/>
                          <w:szCs w:val="16"/>
                        </w:rPr>
                        <w:t>lessee.</w:t>
                      </w:r>
                    </w:p>
                    <w:p w14:paraId="4612196C" w14:textId="77777777" w:rsidR="00BA141C" w:rsidRPr="008E3770" w:rsidRDefault="00BA141C" w:rsidP="00662E00">
                      <w:pPr>
                        <w:rPr>
                          <w:rFonts w:eastAsia="Cambria" w:cs="Segoe UI"/>
                          <w:sz w:val="16"/>
                          <w:szCs w:val="16"/>
                        </w:rPr>
                      </w:pPr>
                      <w:r w:rsidRPr="008E3770">
                        <w:rPr>
                          <w:rFonts w:eastAsia="Cambria" w:cs="Segoe UI"/>
                          <w:sz w:val="16"/>
                          <w:szCs w:val="16"/>
                        </w:rPr>
                        <w:t>2) The original installation of finished tenant space in a construction project; subject to period change for succeeding tenants. (Dictionary)</w:t>
                      </w:r>
                    </w:p>
                    <w:p w14:paraId="3F662771" w14:textId="77777777" w:rsidR="00BA141C" w:rsidRPr="008E3770" w:rsidRDefault="00BA141C" w:rsidP="00662E00">
                      <w:pPr>
                        <w:keepNext/>
                        <w:keepLines/>
                        <w:spacing w:before="80"/>
                        <w:outlineLvl w:val="3"/>
                        <w:rPr>
                          <w:rFonts w:cs="Segoe UI"/>
                          <w:b/>
                          <w:bCs/>
                          <w:smallCaps/>
                          <w:color w:val="1E4F53"/>
                          <w:sz w:val="16"/>
                          <w:szCs w:val="16"/>
                        </w:rPr>
                      </w:pPr>
                      <w:r w:rsidRPr="008E3770">
                        <w:rPr>
                          <w:rFonts w:cs="Segoe UI"/>
                          <w:b/>
                          <w:color w:val="1E4F53"/>
                          <w:sz w:val="16"/>
                          <w:szCs w:val="16"/>
                        </w:rPr>
                        <w:t>Triple Net (Net Net Net) Lease</w:t>
                      </w:r>
                    </w:p>
                    <w:p w14:paraId="4D03E068" w14:textId="77777777" w:rsidR="00BA141C" w:rsidRPr="008E3770" w:rsidRDefault="00BA141C" w:rsidP="00662E00">
                      <w:pPr>
                        <w:rPr>
                          <w:rFonts w:eastAsia="Cambria" w:cs="Segoe UI"/>
                          <w:sz w:val="16"/>
                          <w:szCs w:val="16"/>
                        </w:rPr>
                      </w:pPr>
                      <w:r w:rsidRPr="008E3770">
                        <w:rPr>
                          <w:rFonts w:eastAsia="Cambria" w:cs="Segoe UI"/>
                          <w:sz w:val="16"/>
                          <w:szCs w:val="16"/>
                        </w:rPr>
                        <w:t>A lease in which the tenant assumes all expenses (fixed and variable) of operating a property except that the landlord is responsible for structural maintenance, building reserves, and management. Also called NNN, triple net lease, or fully net lease. (Dictionary)</w:t>
                      </w:r>
                    </w:p>
                    <w:p w14:paraId="28C4E520" w14:textId="77777777" w:rsidR="00BA141C" w:rsidRPr="008E3770" w:rsidRDefault="00BA141C" w:rsidP="00662E00">
                      <w:pPr>
                        <w:keepNext/>
                        <w:keepLines/>
                        <w:spacing w:before="80"/>
                        <w:outlineLvl w:val="3"/>
                        <w:rPr>
                          <w:rFonts w:eastAsia="Cambria" w:cs="Segoe UI"/>
                          <w:sz w:val="16"/>
                          <w:szCs w:val="16"/>
                        </w:rPr>
                      </w:pPr>
                      <w:r w:rsidRPr="008E3770">
                        <w:rPr>
                          <w:rFonts w:eastAsia="Cambria" w:cs="Segoe UI"/>
                          <w:sz w:val="16"/>
                          <w:szCs w:val="16"/>
                        </w:rPr>
                        <w:t>(The market definition of a triple net lease varies; in some cases, tenants pay for items such as roof repairs, parking lot repairs, and other similar items.)</w:t>
                      </w:r>
                    </w:p>
                    <w:p w14:paraId="2496D352" w14:textId="77777777" w:rsidR="00BA141C" w:rsidRPr="008E3770" w:rsidRDefault="00BA141C" w:rsidP="00662E00">
                      <w:pPr>
                        <w:keepNext/>
                        <w:keepLines/>
                        <w:spacing w:before="80"/>
                        <w:outlineLvl w:val="3"/>
                        <w:rPr>
                          <w:rFonts w:cs="Segoe UI"/>
                          <w:b/>
                          <w:color w:val="1E4F53"/>
                          <w:sz w:val="16"/>
                          <w:szCs w:val="16"/>
                        </w:rPr>
                      </w:pPr>
                      <w:r w:rsidRPr="008E3770">
                        <w:rPr>
                          <w:rFonts w:cs="Segoe UI"/>
                          <w:b/>
                          <w:color w:val="1E4F53"/>
                          <w:sz w:val="16"/>
                          <w:szCs w:val="16"/>
                        </w:rPr>
                        <w:t>Usable Area</w:t>
                      </w:r>
                    </w:p>
                    <w:p w14:paraId="4935AA55" w14:textId="77777777" w:rsidR="00BA141C" w:rsidRDefault="00BA141C" w:rsidP="00662E00">
                      <w:pPr>
                        <w:rPr>
                          <w:rFonts w:cs="Segoe UI"/>
                          <w:sz w:val="16"/>
                          <w:szCs w:val="16"/>
                        </w:rPr>
                      </w:pPr>
                      <w:r w:rsidRPr="008E3770">
                        <w:rPr>
                          <w:rFonts w:cs="Segoe UI"/>
                          <w:sz w:val="16"/>
                          <w:szCs w:val="16"/>
                        </w:rPr>
                        <w:t>The measured area of an office area, store area or building common area on a floor. The total of all the usable areas or a floor shall equal floor usable area of that same floor. The amount of floor usable area can vary over the life of a building as corridors expand and contract and as floors are remodeled. (BOMA)</w:t>
                      </w:r>
                    </w:p>
                    <w:p w14:paraId="2AD46BE7" w14:textId="77777777" w:rsidR="00BA141C" w:rsidRPr="008E3770" w:rsidRDefault="00BA141C" w:rsidP="00662E00">
                      <w:pPr>
                        <w:keepNext/>
                        <w:keepLines/>
                        <w:spacing w:before="80"/>
                        <w:outlineLvl w:val="3"/>
                        <w:rPr>
                          <w:rFonts w:cs="Segoe UI"/>
                          <w:b/>
                          <w:color w:val="1E4F53"/>
                          <w:sz w:val="16"/>
                          <w:szCs w:val="16"/>
                        </w:rPr>
                      </w:pPr>
                      <w:r w:rsidRPr="008E3770">
                        <w:rPr>
                          <w:rFonts w:cs="Segoe UI"/>
                          <w:b/>
                          <w:color w:val="1E4F53"/>
                          <w:sz w:val="16"/>
                          <w:szCs w:val="16"/>
                        </w:rPr>
                        <w:t>Vacancy and Collection Loss</w:t>
                      </w:r>
                    </w:p>
                    <w:p w14:paraId="323C3B69" w14:textId="77777777" w:rsidR="00BA141C" w:rsidRPr="008E3770" w:rsidRDefault="00BA141C" w:rsidP="00662E00">
                      <w:pPr>
                        <w:rPr>
                          <w:rFonts w:eastAsia="Cambria" w:cs="Segoe UI"/>
                          <w:sz w:val="16"/>
                          <w:szCs w:val="16"/>
                        </w:rPr>
                      </w:pPr>
                      <w:r w:rsidRPr="008E3770">
                        <w:rPr>
                          <w:rFonts w:cs="Segoe UI"/>
                          <w:sz w:val="16"/>
                          <w:szCs w:val="16"/>
                        </w:rPr>
                        <w:t xml:space="preserve">A deduction from potential gross income (PGI) made to reflect income reductions due to vacancies, tenant turnover, and non-payment of rent; also called vacancy and credit loss and vacancy and contingency loss. </w:t>
                      </w:r>
                      <w:r w:rsidRPr="008E3770">
                        <w:rPr>
                          <w:rFonts w:eastAsia="Cambria" w:cs="Segoe UI"/>
                          <w:sz w:val="16"/>
                          <w:szCs w:val="16"/>
                        </w:rPr>
                        <w:t>(Dictionary)</w:t>
                      </w:r>
                    </w:p>
                    <w:p w14:paraId="4BBFF15A" w14:textId="77777777" w:rsidR="00BA141C" w:rsidRPr="008E3770" w:rsidRDefault="00BA141C" w:rsidP="00662E00">
                      <w:pPr>
                        <w:keepNext/>
                        <w:keepLines/>
                        <w:spacing w:before="80"/>
                        <w:outlineLvl w:val="3"/>
                        <w:rPr>
                          <w:rFonts w:cs="Segoe UI"/>
                          <w:b/>
                          <w:color w:val="1E4F53"/>
                          <w:sz w:val="16"/>
                          <w:szCs w:val="16"/>
                        </w:rPr>
                      </w:pPr>
                      <w:r w:rsidRPr="008E3770">
                        <w:rPr>
                          <w:rFonts w:cs="Segoe UI"/>
                          <w:b/>
                          <w:color w:val="1E4F53"/>
                          <w:sz w:val="16"/>
                          <w:szCs w:val="16"/>
                        </w:rPr>
                        <w:t>Value</w:t>
                      </w:r>
                      <w:r>
                        <w:rPr>
                          <w:rFonts w:cs="Segoe UI"/>
                          <w:b/>
                          <w:color w:val="1E4F53"/>
                          <w:sz w:val="16"/>
                          <w:szCs w:val="16"/>
                        </w:rPr>
                        <w:t xml:space="preserve"> I</w:t>
                      </w:r>
                      <w:r w:rsidRPr="008E3770">
                        <w:rPr>
                          <w:rFonts w:cs="Segoe UI"/>
                          <w:b/>
                          <w:color w:val="1E4F53"/>
                          <w:sz w:val="16"/>
                          <w:szCs w:val="16"/>
                        </w:rPr>
                        <w:t>n</w:t>
                      </w:r>
                      <w:r>
                        <w:rPr>
                          <w:rFonts w:cs="Segoe UI"/>
                          <w:b/>
                          <w:color w:val="1E4F53"/>
                          <w:sz w:val="16"/>
                          <w:szCs w:val="16"/>
                        </w:rPr>
                        <w:t xml:space="preserve"> </w:t>
                      </w:r>
                      <w:r w:rsidRPr="008E3770">
                        <w:rPr>
                          <w:rFonts w:cs="Segoe UI"/>
                          <w:b/>
                          <w:color w:val="1E4F53"/>
                          <w:sz w:val="16"/>
                          <w:szCs w:val="16"/>
                        </w:rPr>
                        <w:t>Use</w:t>
                      </w:r>
                    </w:p>
                    <w:p w14:paraId="1D9AEB1B" w14:textId="77777777" w:rsidR="00BA141C" w:rsidRPr="008E3770" w:rsidRDefault="00BA141C" w:rsidP="00662E00">
                      <w:pPr>
                        <w:rPr>
                          <w:rFonts w:eastAsia="Cambria" w:cs="Segoe UI"/>
                          <w:sz w:val="16"/>
                          <w:szCs w:val="16"/>
                        </w:rPr>
                      </w:pPr>
                      <w:r w:rsidRPr="008E3770">
                        <w:rPr>
                          <w:rFonts w:cs="Segoe UI"/>
                          <w:sz w:val="16"/>
                          <w:szCs w:val="16"/>
                        </w:rPr>
                        <w:t xml:space="preserve">The value of a property assuming a specific use, which may or may not be the property’s highest and best use on the effective date of the appraisal. Value in use may or may not be equal to market value but is different conceptually. </w:t>
                      </w:r>
                      <w:r w:rsidRPr="008E3770">
                        <w:rPr>
                          <w:rFonts w:eastAsia="Cambria" w:cs="Segoe UI"/>
                          <w:sz w:val="16"/>
                          <w:szCs w:val="16"/>
                        </w:rPr>
                        <w:t>(Dictionary)</w:t>
                      </w:r>
                    </w:p>
                    <w:p w14:paraId="5B3A2361" w14:textId="77777777" w:rsidR="00BA141C" w:rsidRPr="008E3770" w:rsidRDefault="00BA141C" w:rsidP="00662E00">
                      <w:pPr>
                        <w:keepNext/>
                        <w:keepLines/>
                        <w:spacing w:before="80"/>
                        <w:outlineLvl w:val="3"/>
                        <w:rPr>
                          <w:rFonts w:cs="Segoe UI"/>
                          <w:b/>
                          <w:color w:val="1E4F53"/>
                          <w:sz w:val="16"/>
                          <w:szCs w:val="16"/>
                        </w:rPr>
                      </w:pPr>
                      <w:r w:rsidRPr="008E3770">
                        <w:rPr>
                          <w:rFonts w:cs="Segoe UI"/>
                          <w:b/>
                          <w:color w:val="1E4F53"/>
                          <w:sz w:val="16"/>
                          <w:szCs w:val="16"/>
                        </w:rPr>
                        <w:t>Yield Capitalization</w:t>
                      </w:r>
                    </w:p>
                    <w:p w14:paraId="606C1F65" w14:textId="77777777" w:rsidR="00BA141C" w:rsidRPr="00BE4E30" w:rsidRDefault="00BA141C" w:rsidP="00662E00">
                      <w:pPr>
                        <w:rPr>
                          <w:rFonts w:eastAsia="Cambria" w:cs="Segoe UI"/>
                          <w:sz w:val="16"/>
                          <w:szCs w:val="16"/>
                        </w:rPr>
                      </w:pPr>
                      <w:r w:rsidRPr="008E3770">
                        <w:rPr>
                          <w:rFonts w:eastAsia="Cambria" w:cs="Segoe UI"/>
                          <w:sz w:val="16"/>
                          <w:szCs w:val="16"/>
                        </w:rPr>
                        <w:t>A method used to convert future</w:t>
                      </w:r>
                      <w:r>
                        <w:rPr>
                          <w:rFonts w:eastAsia="Cambria" w:cs="Segoe UI"/>
                          <w:sz w:val="16"/>
                          <w:szCs w:val="16"/>
                        </w:rPr>
                        <w:t xml:space="preserve"> benefits into present value by 1) discounting each future benefit at an appropriate yield rate (Y), or 2) developing an overall rate that explicitly reflects the investment’s income pattern, holding period, value change and yield rate. </w:t>
                      </w:r>
                      <w:r w:rsidRPr="00BE4E30">
                        <w:rPr>
                          <w:rFonts w:eastAsia="Cambria" w:cs="Segoe UI"/>
                          <w:sz w:val="16"/>
                          <w:szCs w:val="16"/>
                        </w:rPr>
                        <w:t>(Dictionary)</w:t>
                      </w:r>
                    </w:p>
                  </w:txbxContent>
                </v:textbox>
              </v:shape>
            </w:pict>
          </mc:Fallback>
        </mc:AlternateContent>
      </w:r>
      <w:r w:rsidRPr="001112F0">
        <w:rPr>
          <w:sz w:val="18"/>
          <w:szCs w:val="18"/>
          <w:vertAlign w:val="subscript"/>
        </w:rPr>
        <w:br w:type="page"/>
      </w:r>
    </w:p>
    <w:p w14:paraId="668B57E0" w14:textId="77777777" w:rsidR="00662E00" w:rsidRDefault="00662E00" w:rsidP="00662E00">
      <w:pPr>
        <w:widowControl w:val="0"/>
        <w:spacing w:after="200" w:line="276" w:lineRule="auto"/>
        <w:jc w:val="left"/>
        <w:rPr>
          <w:sz w:val="18"/>
          <w:szCs w:val="18"/>
          <w:vertAlign w:val="subscript"/>
        </w:rPr>
        <w:sectPr w:rsidR="00662E00" w:rsidSect="00223A85">
          <w:headerReference w:type="default" r:id="rId69"/>
          <w:footerReference w:type="default" r:id="rId70"/>
          <w:pgSz w:w="12240" w:h="15840" w:code="1"/>
          <w:pgMar w:top="0" w:right="0" w:bottom="0" w:left="0" w:header="720" w:footer="720" w:gutter="0"/>
          <w:cols w:space="720"/>
          <w:docGrid w:linePitch="360"/>
        </w:sectPr>
      </w:pPr>
    </w:p>
    <w:p w14:paraId="55CE731A" w14:textId="77777777" w:rsidR="00AB33F1" w:rsidRDefault="00AB33F1" w:rsidP="00AB33F1">
      <w:pPr>
        <w:ind w:left="-360"/>
        <w:jc w:val="center"/>
        <w:rPr>
          <w:rFonts w:cs="Arial"/>
          <w:noProof/>
          <w:szCs w:val="22"/>
        </w:rPr>
        <w:sectPr w:rsidR="00AB33F1" w:rsidSect="00E043C0">
          <w:headerReference w:type="default" r:id="rId71"/>
          <w:footerReference w:type="default" r:id="rId72"/>
          <w:endnotePr>
            <w:numFmt w:val="decimal"/>
          </w:endnotePr>
          <w:pgSz w:w="12240" w:h="15840"/>
          <w:pgMar w:top="1152" w:right="1440" w:bottom="1152" w:left="1440" w:header="720" w:footer="720" w:gutter="0"/>
          <w:cols w:space="720"/>
        </w:sectPr>
      </w:pPr>
      <w:bookmarkStart w:id="6" w:name="_Hlk27402565"/>
      <w:r>
        <w:rPr>
          <w:rFonts w:cs="Arial"/>
          <w:noProof/>
          <w:szCs w:val="22"/>
        </w:rPr>
        <w:lastRenderedPageBreak/>
        <w:drawing>
          <wp:inline distT="0" distB="0" distL="0" distR="0" wp14:anchorId="681EED37" wp14:editId="057F3817">
            <wp:extent cx="5625219" cy="7659363"/>
            <wp:effectExtent l="0" t="0" r="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L3 Qualifications_Scott Steinman_02_17_20.jp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625219" cy="7659363"/>
                    </a:xfrm>
                    <a:prstGeom prst="rect">
                      <a:avLst/>
                    </a:prstGeom>
                  </pic:spPr>
                </pic:pic>
              </a:graphicData>
            </a:graphic>
          </wp:inline>
        </w:drawing>
      </w:r>
    </w:p>
    <w:p w14:paraId="6F18DC9A" w14:textId="77777777" w:rsidR="001632C7" w:rsidRDefault="00AB33F1" w:rsidP="00AB33F1">
      <w:pPr>
        <w:ind w:left="-540"/>
        <w:jc w:val="center"/>
        <w:rPr>
          <w:rFonts w:cs="Arial"/>
          <w:sz w:val="20"/>
          <w:szCs w:val="22"/>
        </w:rPr>
        <w:sectPr w:rsidR="001632C7" w:rsidSect="00600AAC">
          <w:headerReference w:type="default" r:id="rId74"/>
          <w:footerReference w:type="default" r:id="rId75"/>
          <w:pgSz w:w="12240" w:h="15840"/>
          <w:pgMar w:top="1440" w:right="1440" w:bottom="720" w:left="1440" w:header="720" w:footer="720" w:gutter="0"/>
          <w:cols w:space="720"/>
        </w:sectPr>
      </w:pPr>
      <w:r w:rsidRPr="000754FA">
        <w:rPr>
          <w:rFonts w:cs="Arial"/>
          <w:noProof/>
          <w:szCs w:val="22"/>
        </w:rPr>
        <w:lastRenderedPageBreak/>
        <w:drawing>
          <wp:inline distT="0" distB="0" distL="0" distR="0" wp14:anchorId="7C978D6A" wp14:editId="5D190B26">
            <wp:extent cx="5838825" cy="7556131"/>
            <wp:effectExtent l="0" t="0" r="0" b="698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3"/>
                    <pic:cNvPicPr>
                      <a:picLocks noChangeAspect="1" noChangeArrowheads="1"/>
                    </pic:cNvPicPr>
                  </pic:nvPicPr>
                  <pic:blipFill>
                    <a:blip r:embed="rId76" cstate="print">
                      <a:extLst>
                        <a:ext uri="{28A0092B-C50C-407E-A947-70E740481C1C}">
                          <a14:useLocalDpi xmlns:a14="http://schemas.microsoft.com/office/drawing/2010/main" val="0"/>
                        </a:ext>
                      </a:extLst>
                    </a:blip>
                    <a:stretch>
                      <a:fillRect/>
                    </a:stretch>
                  </pic:blipFill>
                  <pic:spPr bwMode="auto">
                    <a:xfrm>
                      <a:off x="0" y="0"/>
                      <a:ext cx="5842676" cy="7561115"/>
                    </a:xfrm>
                    <a:prstGeom prst="rect">
                      <a:avLst/>
                    </a:prstGeom>
                    <a:noFill/>
                    <a:ln>
                      <a:noFill/>
                    </a:ln>
                  </pic:spPr>
                </pic:pic>
              </a:graphicData>
            </a:graphic>
          </wp:inline>
        </w:drawing>
      </w:r>
      <w:r>
        <w:rPr>
          <w:rFonts w:cs="Arial"/>
          <w:szCs w:val="22"/>
        </w:rPr>
        <w:br/>
      </w:r>
    </w:p>
    <w:tbl>
      <w:tblPr>
        <w:tblW w:w="0" w:type="auto"/>
        <w:tblInd w:w="108" w:type="dxa"/>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252"/>
      </w:tblGrid>
      <w:tr w:rsidR="00AB33F1" w:rsidRPr="000754FA" w14:paraId="5D955FBE" w14:textId="77777777" w:rsidTr="00E043C0">
        <w:tc>
          <w:tcPr>
            <w:tcW w:w="9252" w:type="dxa"/>
            <w:tcBorders>
              <w:top w:val="nil"/>
              <w:left w:val="nil"/>
              <w:bottom w:val="single" w:sz="24" w:space="0" w:color="3FB44F"/>
              <w:right w:val="nil"/>
            </w:tcBorders>
            <w:shd w:val="clear" w:color="auto" w:fill="1E4959"/>
          </w:tcPr>
          <w:bookmarkEnd w:id="6"/>
          <w:p w14:paraId="2AD58D2A" w14:textId="77777777" w:rsidR="00AB33F1" w:rsidRPr="000754FA" w:rsidRDefault="00AB33F1" w:rsidP="00E043C0">
            <w:pPr>
              <w:tabs>
                <w:tab w:val="left" w:pos="3960"/>
              </w:tabs>
              <w:spacing w:before="120" w:after="60" w:line="20" w:lineRule="atLeast"/>
              <w:jc w:val="center"/>
              <w:rPr>
                <w:rFonts w:cs="Arial"/>
                <w:b/>
                <w:smallCaps/>
                <w:color w:val="FFFFFF"/>
                <w:sz w:val="28"/>
              </w:rPr>
            </w:pPr>
            <w:r w:rsidRPr="000754FA">
              <w:rPr>
                <w:rFonts w:cs="Arial"/>
                <w:b/>
                <w:smallCaps/>
                <w:color w:val="FFFFFF"/>
                <w:sz w:val="28"/>
              </w:rPr>
              <w:lastRenderedPageBreak/>
              <w:t>Company Profile</w:t>
            </w:r>
          </w:p>
        </w:tc>
      </w:tr>
    </w:tbl>
    <w:p w14:paraId="4686F3E9" w14:textId="77777777" w:rsidR="00AB33F1" w:rsidRDefault="00AB33F1" w:rsidP="00AB33F1">
      <w:pPr>
        <w:spacing w:line="200" w:lineRule="exact"/>
        <w:rPr>
          <w:sz w:val="28"/>
        </w:rPr>
      </w:pPr>
    </w:p>
    <w:p w14:paraId="4247FD19" w14:textId="77777777" w:rsidR="00AB33F1" w:rsidRPr="000754FA" w:rsidRDefault="00AB33F1" w:rsidP="00AB33F1">
      <w:pPr>
        <w:spacing w:line="200" w:lineRule="exact"/>
        <w:rPr>
          <w:sz w:val="28"/>
        </w:rPr>
      </w:pPr>
    </w:p>
    <w:p w14:paraId="5EC57E8C" w14:textId="77777777" w:rsidR="00AB33F1" w:rsidRPr="0065094B" w:rsidRDefault="00AB33F1" w:rsidP="00AB33F1">
      <w:pPr>
        <w:spacing w:after="240"/>
      </w:pPr>
      <w:r w:rsidRPr="0065094B">
        <w:t xml:space="preserve">L3 Valuation is a commercial real estate appraisal and consulting firm located in Durham, Oregon. The goal of the company is to offer appraisal, review, and consulting services to clients in a professional and timely manner in covering all types of real estate. Though the firm's primary focus is the State of Oregon, we also provide appraisal services for properties located in the southwestern portion of the State of Washington. </w:t>
      </w:r>
    </w:p>
    <w:p w14:paraId="5994B23A" w14:textId="77777777" w:rsidR="00AB33F1" w:rsidRPr="0065094B" w:rsidRDefault="00AB33F1" w:rsidP="00AB33F1">
      <w:pPr>
        <w:spacing w:before="120" w:after="240"/>
      </w:pPr>
      <w:r w:rsidRPr="0065094B">
        <w:rPr>
          <w:noProof/>
        </w:rPr>
        <w:drawing>
          <wp:anchor distT="0" distB="0" distL="182880" distR="182880" simplePos="0" relativeHeight="251978752" behindDoc="1" locked="0" layoutInCell="1" allowOverlap="1" wp14:anchorId="24CDA386" wp14:editId="000702AE">
            <wp:simplePos x="0" y="0"/>
            <wp:positionH relativeFrom="column">
              <wp:posOffset>3528060</wp:posOffset>
            </wp:positionH>
            <wp:positionV relativeFrom="paragraph">
              <wp:posOffset>94615</wp:posOffset>
            </wp:positionV>
            <wp:extent cx="2489200" cy="1757680"/>
            <wp:effectExtent l="38100" t="38100" r="101600" b="90170"/>
            <wp:wrapTight wrapText="bothSides">
              <wp:wrapPolygon edited="0">
                <wp:start x="0" y="-468"/>
                <wp:lineTo x="-331" y="-234"/>
                <wp:lineTo x="-331" y="21538"/>
                <wp:lineTo x="-165" y="22474"/>
                <wp:lineTo x="21986" y="22474"/>
                <wp:lineTo x="22316" y="18728"/>
                <wp:lineTo x="22316" y="3512"/>
                <wp:lineTo x="21820" y="0"/>
                <wp:lineTo x="21820" y="-468"/>
                <wp:lineTo x="0" y="-468"/>
              </wp:wrapPolygon>
            </wp:wrapTight>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_0679"/>
                    <pic:cNvPicPr>
                      <a:picLocks noChangeAspect="1" noChangeArrowheads="1"/>
                    </pic:cNvPicPr>
                  </pic:nvPicPr>
                  <pic:blipFill>
                    <a:blip r:embed="rId77">
                      <a:extLst>
                        <a:ext uri="{28A0092B-C50C-407E-A947-70E740481C1C}">
                          <a14:useLocalDpi xmlns:a14="http://schemas.microsoft.com/office/drawing/2010/main"/>
                        </a:ext>
                      </a:extLst>
                    </a:blip>
                    <a:stretch>
                      <a:fillRect/>
                    </a:stretch>
                  </pic:blipFill>
                  <pic:spPr bwMode="auto">
                    <a:xfrm>
                      <a:off x="0" y="0"/>
                      <a:ext cx="2489200" cy="1757680"/>
                    </a:xfrm>
                    <a:prstGeom prst="rect">
                      <a:avLst/>
                    </a:prstGeom>
                    <a:ln>
                      <a:noFill/>
                    </a:ln>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Pr="0065094B">
        <w:rPr>
          <w:noProof/>
        </w:rPr>
        <w:t xml:space="preserve">To better serve our clients, L3 Valuation created and implemented a proprietary analytical mobile app capable of real-time access to confirmed data via cloud-based technology. Confirmed data includes local, regional and national sales, leases and resource data. </w:t>
      </w:r>
      <w:r w:rsidRPr="0065094B">
        <w:t xml:space="preserve">L3 Valuation makes certain that our team members have access the necessary tools and information relevant to solving the client’s issues and assuring their needs are satisfied.  As a top regional boutique firm, L3 Valuation maintains deep connections within the local brokerage, investment and development communities allowing it access to information unavailable to firms more national in focus. </w:t>
      </w:r>
    </w:p>
    <w:p w14:paraId="38862E17" w14:textId="77777777" w:rsidR="00AB33F1" w:rsidRPr="0065094B" w:rsidRDefault="00AB33F1" w:rsidP="00AB33F1">
      <w:pPr>
        <w:spacing w:before="120" w:after="240"/>
      </w:pPr>
      <w:r w:rsidRPr="0065094B">
        <w:t>L3 Valuation considers its clients to be its most valuable assets. We are privileged to serve various small and large financial institutions, pension funds, insurance companies, corporations, developers, private individuals, attorneys, accountants and government agencies. Past assignments have been conducted to serve various functions, including mortgage financing, property purchase &amp; disposition, lease rent arbitration &amp; negotiation, charitable donation &amp; gifting, partnership &amp; divorce settlement, litigation support &amp; expert witness services, condemnation, property tax analysis, appeal services and corporate planning purposes.</w:t>
      </w:r>
    </w:p>
    <w:p w14:paraId="0EA30C17" w14:textId="77777777" w:rsidR="00AB33F1" w:rsidRPr="0065094B" w:rsidRDefault="00AB33F1" w:rsidP="00AB33F1">
      <w:pPr>
        <w:spacing w:before="120" w:after="240"/>
      </w:pPr>
      <w:r w:rsidRPr="0065094B">
        <w:t>The partners and team members are dedicated to the company's goal, to providing a fresh new approach to any real estate problem, and to working with each client on a personal basis. The firm was founded by managing partners - Kurt M. Mueller, MAI and James F. Kurasz, MAI, AI-GRS; each with +25 to 30 years of experience in commercial real estate.  Being members of the Appraisal Institute (AI), Mr. Mueller and Mr. Kurasz, as well as our AI designated staff associates, must adhere to strict codes of professional practice and ethics in serving the public.</w:t>
      </w:r>
    </w:p>
    <w:p w14:paraId="201378C4" w14:textId="77777777" w:rsidR="00AB33F1" w:rsidRPr="0065094B" w:rsidRDefault="00AB33F1" w:rsidP="00AB33F1">
      <w:pPr>
        <w:spacing w:before="120"/>
      </w:pPr>
      <w:r w:rsidRPr="0065094B">
        <w:rPr>
          <w:noProof/>
        </w:rPr>
        <w:drawing>
          <wp:anchor distT="0" distB="0" distL="182880" distR="182880" simplePos="0" relativeHeight="251977728" behindDoc="1" locked="0" layoutInCell="1" allowOverlap="1" wp14:anchorId="27FE8D20" wp14:editId="6B78DC24">
            <wp:simplePos x="0" y="0"/>
            <wp:positionH relativeFrom="column">
              <wp:posOffset>22860</wp:posOffset>
            </wp:positionH>
            <wp:positionV relativeFrom="paragraph">
              <wp:posOffset>62230</wp:posOffset>
            </wp:positionV>
            <wp:extent cx="2545080" cy="1731645"/>
            <wp:effectExtent l="38100" t="38100" r="102870" b="97155"/>
            <wp:wrapTight wrapText="bothSides">
              <wp:wrapPolygon edited="0">
                <wp:start x="0" y="-475"/>
                <wp:lineTo x="-323" y="-238"/>
                <wp:lineTo x="-323" y="21624"/>
                <wp:lineTo x="-162" y="22574"/>
                <wp:lineTo x="21988" y="22574"/>
                <wp:lineTo x="22311" y="18772"/>
                <wp:lineTo x="22311" y="3564"/>
                <wp:lineTo x="21826" y="0"/>
                <wp:lineTo x="21826" y="-475"/>
                <wp:lineTo x="0" y="-475"/>
              </wp:wrapPolygon>
            </wp:wrapTight>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_0679"/>
                    <pic:cNvPicPr>
                      <a:picLocks noChangeAspect="1" noChangeArrowheads="1"/>
                    </pic:cNvPicPr>
                  </pic:nvPicPr>
                  <pic:blipFill>
                    <a:blip r:embed="rId78">
                      <a:extLst>
                        <a:ext uri="{28A0092B-C50C-407E-A947-70E740481C1C}">
                          <a14:useLocalDpi xmlns:a14="http://schemas.microsoft.com/office/drawing/2010/main"/>
                        </a:ext>
                      </a:extLst>
                    </a:blip>
                    <a:stretch>
                      <a:fillRect/>
                    </a:stretch>
                  </pic:blipFill>
                  <pic:spPr bwMode="auto">
                    <a:xfrm>
                      <a:off x="0" y="0"/>
                      <a:ext cx="2545080" cy="1731645"/>
                    </a:xfrm>
                    <a:prstGeom prst="rect">
                      <a:avLst/>
                    </a:prstGeom>
                    <a:ln>
                      <a:noFill/>
                    </a:ln>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Pr="0065094B">
        <w:t xml:space="preserve">The firm also includes a team of very seasoned associates, including professionals with over 25 years of experience. All are either designated members of the Appraisal Institute, including the prestigious MAI and SRA designations, or candidates for one of these professional designations. All have extensive experience in providing appraisal and consultation services for a wide array of types of real property and real property interests throughout the Pacific Northwest.  </w:t>
      </w:r>
    </w:p>
    <w:p w14:paraId="260CC9B3" w14:textId="77777777" w:rsidR="00AB33F1" w:rsidRPr="0065094B" w:rsidRDefault="00AB33F1" w:rsidP="00AB33F1"/>
    <w:p w14:paraId="53A2B157" w14:textId="77777777" w:rsidR="00AB33F1" w:rsidRPr="0065094B" w:rsidRDefault="00AB33F1" w:rsidP="00AB33F1">
      <w:pPr>
        <w:sectPr w:rsidR="00AB33F1" w:rsidRPr="0065094B" w:rsidSect="00E043C0">
          <w:headerReference w:type="default" r:id="rId79"/>
          <w:endnotePr>
            <w:numFmt w:val="decimal"/>
          </w:endnotePr>
          <w:pgSz w:w="12240" w:h="15840"/>
          <w:pgMar w:top="1152" w:right="1440" w:bottom="1152" w:left="1440" w:header="0" w:footer="720" w:gutter="0"/>
          <w:cols w:space="720"/>
          <w:docGrid w:linePitch="326"/>
        </w:sectPr>
      </w:pPr>
    </w:p>
    <w:tbl>
      <w:tblPr>
        <w:tblW w:w="0" w:type="auto"/>
        <w:tblInd w:w="108" w:type="dxa"/>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252"/>
      </w:tblGrid>
      <w:tr w:rsidR="00AB33F1" w:rsidRPr="0065094B" w14:paraId="249834F2" w14:textId="77777777" w:rsidTr="00E043C0">
        <w:tc>
          <w:tcPr>
            <w:tcW w:w="9360" w:type="dxa"/>
            <w:tcBorders>
              <w:top w:val="nil"/>
              <w:left w:val="nil"/>
              <w:bottom w:val="single" w:sz="24" w:space="0" w:color="3FB44F"/>
              <w:right w:val="nil"/>
            </w:tcBorders>
            <w:shd w:val="clear" w:color="auto" w:fill="1E4959"/>
          </w:tcPr>
          <w:p w14:paraId="237A443A" w14:textId="77777777" w:rsidR="00AB33F1" w:rsidRPr="0065094B" w:rsidRDefault="00AB33F1" w:rsidP="00E043C0">
            <w:pPr>
              <w:tabs>
                <w:tab w:val="left" w:pos="3960"/>
              </w:tabs>
              <w:spacing w:before="120" w:after="60" w:line="20" w:lineRule="atLeast"/>
              <w:jc w:val="center"/>
              <w:rPr>
                <w:rFonts w:cs="Arial"/>
                <w:b/>
                <w:smallCaps/>
                <w:color w:val="FFFFFF"/>
                <w:sz w:val="28"/>
              </w:rPr>
            </w:pPr>
            <w:r w:rsidRPr="0065094B">
              <w:rPr>
                <w:rFonts w:cs="Arial"/>
                <w:b/>
                <w:smallCaps/>
                <w:color w:val="FFFFFF"/>
                <w:sz w:val="28"/>
              </w:rPr>
              <w:lastRenderedPageBreak/>
              <w:t>Company Profile</w:t>
            </w:r>
          </w:p>
        </w:tc>
      </w:tr>
    </w:tbl>
    <w:p w14:paraId="7E33F383" w14:textId="77777777" w:rsidR="00AB33F1" w:rsidRPr="0065094B" w:rsidRDefault="00AB33F1" w:rsidP="00AB33F1">
      <w:pPr>
        <w:spacing w:line="200" w:lineRule="exact"/>
        <w:rPr>
          <w:sz w:val="28"/>
        </w:rPr>
      </w:pPr>
    </w:p>
    <w:p w14:paraId="2A11F35C" w14:textId="77777777" w:rsidR="00AB33F1" w:rsidRPr="0065094B" w:rsidRDefault="00AB33F1" w:rsidP="00AB33F1">
      <w:pPr>
        <w:spacing w:after="160"/>
      </w:pPr>
      <w:r w:rsidRPr="0065094B">
        <w:t>Mr. Mueller has been actively involved in commercial real estate and consulting fields since 1986. Before relocating to Portland, he was the owner of the commercial appraisal firm of Mueller and Company in Honolulu, Hawaii, and holds an expert knowledge of ground leases and the valuation of leasehold properties. His specialties include subdivisions, complex land assignments, and a wide array of special use properties such as new auto dealerships, schools / religious facilities, R&amp;D and hi-tech facilities, aircraft hangars, etc. Mr. Mueller is licensed in Oregon and Washington and is also an active real estate developer / investor, and licensed broker in Oregon. Mr. Mueller has direct experience in arbitration, settlement services, tenant lease negotiation, marketing, site selection, and project general contracting.</w:t>
      </w:r>
    </w:p>
    <w:p w14:paraId="0DB1D330" w14:textId="77777777" w:rsidR="00AB33F1" w:rsidRPr="0065094B" w:rsidRDefault="00AB33F1" w:rsidP="00AB33F1">
      <w:pPr>
        <w:spacing w:after="160"/>
      </w:pPr>
      <w:r w:rsidRPr="0065094B">
        <w:rPr>
          <w:noProof/>
        </w:rPr>
        <w:drawing>
          <wp:anchor distT="0" distB="0" distL="182880" distR="182880" simplePos="0" relativeHeight="251980800" behindDoc="1" locked="0" layoutInCell="1" allowOverlap="1" wp14:anchorId="16A23E8D" wp14:editId="6946693B">
            <wp:simplePos x="0" y="0"/>
            <wp:positionH relativeFrom="column">
              <wp:posOffset>3238500</wp:posOffset>
            </wp:positionH>
            <wp:positionV relativeFrom="paragraph">
              <wp:posOffset>43180</wp:posOffset>
            </wp:positionV>
            <wp:extent cx="2795905" cy="1973580"/>
            <wp:effectExtent l="38100" t="38100" r="99695" b="102870"/>
            <wp:wrapTight wrapText="bothSides">
              <wp:wrapPolygon edited="0">
                <wp:start x="0" y="-417"/>
                <wp:lineTo x="-294" y="-208"/>
                <wp:lineTo x="-294" y="21683"/>
                <wp:lineTo x="-147" y="22517"/>
                <wp:lineTo x="21929" y="22517"/>
                <wp:lineTo x="22223" y="19807"/>
                <wp:lineTo x="22223" y="3127"/>
                <wp:lineTo x="21782" y="0"/>
                <wp:lineTo x="21782" y="-417"/>
                <wp:lineTo x="0" y="-417"/>
              </wp:wrapPolygon>
            </wp:wrapTight>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_0679"/>
                    <pic:cNvPicPr>
                      <a:picLocks noChangeAspect="1" noChangeArrowheads="1"/>
                    </pic:cNvPicPr>
                  </pic:nvPicPr>
                  <pic:blipFill>
                    <a:blip r:embed="rId80">
                      <a:extLst>
                        <a:ext uri="{28A0092B-C50C-407E-A947-70E740481C1C}">
                          <a14:useLocalDpi xmlns:a14="http://schemas.microsoft.com/office/drawing/2010/main"/>
                        </a:ext>
                      </a:extLst>
                    </a:blip>
                    <a:stretch>
                      <a:fillRect/>
                    </a:stretch>
                  </pic:blipFill>
                  <pic:spPr bwMode="auto">
                    <a:xfrm>
                      <a:off x="0" y="0"/>
                      <a:ext cx="2795905" cy="1973580"/>
                    </a:xfrm>
                    <a:prstGeom prst="rect">
                      <a:avLst/>
                    </a:prstGeom>
                    <a:ln>
                      <a:noFill/>
                    </a:ln>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Pr="0065094B">
        <w:t xml:space="preserve">Mr. Kurasz started his commercial real estate appraisal career with Mason &amp; Mason in 1987 in Los Angeles, California. In 1992, he relocated to Portland, and originally worked with some residential firms, then committing to commercial work in 1994. After working with several commercial firms over the years, including Mueller and Company, he started his own firm, Kurasz Consulting, Inc. in 2003.  Mr. Kurasz is licensed in Oregon, Washington, and Idaho.  Mr. Kurasz is a generalist whose specialties include appraisal review, as well as appraising multi-family / manufactured home parks, retail, office, industrial, land and subdivisions. </w:t>
      </w:r>
    </w:p>
    <w:p w14:paraId="79FF85D7" w14:textId="77777777" w:rsidR="00AB33F1" w:rsidRPr="0065094B" w:rsidRDefault="00AB33F1" w:rsidP="00AB33F1">
      <w:pPr>
        <w:spacing w:after="160"/>
      </w:pPr>
      <w:r w:rsidRPr="0065094B">
        <w:t xml:space="preserve">In addition, the principals of the firm – Mr. Mueller and Mr. Kurasz offer expertise in eminent domain, right-of-way and condemnation assignments. Both are members of the International Right of Way Association (IRWA), and pursuing the requirements to obtain the prestigious SR/WA designation.  </w:t>
      </w:r>
    </w:p>
    <w:p w14:paraId="5ABE8C27" w14:textId="77777777" w:rsidR="00AB33F1" w:rsidRPr="0065094B" w:rsidRDefault="00AB33F1" w:rsidP="00AB33F1">
      <w:pPr>
        <w:spacing w:after="160"/>
      </w:pPr>
      <w:r w:rsidRPr="0065094B">
        <w:rPr>
          <w:noProof/>
        </w:rPr>
        <w:drawing>
          <wp:anchor distT="0" distB="0" distL="182880" distR="182880" simplePos="0" relativeHeight="251979776" behindDoc="1" locked="0" layoutInCell="1" allowOverlap="1" wp14:anchorId="4D3FFD9C" wp14:editId="2AF12935">
            <wp:simplePos x="0" y="0"/>
            <wp:positionH relativeFrom="column">
              <wp:posOffset>-52070</wp:posOffset>
            </wp:positionH>
            <wp:positionV relativeFrom="paragraph">
              <wp:posOffset>1376045</wp:posOffset>
            </wp:positionV>
            <wp:extent cx="2670175" cy="1889760"/>
            <wp:effectExtent l="38100" t="38100" r="92075" b="91440"/>
            <wp:wrapTight wrapText="bothSides">
              <wp:wrapPolygon edited="0">
                <wp:start x="0" y="-435"/>
                <wp:lineTo x="-308" y="-218"/>
                <wp:lineTo x="-308" y="20685"/>
                <wp:lineTo x="-154" y="22427"/>
                <wp:lineTo x="21883" y="22427"/>
                <wp:lineTo x="22191" y="20685"/>
                <wp:lineTo x="22191" y="3266"/>
                <wp:lineTo x="21728" y="0"/>
                <wp:lineTo x="21728" y="-435"/>
                <wp:lineTo x="0" y="-435"/>
              </wp:wrapPolygon>
            </wp:wrapTight>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_0679"/>
                    <pic:cNvPicPr>
                      <a:picLocks noChangeAspect="1" noChangeArrowheads="1"/>
                    </pic:cNvPicPr>
                  </pic:nvPicPr>
                  <pic:blipFill>
                    <a:blip r:embed="rId81">
                      <a:extLst>
                        <a:ext uri="{28A0092B-C50C-407E-A947-70E740481C1C}">
                          <a14:useLocalDpi xmlns:a14="http://schemas.microsoft.com/office/drawing/2010/main"/>
                        </a:ext>
                      </a:extLst>
                    </a:blip>
                    <a:stretch>
                      <a:fillRect/>
                    </a:stretch>
                  </pic:blipFill>
                  <pic:spPr bwMode="auto">
                    <a:xfrm>
                      <a:off x="0" y="0"/>
                      <a:ext cx="2670175" cy="1889760"/>
                    </a:xfrm>
                    <a:prstGeom prst="rect">
                      <a:avLst/>
                    </a:prstGeom>
                    <a:ln>
                      <a:noFill/>
                    </a:ln>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Pr="0065094B">
        <w:t>Senior members of our team include those holding the MAI and SRA designations from the Appraisal Institute, with a deep level of experience appraising in Oregon and Washington, as well as California, Hawaii, and Virginia. The team members at L3 Valuation are all licensed to appraise in the States of Oregon and Washington, and all have extensive commercial appraisal experience.  All our team members are adept at traditional retail, office and industrial properties, while specialties provided by these team members include such specialties as urban core redevelopment / mixed-use properties, medical / dental properties, veterinary clinics &amp; hospitals, schools / religious facilities and public facilities, investment grade properties (office, industrial and apartment), hi-tech / R&amp;D properties, historic office, breweries and distilleries, new and used auto dealerships, self-storage facilities, bank branches, car wash, restaurant (sit-down and fastfood), auto service &amp; repair, quick lube, manufactured home parks, subdivision and complex land assignments, high value and unique residential properties, and a variety of agricultural and ranch properties.  Areas of specific geographic focus include the Oregon Coast, Columbia River Gorge, Willamette Valley &amp;Yamhill County areas, and Central / Southern Oregon.</w:t>
      </w:r>
    </w:p>
    <w:p w14:paraId="5B13A888" w14:textId="77777777" w:rsidR="00AB33F1" w:rsidRPr="0065094B" w:rsidRDefault="00AB33F1" w:rsidP="00AB33F1">
      <w:pPr>
        <w:sectPr w:rsidR="00AB33F1" w:rsidRPr="0065094B" w:rsidSect="00E043C0">
          <w:endnotePr>
            <w:numFmt w:val="decimal"/>
          </w:endnotePr>
          <w:pgSz w:w="12240" w:h="15840"/>
          <w:pgMar w:top="1152" w:right="1440" w:bottom="1152" w:left="1440" w:header="0" w:footer="720" w:gutter="0"/>
          <w:cols w:space="720"/>
          <w:docGrid w:linePitch="326"/>
        </w:sectPr>
      </w:pPr>
    </w:p>
    <w:tbl>
      <w:tblPr>
        <w:tblW w:w="0" w:type="auto"/>
        <w:tblInd w:w="108" w:type="dxa"/>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252"/>
      </w:tblGrid>
      <w:tr w:rsidR="00AB33F1" w:rsidRPr="0065094B" w14:paraId="42E2F3BD" w14:textId="77777777" w:rsidTr="00E043C0">
        <w:tc>
          <w:tcPr>
            <w:tcW w:w="9360" w:type="dxa"/>
            <w:tcBorders>
              <w:top w:val="nil"/>
              <w:left w:val="nil"/>
              <w:bottom w:val="single" w:sz="24" w:space="0" w:color="3FB44F"/>
              <w:right w:val="nil"/>
            </w:tcBorders>
            <w:shd w:val="clear" w:color="auto" w:fill="1E4959"/>
          </w:tcPr>
          <w:p w14:paraId="1C35469F" w14:textId="77777777" w:rsidR="00AB33F1" w:rsidRPr="0065094B" w:rsidRDefault="00AB33F1" w:rsidP="00E043C0">
            <w:pPr>
              <w:tabs>
                <w:tab w:val="left" w:pos="3960"/>
              </w:tabs>
              <w:spacing w:before="120" w:after="60" w:line="20" w:lineRule="atLeast"/>
              <w:jc w:val="center"/>
              <w:rPr>
                <w:rFonts w:cs="Arial"/>
                <w:b/>
                <w:smallCaps/>
                <w:color w:val="FFFFFF"/>
                <w:sz w:val="28"/>
              </w:rPr>
            </w:pPr>
            <w:r w:rsidRPr="0065094B">
              <w:rPr>
                <w:rFonts w:cs="Arial"/>
                <w:b/>
                <w:smallCaps/>
                <w:color w:val="FFFFFF"/>
                <w:sz w:val="28"/>
              </w:rPr>
              <w:lastRenderedPageBreak/>
              <w:t>Professional Services</w:t>
            </w:r>
          </w:p>
        </w:tc>
      </w:tr>
    </w:tbl>
    <w:p w14:paraId="17AD796C" w14:textId="77777777" w:rsidR="00AB33F1" w:rsidRPr="0065094B" w:rsidRDefault="00AB33F1" w:rsidP="00AB33F1"/>
    <w:p w14:paraId="7517DCF4" w14:textId="77777777" w:rsidR="00AB33F1" w:rsidRPr="0065094B" w:rsidRDefault="00AB33F1" w:rsidP="00AB33F1"/>
    <w:p w14:paraId="2F8469BD" w14:textId="77777777" w:rsidR="00AB33F1" w:rsidRPr="0065094B" w:rsidRDefault="00AB33F1" w:rsidP="00AB33F1">
      <w:pPr>
        <w:tabs>
          <w:tab w:val="left" w:pos="360"/>
        </w:tabs>
        <w:ind w:left="360" w:hanging="360"/>
        <w:rPr>
          <w:rFonts w:cs="Arial"/>
          <w:iCs/>
          <w:color w:val="1E4959"/>
          <w:sz w:val="28"/>
        </w:rPr>
      </w:pPr>
      <w:r w:rsidRPr="0065094B">
        <w:rPr>
          <w:rFonts w:cs="Arial"/>
          <w:iCs/>
          <w:color w:val="1E4959"/>
          <w:sz w:val="28"/>
        </w:rPr>
        <w:t>Valuation Reports</w:t>
      </w:r>
    </w:p>
    <w:p w14:paraId="05D93D1F" w14:textId="77777777" w:rsidR="00AB33F1" w:rsidRPr="0065094B" w:rsidRDefault="00AB33F1" w:rsidP="00AB33F1">
      <w:pPr>
        <w:rPr>
          <w:sz w:val="28"/>
        </w:rPr>
      </w:pPr>
      <w:r w:rsidRPr="0065094B">
        <w:t>The market valuation of real property interests (fee simple, leasehold, leased fee, etc.) in various types of properties is the primary focus of most real property appraisal assignments performed by L3 Valuation.  It involves defining the real property interests to be appraised, collection and verification of market data, analysis of the highest and best use of the property, and the market valuation of the property via the most applicable appraisal methods.  Other valuation studies may involve the estimation of investment value for various real property interests based on client specific data and/or criteria. Our services also include reports intended to assist in a team approach to Valuation for Financial Reporting.</w:t>
      </w:r>
      <w:r w:rsidRPr="0065094B">
        <w:rPr>
          <w:sz w:val="28"/>
        </w:rPr>
        <w:t xml:space="preserve"> </w:t>
      </w:r>
    </w:p>
    <w:p w14:paraId="7A0A9058" w14:textId="77777777" w:rsidR="00AB33F1" w:rsidRPr="0065094B" w:rsidRDefault="00AB33F1" w:rsidP="00AB33F1"/>
    <w:p w14:paraId="0250881E" w14:textId="77777777" w:rsidR="00AB33F1" w:rsidRPr="0065094B" w:rsidRDefault="00AB33F1" w:rsidP="00AB33F1"/>
    <w:p w14:paraId="66829C05" w14:textId="77777777" w:rsidR="00AB33F1" w:rsidRPr="0065094B" w:rsidRDefault="00AB33F1" w:rsidP="00AB33F1">
      <w:pPr>
        <w:tabs>
          <w:tab w:val="left" w:pos="0"/>
          <w:tab w:val="left" w:pos="360"/>
        </w:tabs>
        <w:ind w:left="360" w:hanging="360"/>
        <w:rPr>
          <w:rFonts w:cs="Arial"/>
          <w:iCs/>
          <w:color w:val="1E4959"/>
          <w:sz w:val="28"/>
        </w:rPr>
      </w:pPr>
      <w:r w:rsidRPr="0065094B">
        <w:rPr>
          <w:rFonts w:cs="Arial"/>
          <w:iCs/>
          <w:color w:val="1E4959"/>
          <w:sz w:val="28"/>
        </w:rPr>
        <w:t>Real Estate Consulting</w:t>
      </w:r>
    </w:p>
    <w:p w14:paraId="3BA863B4" w14:textId="77777777" w:rsidR="00AB33F1" w:rsidRPr="0065094B" w:rsidRDefault="00AB33F1" w:rsidP="00AB33F1">
      <w:r w:rsidRPr="0065094B">
        <w:t xml:space="preserve">In order to better serve our clients with unique properties and/or investment problems, L3 Valuation can also conduct consulting assignments covering all property types.  Providing competent, unbiased, professional guidance on diversified problems in real estate has taken on ever increasing importance as a method of reducing the risks associated with the real estate field.  The firm has undertaken such tasks as highest and best use analysis, market studies, rent renegotiation consulting, subdivision analysis, office/retail analysis, project planning studies, and market and feasibility analysis. </w:t>
      </w:r>
    </w:p>
    <w:p w14:paraId="4605D2D9" w14:textId="77777777" w:rsidR="00AB33F1" w:rsidRPr="0065094B" w:rsidRDefault="00AB33F1" w:rsidP="00AB33F1"/>
    <w:p w14:paraId="68769C3B" w14:textId="77777777" w:rsidR="00AB33F1" w:rsidRPr="0065094B" w:rsidRDefault="00AB33F1" w:rsidP="00AB33F1"/>
    <w:p w14:paraId="295475A0" w14:textId="77777777" w:rsidR="00AB33F1" w:rsidRPr="0065094B" w:rsidRDefault="00AB33F1" w:rsidP="00AB33F1">
      <w:pPr>
        <w:tabs>
          <w:tab w:val="left" w:pos="0"/>
          <w:tab w:val="left" w:pos="360"/>
        </w:tabs>
        <w:ind w:left="360" w:hanging="360"/>
        <w:rPr>
          <w:rFonts w:cs="Arial"/>
          <w:iCs/>
          <w:color w:val="1E4959"/>
          <w:sz w:val="28"/>
        </w:rPr>
      </w:pPr>
      <w:r w:rsidRPr="0065094B">
        <w:rPr>
          <w:rFonts w:cs="Arial"/>
          <w:iCs/>
          <w:color w:val="1E4959"/>
          <w:sz w:val="28"/>
        </w:rPr>
        <w:t>Estate Planning, Litigation Support, and Expert Witness Services</w:t>
      </w:r>
    </w:p>
    <w:p w14:paraId="28314E13" w14:textId="77777777" w:rsidR="00AB33F1" w:rsidRPr="0065094B" w:rsidRDefault="00AB33F1" w:rsidP="00AB33F1">
      <w:r w:rsidRPr="0065094B">
        <w:t>L3 Valuation also offers services for real estate matters involving arbitrations (ground rent renegotiations, tenant space lease renegotiations, etc.).  We offer estate planning tax support for accounting firms and litigation support services to attorneys. It is our goal to provide not only offensive, but defensive strategies, in a fair and unbiased manner, in order to expose the strengths and weaknesses of a particular case.  Finally, Mr. Mueller and Mr. Kurasz are experienced in working with attorneys in providing expert witness testimony.</w:t>
      </w:r>
    </w:p>
    <w:p w14:paraId="068CE54E" w14:textId="77777777" w:rsidR="00AB33F1" w:rsidRPr="0065094B" w:rsidRDefault="00AB33F1" w:rsidP="00AB33F1"/>
    <w:p w14:paraId="66458FDD" w14:textId="77777777" w:rsidR="00AB33F1" w:rsidRPr="0065094B" w:rsidRDefault="00AB33F1" w:rsidP="00AB33F1"/>
    <w:p w14:paraId="15AD09C6" w14:textId="77777777" w:rsidR="00AB33F1" w:rsidRPr="0065094B" w:rsidRDefault="00AB33F1" w:rsidP="00AB33F1">
      <w:pPr>
        <w:tabs>
          <w:tab w:val="left" w:pos="0"/>
          <w:tab w:val="left" w:pos="360"/>
        </w:tabs>
        <w:ind w:left="360" w:hanging="360"/>
        <w:rPr>
          <w:rFonts w:cs="Arial"/>
          <w:iCs/>
          <w:color w:val="1E4959"/>
          <w:sz w:val="28"/>
        </w:rPr>
      </w:pPr>
      <w:r w:rsidRPr="0065094B">
        <w:rPr>
          <w:rFonts w:cs="Arial"/>
          <w:iCs/>
          <w:color w:val="1E4959"/>
          <w:sz w:val="28"/>
        </w:rPr>
        <w:t>Appraisal Review Services</w:t>
      </w:r>
    </w:p>
    <w:p w14:paraId="2A5CA767" w14:textId="77777777" w:rsidR="00AB33F1" w:rsidRPr="0065094B" w:rsidRDefault="00AB33F1" w:rsidP="00AB33F1">
      <w:r w:rsidRPr="0065094B">
        <w:t xml:space="preserve">An appraisal review serves the purpose of analyzing the content and conclusions of an appraisal report.  It is the reviewer's responsibility to assess the relevancy, adequacy and analysis of the market data used; to form an opinion as the appropriateness and logical consistency of the appraisal methods and techniques used; to comment on the overall presentation of the report, and its general conformance with accepted appraisal practice.  Clients consider an appraisal review to be a valuable tool in determining the credibility of an appraisal report, in order to reduce the risks associated with important lending, legal, and investment decisions. </w:t>
      </w:r>
    </w:p>
    <w:p w14:paraId="3F8EF648" w14:textId="77777777" w:rsidR="00AB33F1" w:rsidRPr="0065094B" w:rsidRDefault="00AB33F1" w:rsidP="00AB33F1"/>
    <w:p w14:paraId="6A8AF628" w14:textId="77777777" w:rsidR="00AB33F1" w:rsidRPr="0065094B" w:rsidRDefault="00AB33F1" w:rsidP="00AB33F1">
      <w:pPr>
        <w:sectPr w:rsidR="00AB33F1" w:rsidRPr="0065094B" w:rsidSect="00E043C0">
          <w:endnotePr>
            <w:numFmt w:val="decimal"/>
          </w:endnotePr>
          <w:pgSz w:w="12240" w:h="15840"/>
          <w:pgMar w:top="1152" w:right="1440" w:bottom="1152" w:left="1440" w:header="0" w:footer="720" w:gutter="0"/>
          <w:cols w:space="720"/>
          <w:docGrid w:linePitch="326"/>
        </w:sectPr>
      </w:pPr>
    </w:p>
    <w:tbl>
      <w:tblPr>
        <w:tblW w:w="0" w:type="auto"/>
        <w:tblInd w:w="108" w:type="dxa"/>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252"/>
      </w:tblGrid>
      <w:tr w:rsidR="00AB33F1" w:rsidRPr="0065094B" w14:paraId="063E065E" w14:textId="77777777" w:rsidTr="00E043C0">
        <w:tc>
          <w:tcPr>
            <w:tcW w:w="9360" w:type="dxa"/>
            <w:tcBorders>
              <w:top w:val="nil"/>
              <w:left w:val="nil"/>
              <w:bottom w:val="single" w:sz="24" w:space="0" w:color="3FB44F"/>
              <w:right w:val="nil"/>
            </w:tcBorders>
            <w:shd w:val="clear" w:color="auto" w:fill="1E4959"/>
          </w:tcPr>
          <w:p w14:paraId="701239BD" w14:textId="77777777" w:rsidR="00AB33F1" w:rsidRPr="0065094B" w:rsidRDefault="00AB33F1" w:rsidP="00E043C0">
            <w:pPr>
              <w:tabs>
                <w:tab w:val="left" w:pos="3960"/>
              </w:tabs>
              <w:spacing w:before="120" w:after="60" w:line="20" w:lineRule="atLeast"/>
              <w:jc w:val="center"/>
              <w:rPr>
                <w:rFonts w:cs="Arial"/>
                <w:b/>
                <w:smallCaps/>
                <w:color w:val="FFFFFF"/>
                <w:sz w:val="28"/>
              </w:rPr>
            </w:pPr>
            <w:r w:rsidRPr="0065094B">
              <w:rPr>
                <w:rFonts w:cs="Arial"/>
                <w:b/>
                <w:smallCaps/>
                <w:color w:val="FFFFFF"/>
                <w:sz w:val="28"/>
              </w:rPr>
              <w:lastRenderedPageBreak/>
              <w:t>Partial List of Clients</w:t>
            </w:r>
          </w:p>
        </w:tc>
      </w:tr>
    </w:tbl>
    <w:p w14:paraId="1486FD9F" w14:textId="77777777" w:rsidR="00AB33F1" w:rsidRPr="0065094B" w:rsidRDefault="00AB33F1" w:rsidP="00AB33F1">
      <w:pPr>
        <w:rPr>
          <w:sz w:val="28"/>
          <w:highlight w:val="yellow"/>
        </w:rPr>
      </w:pPr>
    </w:p>
    <w:tbl>
      <w:tblPr>
        <w:tblW w:w="9540" w:type="dxa"/>
        <w:tblInd w:w="18" w:type="dxa"/>
        <w:tblLayout w:type="fixed"/>
        <w:tblLook w:val="0000" w:firstRow="0" w:lastRow="0" w:firstColumn="0" w:lastColumn="0" w:noHBand="0" w:noVBand="0"/>
      </w:tblPr>
      <w:tblGrid>
        <w:gridCol w:w="3150"/>
        <w:gridCol w:w="3510"/>
        <w:gridCol w:w="2880"/>
      </w:tblGrid>
      <w:tr w:rsidR="00AB33F1" w:rsidRPr="0065094B" w14:paraId="066925D9" w14:textId="77777777" w:rsidTr="00E043C0">
        <w:trPr>
          <w:trHeight w:val="378"/>
        </w:trPr>
        <w:tc>
          <w:tcPr>
            <w:tcW w:w="3150" w:type="dxa"/>
          </w:tcPr>
          <w:p w14:paraId="19BC7C74" w14:textId="77777777" w:rsidR="00AB33F1" w:rsidRPr="0065094B" w:rsidRDefault="00AB33F1" w:rsidP="00E043C0">
            <w:pPr>
              <w:tabs>
                <w:tab w:val="left" w:pos="0"/>
                <w:tab w:val="left" w:pos="360"/>
              </w:tabs>
              <w:jc w:val="left"/>
              <w:rPr>
                <w:sz w:val="18"/>
                <w:szCs w:val="16"/>
              </w:rPr>
            </w:pPr>
            <w:r w:rsidRPr="0065094B">
              <w:rPr>
                <w:sz w:val="18"/>
                <w:szCs w:val="16"/>
              </w:rPr>
              <w:t>AEGON USA Realty Advisors, Inc.</w:t>
            </w:r>
          </w:p>
        </w:tc>
        <w:tc>
          <w:tcPr>
            <w:tcW w:w="3510" w:type="dxa"/>
          </w:tcPr>
          <w:p w14:paraId="6EFF30C0" w14:textId="77777777" w:rsidR="00AB33F1" w:rsidRPr="0065094B" w:rsidRDefault="00AB33F1" w:rsidP="00E043C0">
            <w:pPr>
              <w:tabs>
                <w:tab w:val="left" w:pos="0"/>
                <w:tab w:val="left" w:pos="360"/>
              </w:tabs>
              <w:jc w:val="left"/>
              <w:rPr>
                <w:sz w:val="18"/>
                <w:szCs w:val="16"/>
              </w:rPr>
            </w:pPr>
            <w:r w:rsidRPr="0065094B">
              <w:rPr>
                <w:sz w:val="18"/>
                <w:szCs w:val="16"/>
              </w:rPr>
              <w:t>FDIC</w:t>
            </w:r>
          </w:p>
        </w:tc>
        <w:tc>
          <w:tcPr>
            <w:tcW w:w="2880" w:type="dxa"/>
          </w:tcPr>
          <w:p w14:paraId="4EFE21F2" w14:textId="77777777" w:rsidR="00AB33F1" w:rsidRPr="0065094B" w:rsidRDefault="00AB33F1" w:rsidP="00E043C0">
            <w:pPr>
              <w:tabs>
                <w:tab w:val="left" w:pos="0"/>
                <w:tab w:val="left" w:pos="360"/>
              </w:tabs>
              <w:jc w:val="left"/>
              <w:rPr>
                <w:sz w:val="18"/>
                <w:szCs w:val="16"/>
              </w:rPr>
            </w:pPr>
            <w:r w:rsidRPr="0065094B">
              <w:rPr>
                <w:sz w:val="18"/>
                <w:szCs w:val="16"/>
              </w:rPr>
              <w:t>Portland Development Commission</w:t>
            </w:r>
          </w:p>
        </w:tc>
      </w:tr>
      <w:tr w:rsidR="00AB33F1" w:rsidRPr="0065094B" w14:paraId="4B834FE0" w14:textId="77777777" w:rsidTr="00E043C0">
        <w:trPr>
          <w:trHeight w:val="379"/>
        </w:trPr>
        <w:tc>
          <w:tcPr>
            <w:tcW w:w="3150" w:type="dxa"/>
          </w:tcPr>
          <w:p w14:paraId="0ADD9CA6" w14:textId="77777777" w:rsidR="00AB33F1" w:rsidRPr="0065094B" w:rsidRDefault="00AB33F1" w:rsidP="00E043C0">
            <w:pPr>
              <w:tabs>
                <w:tab w:val="left" w:pos="0"/>
                <w:tab w:val="left" w:pos="360"/>
              </w:tabs>
              <w:jc w:val="left"/>
              <w:rPr>
                <w:sz w:val="18"/>
                <w:szCs w:val="16"/>
              </w:rPr>
            </w:pPr>
            <w:r w:rsidRPr="0065094B">
              <w:rPr>
                <w:sz w:val="18"/>
                <w:szCs w:val="16"/>
              </w:rPr>
              <w:t>Albertson's Companies</w:t>
            </w:r>
          </w:p>
        </w:tc>
        <w:tc>
          <w:tcPr>
            <w:tcW w:w="3510" w:type="dxa"/>
          </w:tcPr>
          <w:p w14:paraId="72CF4339" w14:textId="77777777" w:rsidR="00AB33F1" w:rsidRPr="0065094B" w:rsidRDefault="00AB33F1" w:rsidP="00E043C0">
            <w:pPr>
              <w:tabs>
                <w:tab w:val="left" w:pos="0"/>
                <w:tab w:val="left" w:pos="360"/>
              </w:tabs>
              <w:jc w:val="left"/>
              <w:rPr>
                <w:sz w:val="18"/>
                <w:szCs w:val="16"/>
              </w:rPr>
            </w:pPr>
            <w:r w:rsidRPr="0065094B">
              <w:rPr>
                <w:sz w:val="18"/>
                <w:szCs w:val="16"/>
              </w:rPr>
              <w:t>First Citizens Bank</w:t>
            </w:r>
          </w:p>
        </w:tc>
        <w:tc>
          <w:tcPr>
            <w:tcW w:w="2880" w:type="dxa"/>
          </w:tcPr>
          <w:p w14:paraId="1452E762" w14:textId="77777777" w:rsidR="00AB33F1" w:rsidRPr="0065094B" w:rsidRDefault="00AB33F1" w:rsidP="00E043C0">
            <w:pPr>
              <w:tabs>
                <w:tab w:val="left" w:pos="0"/>
                <w:tab w:val="left" w:pos="360"/>
              </w:tabs>
              <w:jc w:val="left"/>
              <w:rPr>
                <w:sz w:val="18"/>
                <w:szCs w:val="16"/>
              </w:rPr>
            </w:pPr>
            <w:r w:rsidRPr="0065094B">
              <w:rPr>
                <w:sz w:val="18"/>
                <w:szCs w:val="16"/>
              </w:rPr>
              <w:t>Port of Cascade Locks</w:t>
            </w:r>
          </w:p>
        </w:tc>
      </w:tr>
      <w:tr w:rsidR="00AB33F1" w:rsidRPr="0065094B" w14:paraId="668549E1" w14:textId="77777777" w:rsidTr="00E043C0">
        <w:trPr>
          <w:trHeight w:val="379"/>
        </w:trPr>
        <w:tc>
          <w:tcPr>
            <w:tcW w:w="3150" w:type="dxa"/>
          </w:tcPr>
          <w:p w14:paraId="079C23D6" w14:textId="77777777" w:rsidR="00AB33F1" w:rsidRPr="0065094B" w:rsidRDefault="00AB33F1" w:rsidP="00E043C0">
            <w:pPr>
              <w:tabs>
                <w:tab w:val="left" w:pos="0"/>
                <w:tab w:val="left" w:pos="360"/>
              </w:tabs>
              <w:jc w:val="left"/>
              <w:rPr>
                <w:sz w:val="18"/>
                <w:szCs w:val="16"/>
              </w:rPr>
            </w:pPr>
            <w:r w:rsidRPr="0065094B">
              <w:rPr>
                <w:sz w:val="18"/>
                <w:szCs w:val="16"/>
              </w:rPr>
              <w:t>Arbor Custom Homes</w:t>
            </w:r>
          </w:p>
        </w:tc>
        <w:tc>
          <w:tcPr>
            <w:tcW w:w="3510" w:type="dxa"/>
          </w:tcPr>
          <w:p w14:paraId="0C178BF5" w14:textId="77777777" w:rsidR="00AB33F1" w:rsidRPr="0065094B" w:rsidRDefault="00AB33F1" w:rsidP="00E043C0">
            <w:pPr>
              <w:tabs>
                <w:tab w:val="left" w:pos="0"/>
                <w:tab w:val="left" w:pos="360"/>
              </w:tabs>
              <w:jc w:val="left"/>
              <w:rPr>
                <w:sz w:val="18"/>
                <w:szCs w:val="16"/>
              </w:rPr>
            </w:pPr>
            <w:r w:rsidRPr="0065094B">
              <w:rPr>
                <w:sz w:val="18"/>
                <w:szCs w:val="16"/>
              </w:rPr>
              <w:t>First Tech Credit Union</w:t>
            </w:r>
          </w:p>
        </w:tc>
        <w:tc>
          <w:tcPr>
            <w:tcW w:w="2880" w:type="dxa"/>
          </w:tcPr>
          <w:p w14:paraId="7E60E6DB" w14:textId="77777777" w:rsidR="00AB33F1" w:rsidRPr="0065094B" w:rsidRDefault="00AB33F1" w:rsidP="00E043C0">
            <w:pPr>
              <w:tabs>
                <w:tab w:val="left" w:pos="0"/>
                <w:tab w:val="left" w:pos="360"/>
              </w:tabs>
              <w:jc w:val="left"/>
              <w:rPr>
                <w:sz w:val="18"/>
                <w:szCs w:val="16"/>
              </w:rPr>
            </w:pPr>
            <w:r w:rsidRPr="0065094B">
              <w:rPr>
                <w:sz w:val="18"/>
                <w:szCs w:val="16"/>
              </w:rPr>
              <w:t>Rabobank, N.A.</w:t>
            </w:r>
          </w:p>
        </w:tc>
      </w:tr>
      <w:tr w:rsidR="00AB33F1" w:rsidRPr="0065094B" w14:paraId="12759A5B" w14:textId="77777777" w:rsidTr="00E043C0">
        <w:trPr>
          <w:trHeight w:val="379"/>
        </w:trPr>
        <w:tc>
          <w:tcPr>
            <w:tcW w:w="3150" w:type="dxa"/>
          </w:tcPr>
          <w:p w14:paraId="2270335A" w14:textId="77777777" w:rsidR="00AB33F1" w:rsidRPr="0065094B" w:rsidRDefault="00AB33F1" w:rsidP="00E043C0">
            <w:pPr>
              <w:tabs>
                <w:tab w:val="left" w:pos="0"/>
                <w:tab w:val="left" w:pos="360"/>
              </w:tabs>
              <w:jc w:val="left"/>
              <w:rPr>
                <w:sz w:val="18"/>
                <w:szCs w:val="16"/>
              </w:rPr>
            </w:pPr>
            <w:r w:rsidRPr="0065094B">
              <w:rPr>
                <w:sz w:val="18"/>
                <w:szCs w:val="16"/>
              </w:rPr>
              <w:t>Armed Forces Bank</w:t>
            </w:r>
          </w:p>
        </w:tc>
        <w:tc>
          <w:tcPr>
            <w:tcW w:w="3510" w:type="dxa"/>
          </w:tcPr>
          <w:p w14:paraId="456ECBC7" w14:textId="77777777" w:rsidR="00AB33F1" w:rsidRPr="0065094B" w:rsidRDefault="00AB33F1" w:rsidP="00E043C0">
            <w:pPr>
              <w:tabs>
                <w:tab w:val="left" w:pos="252"/>
                <w:tab w:val="left" w:pos="360"/>
              </w:tabs>
              <w:jc w:val="left"/>
              <w:rPr>
                <w:sz w:val="18"/>
                <w:szCs w:val="16"/>
              </w:rPr>
            </w:pPr>
            <w:r w:rsidRPr="0065094B">
              <w:rPr>
                <w:sz w:val="18"/>
                <w:szCs w:val="16"/>
              </w:rPr>
              <w:t>First Community Credit Union</w:t>
            </w:r>
          </w:p>
        </w:tc>
        <w:tc>
          <w:tcPr>
            <w:tcW w:w="2880" w:type="dxa"/>
          </w:tcPr>
          <w:p w14:paraId="468C6117" w14:textId="77777777" w:rsidR="00AB33F1" w:rsidRPr="0065094B" w:rsidRDefault="00AB33F1" w:rsidP="00E043C0">
            <w:pPr>
              <w:tabs>
                <w:tab w:val="left" w:pos="0"/>
                <w:tab w:val="left" w:pos="360"/>
              </w:tabs>
              <w:jc w:val="left"/>
              <w:rPr>
                <w:sz w:val="18"/>
                <w:szCs w:val="16"/>
              </w:rPr>
            </w:pPr>
            <w:r w:rsidRPr="0065094B">
              <w:rPr>
                <w:sz w:val="18"/>
                <w:szCs w:val="16"/>
              </w:rPr>
              <w:t>Roberson Auto Group</w:t>
            </w:r>
          </w:p>
        </w:tc>
      </w:tr>
      <w:tr w:rsidR="00AB33F1" w:rsidRPr="0065094B" w14:paraId="599D1604" w14:textId="77777777" w:rsidTr="00E043C0">
        <w:trPr>
          <w:trHeight w:val="379"/>
        </w:trPr>
        <w:tc>
          <w:tcPr>
            <w:tcW w:w="3150" w:type="dxa"/>
          </w:tcPr>
          <w:p w14:paraId="44AF5738" w14:textId="77777777" w:rsidR="00AB33F1" w:rsidRPr="0065094B" w:rsidRDefault="00AB33F1" w:rsidP="00E043C0">
            <w:pPr>
              <w:tabs>
                <w:tab w:val="left" w:pos="0"/>
                <w:tab w:val="left" w:pos="360"/>
              </w:tabs>
              <w:jc w:val="left"/>
              <w:rPr>
                <w:sz w:val="18"/>
                <w:szCs w:val="16"/>
              </w:rPr>
            </w:pPr>
            <w:r w:rsidRPr="0065094B">
              <w:rPr>
                <w:sz w:val="18"/>
                <w:szCs w:val="16"/>
              </w:rPr>
              <w:t>Ball Janik LLP</w:t>
            </w:r>
          </w:p>
        </w:tc>
        <w:tc>
          <w:tcPr>
            <w:tcW w:w="3510" w:type="dxa"/>
          </w:tcPr>
          <w:p w14:paraId="15B1E819" w14:textId="77777777" w:rsidR="00AB33F1" w:rsidRPr="0065094B" w:rsidRDefault="00AB33F1" w:rsidP="00E043C0">
            <w:pPr>
              <w:tabs>
                <w:tab w:val="left" w:pos="0"/>
                <w:tab w:val="left" w:pos="360"/>
              </w:tabs>
              <w:jc w:val="left"/>
              <w:rPr>
                <w:sz w:val="18"/>
                <w:szCs w:val="16"/>
              </w:rPr>
            </w:pPr>
            <w:r w:rsidRPr="0065094B">
              <w:rPr>
                <w:sz w:val="18"/>
                <w:szCs w:val="16"/>
              </w:rPr>
              <w:t>First Interstate Bank</w:t>
            </w:r>
          </w:p>
        </w:tc>
        <w:tc>
          <w:tcPr>
            <w:tcW w:w="2880" w:type="dxa"/>
          </w:tcPr>
          <w:p w14:paraId="6521B802" w14:textId="77777777" w:rsidR="00AB33F1" w:rsidRPr="0065094B" w:rsidRDefault="00AB33F1" w:rsidP="00E043C0">
            <w:pPr>
              <w:tabs>
                <w:tab w:val="left" w:pos="0"/>
                <w:tab w:val="left" w:pos="360"/>
              </w:tabs>
              <w:jc w:val="left"/>
              <w:rPr>
                <w:sz w:val="18"/>
                <w:szCs w:val="16"/>
              </w:rPr>
            </w:pPr>
            <w:r w:rsidRPr="0065094B">
              <w:rPr>
                <w:sz w:val="18"/>
                <w:szCs w:val="16"/>
              </w:rPr>
              <w:t>Riverview Community Bank</w:t>
            </w:r>
          </w:p>
        </w:tc>
      </w:tr>
      <w:tr w:rsidR="00AB33F1" w:rsidRPr="0065094B" w14:paraId="41398C50" w14:textId="77777777" w:rsidTr="00E043C0">
        <w:trPr>
          <w:trHeight w:val="379"/>
        </w:trPr>
        <w:tc>
          <w:tcPr>
            <w:tcW w:w="3150" w:type="dxa"/>
          </w:tcPr>
          <w:p w14:paraId="7A6289DE" w14:textId="77777777" w:rsidR="00AB33F1" w:rsidRPr="0065094B" w:rsidRDefault="00AB33F1" w:rsidP="00E043C0">
            <w:pPr>
              <w:tabs>
                <w:tab w:val="left" w:pos="0"/>
                <w:tab w:val="left" w:pos="360"/>
              </w:tabs>
              <w:jc w:val="left"/>
              <w:rPr>
                <w:sz w:val="18"/>
                <w:szCs w:val="16"/>
                <w:highlight w:val="yellow"/>
              </w:rPr>
            </w:pPr>
            <w:r w:rsidRPr="0065094B">
              <w:rPr>
                <w:sz w:val="18"/>
                <w:szCs w:val="16"/>
              </w:rPr>
              <w:t>Bank of America</w:t>
            </w:r>
          </w:p>
        </w:tc>
        <w:tc>
          <w:tcPr>
            <w:tcW w:w="3510" w:type="dxa"/>
          </w:tcPr>
          <w:p w14:paraId="314FF180" w14:textId="77777777" w:rsidR="00AB33F1" w:rsidRPr="0065094B" w:rsidRDefault="00AB33F1" w:rsidP="00E043C0">
            <w:pPr>
              <w:tabs>
                <w:tab w:val="left" w:pos="0"/>
                <w:tab w:val="left" w:pos="360"/>
              </w:tabs>
              <w:jc w:val="left"/>
              <w:rPr>
                <w:sz w:val="18"/>
                <w:szCs w:val="16"/>
              </w:rPr>
            </w:pPr>
            <w:r w:rsidRPr="0065094B">
              <w:rPr>
                <w:sz w:val="18"/>
                <w:szCs w:val="16"/>
              </w:rPr>
              <w:t>Garvey Schubert Barer</w:t>
            </w:r>
          </w:p>
        </w:tc>
        <w:tc>
          <w:tcPr>
            <w:tcW w:w="2880" w:type="dxa"/>
          </w:tcPr>
          <w:p w14:paraId="62F08C0C" w14:textId="77777777" w:rsidR="00AB33F1" w:rsidRPr="0065094B" w:rsidRDefault="00AB33F1" w:rsidP="00E043C0">
            <w:pPr>
              <w:tabs>
                <w:tab w:val="left" w:pos="0"/>
                <w:tab w:val="left" w:pos="360"/>
              </w:tabs>
              <w:jc w:val="left"/>
              <w:rPr>
                <w:sz w:val="18"/>
                <w:szCs w:val="16"/>
              </w:rPr>
            </w:pPr>
            <w:r w:rsidRPr="0065094B">
              <w:rPr>
                <w:sz w:val="18"/>
                <w:szCs w:val="16"/>
              </w:rPr>
              <w:t>Royal Moore Auto Group</w:t>
            </w:r>
          </w:p>
        </w:tc>
      </w:tr>
      <w:tr w:rsidR="00AB33F1" w:rsidRPr="0065094B" w14:paraId="2A5BB227" w14:textId="77777777" w:rsidTr="00E043C0">
        <w:trPr>
          <w:trHeight w:val="379"/>
        </w:trPr>
        <w:tc>
          <w:tcPr>
            <w:tcW w:w="3150" w:type="dxa"/>
          </w:tcPr>
          <w:p w14:paraId="57C8BEBD" w14:textId="77777777" w:rsidR="00AB33F1" w:rsidRPr="0065094B" w:rsidRDefault="00AB33F1" w:rsidP="00E043C0">
            <w:pPr>
              <w:tabs>
                <w:tab w:val="left" w:pos="0"/>
                <w:tab w:val="left" w:pos="360"/>
              </w:tabs>
              <w:jc w:val="left"/>
              <w:rPr>
                <w:sz w:val="18"/>
                <w:szCs w:val="16"/>
              </w:rPr>
            </w:pPr>
            <w:r w:rsidRPr="0065094B">
              <w:rPr>
                <w:sz w:val="18"/>
                <w:szCs w:val="16"/>
              </w:rPr>
              <w:t>Bank of the West</w:t>
            </w:r>
          </w:p>
        </w:tc>
        <w:tc>
          <w:tcPr>
            <w:tcW w:w="3510" w:type="dxa"/>
          </w:tcPr>
          <w:p w14:paraId="4B4A4528" w14:textId="77777777" w:rsidR="00AB33F1" w:rsidRPr="0065094B" w:rsidRDefault="00AB33F1" w:rsidP="00E043C0">
            <w:pPr>
              <w:tabs>
                <w:tab w:val="left" w:pos="0"/>
                <w:tab w:val="left" w:pos="360"/>
              </w:tabs>
              <w:jc w:val="left"/>
              <w:rPr>
                <w:sz w:val="18"/>
                <w:szCs w:val="16"/>
              </w:rPr>
            </w:pPr>
            <w:r w:rsidRPr="0065094B">
              <w:rPr>
                <w:sz w:val="18"/>
                <w:szCs w:val="16"/>
              </w:rPr>
              <w:t>Gevurtz Menashe</w:t>
            </w:r>
          </w:p>
        </w:tc>
        <w:tc>
          <w:tcPr>
            <w:tcW w:w="2880" w:type="dxa"/>
          </w:tcPr>
          <w:p w14:paraId="7B4BE9F7" w14:textId="77777777" w:rsidR="00AB33F1" w:rsidRPr="0065094B" w:rsidRDefault="00AB33F1" w:rsidP="00E043C0">
            <w:pPr>
              <w:tabs>
                <w:tab w:val="left" w:pos="0"/>
                <w:tab w:val="left" w:pos="360"/>
              </w:tabs>
              <w:jc w:val="left"/>
              <w:rPr>
                <w:sz w:val="18"/>
                <w:szCs w:val="16"/>
              </w:rPr>
            </w:pPr>
            <w:r w:rsidRPr="0065094B">
              <w:rPr>
                <w:sz w:val="18"/>
                <w:szCs w:val="16"/>
              </w:rPr>
              <w:t>SAFECO</w:t>
            </w:r>
          </w:p>
        </w:tc>
      </w:tr>
      <w:tr w:rsidR="00AB33F1" w:rsidRPr="0065094B" w14:paraId="49617DB0" w14:textId="77777777" w:rsidTr="00E043C0">
        <w:trPr>
          <w:trHeight w:val="379"/>
        </w:trPr>
        <w:tc>
          <w:tcPr>
            <w:tcW w:w="3150" w:type="dxa"/>
          </w:tcPr>
          <w:p w14:paraId="1ACE3ABE" w14:textId="77777777" w:rsidR="00AB33F1" w:rsidRPr="0065094B" w:rsidRDefault="00AB33F1" w:rsidP="00E043C0">
            <w:pPr>
              <w:tabs>
                <w:tab w:val="left" w:pos="0"/>
                <w:tab w:val="left" w:pos="360"/>
              </w:tabs>
              <w:jc w:val="left"/>
              <w:rPr>
                <w:sz w:val="18"/>
                <w:szCs w:val="16"/>
              </w:rPr>
            </w:pPr>
            <w:r w:rsidRPr="0065094B">
              <w:rPr>
                <w:sz w:val="18"/>
                <w:szCs w:val="16"/>
              </w:rPr>
              <w:t>Banner Bank</w:t>
            </w:r>
          </w:p>
        </w:tc>
        <w:tc>
          <w:tcPr>
            <w:tcW w:w="3510" w:type="dxa"/>
          </w:tcPr>
          <w:p w14:paraId="74B043D1" w14:textId="77777777" w:rsidR="00AB33F1" w:rsidRPr="0065094B" w:rsidRDefault="00AB33F1" w:rsidP="00E043C0">
            <w:pPr>
              <w:tabs>
                <w:tab w:val="left" w:pos="0"/>
                <w:tab w:val="left" w:pos="360"/>
              </w:tabs>
              <w:jc w:val="left"/>
              <w:rPr>
                <w:sz w:val="18"/>
                <w:szCs w:val="16"/>
              </w:rPr>
            </w:pPr>
            <w:r w:rsidRPr="0065094B">
              <w:rPr>
                <w:sz w:val="18"/>
                <w:szCs w:val="16"/>
              </w:rPr>
              <w:t>Goodwill Industries</w:t>
            </w:r>
          </w:p>
        </w:tc>
        <w:tc>
          <w:tcPr>
            <w:tcW w:w="2880" w:type="dxa"/>
          </w:tcPr>
          <w:p w14:paraId="29269CFE" w14:textId="77777777" w:rsidR="00AB33F1" w:rsidRPr="0065094B" w:rsidRDefault="00AB33F1" w:rsidP="00E043C0">
            <w:pPr>
              <w:tabs>
                <w:tab w:val="left" w:pos="0"/>
                <w:tab w:val="left" w:pos="360"/>
              </w:tabs>
              <w:jc w:val="left"/>
              <w:rPr>
                <w:sz w:val="18"/>
                <w:szCs w:val="16"/>
              </w:rPr>
            </w:pPr>
            <w:r w:rsidRPr="0065094B">
              <w:rPr>
                <w:sz w:val="18"/>
                <w:szCs w:val="16"/>
              </w:rPr>
              <w:t>Schwabe Williamson &amp; Wyatt</w:t>
            </w:r>
          </w:p>
        </w:tc>
      </w:tr>
      <w:tr w:rsidR="00AB33F1" w:rsidRPr="0065094B" w14:paraId="65B34514" w14:textId="77777777" w:rsidTr="00E043C0">
        <w:trPr>
          <w:trHeight w:val="379"/>
        </w:trPr>
        <w:tc>
          <w:tcPr>
            <w:tcW w:w="3150" w:type="dxa"/>
          </w:tcPr>
          <w:p w14:paraId="3C1F925E" w14:textId="77777777" w:rsidR="00AB33F1" w:rsidRPr="0065094B" w:rsidRDefault="00AB33F1" w:rsidP="00E043C0">
            <w:pPr>
              <w:tabs>
                <w:tab w:val="left" w:pos="0"/>
                <w:tab w:val="left" w:pos="360"/>
              </w:tabs>
              <w:jc w:val="left"/>
              <w:rPr>
                <w:sz w:val="18"/>
                <w:szCs w:val="16"/>
                <w:highlight w:val="yellow"/>
              </w:rPr>
            </w:pPr>
            <w:r w:rsidRPr="0065094B">
              <w:rPr>
                <w:sz w:val="18"/>
                <w:szCs w:val="16"/>
              </w:rPr>
              <w:t>Belmar Properties</w:t>
            </w:r>
          </w:p>
        </w:tc>
        <w:tc>
          <w:tcPr>
            <w:tcW w:w="3510" w:type="dxa"/>
          </w:tcPr>
          <w:p w14:paraId="223EFA4A" w14:textId="77777777" w:rsidR="00AB33F1" w:rsidRPr="0065094B" w:rsidRDefault="00AB33F1" w:rsidP="00E043C0">
            <w:pPr>
              <w:tabs>
                <w:tab w:val="left" w:pos="0"/>
                <w:tab w:val="left" w:pos="360"/>
              </w:tabs>
              <w:jc w:val="left"/>
              <w:rPr>
                <w:sz w:val="18"/>
                <w:szCs w:val="16"/>
              </w:rPr>
            </w:pPr>
            <w:r w:rsidRPr="0065094B">
              <w:rPr>
                <w:sz w:val="18"/>
                <w:szCs w:val="16"/>
              </w:rPr>
              <w:t>Gramor Development</w:t>
            </w:r>
          </w:p>
        </w:tc>
        <w:tc>
          <w:tcPr>
            <w:tcW w:w="2880" w:type="dxa"/>
          </w:tcPr>
          <w:p w14:paraId="6514B010" w14:textId="77777777" w:rsidR="00AB33F1" w:rsidRPr="0065094B" w:rsidRDefault="00AB33F1" w:rsidP="00E043C0">
            <w:pPr>
              <w:tabs>
                <w:tab w:val="left" w:pos="0"/>
                <w:tab w:val="left" w:pos="360"/>
              </w:tabs>
              <w:jc w:val="left"/>
              <w:rPr>
                <w:sz w:val="18"/>
                <w:szCs w:val="16"/>
              </w:rPr>
            </w:pPr>
            <w:r w:rsidRPr="0065094B">
              <w:rPr>
                <w:sz w:val="18"/>
                <w:szCs w:val="16"/>
              </w:rPr>
              <w:t>Standard Insurance Company</w:t>
            </w:r>
          </w:p>
        </w:tc>
      </w:tr>
      <w:tr w:rsidR="00AB33F1" w:rsidRPr="0065094B" w14:paraId="17DB02B9" w14:textId="77777777" w:rsidTr="00E043C0">
        <w:trPr>
          <w:trHeight w:val="379"/>
        </w:trPr>
        <w:tc>
          <w:tcPr>
            <w:tcW w:w="3150" w:type="dxa"/>
          </w:tcPr>
          <w:p w14:paraId="296E065B" w14:textId="77777777" w:rsidR="00AB33F1" w:rsidRPr="0065094B" w:rsidRDefault="00AB33F1" w:rsidP="00E043C0">
            <w:pPr>
              <w:tabs>
                <w:tab w:val="left" w:pos="0"/>
                <w:tab w:val="left" w:pos="360"/>
              </w:tabs>
              <w:jc w:val="left"/>
              <w:rPr>
                <w:sz w:val="18"/>
                <w:szCs w:val="16"/>
              </w:rPr>
            </w:pPr>
            <w:r w:rsidRPr="0065094B">
              <w:rPr>
                <w:sz w:val="18"/>
                <w:szCs w:val="16"/>
              </w:rPr>
              <w:t>Beneficial State Bank</w:t>
            </w:r>
          </w:p>
        </w:tc>
        <w:tc>
          <w:tcPr>
            <w:tcW w:w="3510" w:type="dxa"/>
          </w:tcPr>
          <w:p w14:paraId="7CF68EB9" w14:textId="77777777" w:rsidR="00AB33F1" w:rsidRPr="0065094B" w:rsidRDefault="00AB33F1" w:rsidP="00E043C0">
            <w:pPr>
              <w:tabs>
                <w:tab w:val="left" w:pos="0"/>
                <w:tab w:val="left" w:pos="360"/>
              </w:tabs>
              <w:jc w:val="left"/>
              <w:rPr>
                <w:sz w:val="18"/>
                <w:szCs w:val="16"/>
              </w:rPr>
            </w:pPr>
            <w:r w:rsidRPr="0065094B">
              <w:rPr>
                <w:sz w:val="18"/>
                <w:szCs w:val="16"/>
              </w:rPr>
              <w:t>Heritage Bank</w:t>
            </w:r>
          </w:p>
        </w:tc>
        <w:tc>
          <w:tcPr>
            <w:tcW w:w="2880" w:type="dxa"/>
          </w:tcPr>
          <w:p w14:paraId="19CE3BDB" w14:textId="77777777" w:rsidR="00AB33F1" w:rsidRPr="0065094B" w:rsidRDefault="00AB33F1" w:rsidP="00E043C0">
            <w:pPr>
              <w:tabs>
                <w:tab w:val="left" w:pos="0"/>
                <w:tab w:val="left" w:pos="360"/>
              </w:tabs>
              <w:jc w:val="left"/>
              <w:rPr>
                <w:sz w:val="18"/>
                <w:szCs w:val="16"/>
              </w:rPr>
            </w:pPr>
            <w:r w:rsidRPr="0065094B">
              <w:rPr>
                <w:sz w:val="18"/>
                <w:szCs w:val="16"/>
              </w:rPr>
              <w:t>State Farm Bank</w:t>
            </w:r>
          </w:p>
        </w:tc>
      </w:tr>
      <w:tr w:rsidR="00AB33F1" w:rsidRPr="0065094B" w14:paraId="230A0D5F" w14:textId="77777777" w:rsidTr="00E043C0">
        <w:trPr>
          <w:trHeight w:val="379"/>
        </w:trPr>
        <w:tc>
          <w:tcPr>
            <w:tcW w:w="3150" w:type="dxa"/>
          </w:tcPr>
          <w:p w14:paraId="48043598" w14:textId="77777777" w:rsidR="00AB33F1" w:rsidRPr="0065094B" w:rsidRDefault="00AB33F1" w:rsidP="00E043C0">
            <w:pPr>
              <w:tabs>
                <w:tab w:val="left" w:pos="0"/>
                <w:tab w:val="left" w:pos="360"/>
              </w:tabs>
              <w:jc w:val="left"/>
              <w:rPr>
                <w:sz w:val="18"/>
                <w:szCs w:val="16"/>
              </w:rPr>
            </w:pPr>
            <w:r w:rsidRPr="0065094B">
              <w:rPr>
                <w:sz w:val="18"/>
                <w:szCs w:val="16"/>
              </w:rPr>
              <w:t>Bittner &amp; Hahs, P.C.</w:t>
            </w:r>
          </w:p>
        </w:tc>
        <w:tc>
          <w:tcPr>
            <w:tcW w:w="3510" w:type="dxa"/>
          </w:tcPr>
          <w:p w14:paraId="6488DF82" w14:textId="77777777" w:rsidR="00AB33F1" w:rsidRPr="0065094B" w:rsidRDefault="00AB33F1" w:rsidP="00E043C0">
            <w:pPr>
              <w:tabs>
                <w:tab w:val="left" w:pos="0"/>
                <w:tab w:val="left" w:pos="360"/>
              </w:tabs>
              <w:jc w:val="left"/>
              <w:rPr>
                <w:sz w:val="18"/>
                <w:szCs w:val="16"/>
              </w:rPr>
            </w:pPr>
            <w:r w:rsidRPr="0065094B">
              <w:rPr>
                <w:sz w:val="18"/>
                <w:szCs w:val="16"/>
              </w:rPr>
              <w:t>Hillsboro School District</w:t>
            </w:r>
          </w:p>
        </w:tc>
        <w:tc>
          <w:tcPr>
            <w:tcW w:w="2880" w:type="dxa"/>
          </w:tcPr>
          <w:p w14:paraId="71F36F84" w14:textId="77777777" w:rsidR="00AB33F1" w:rsidRPr="0065094B" w:rsidRDefault="00AB33F1" w:rsidP="00E043C0">
            <w:pPr>
              <w:tabs>
                <w:tab w:val="left" w:pos="0"/>
                <w:tab w:val="left" w:pos="360"/>
              </w:tabs>
              <w:jc w:val="left"/>
              <w:rPr>
                <w:sz w:val="18"/>
                <w:szCs w:val="16"/>
              </w:rPr>
            </w:pPr>
            <w:r w:rsidRPr="0065094B">
              <w:rPr>
                <w:sz w:val="18"/>
                <w:szCs w:val="16"/>
              </w:rPr>
              <w:t>St. Helens Community Credit Union</w:t>
            </w:r>
          </w:p>
        </w:tc>
      </w:tr>
      <w:tr w:rsidR="00AB33F1" w:rsidRPr="0065094B" w14:paraId="453316A9" w14:textId="77777777" w:rsidTr="00E043C0">
        <w:trPr>
          <w:trHeight w:val="379"/>
        </w:trPr>
        <w:tc>
          <w:tcPr>
            <w:tcW w:w="3150" w:type="dxa"/>
          </w:tcPr>
          <w:p w14:paraId="53AFB713" w14:textId="77777777" w:rsidR="00AB33F1" w:rsidRPr="0065094B" w:rsidRDefault="00AB33F1" w:rsidP="00E043C0">
            <w:pPr>
              <w:tabs>
                <w:tab w:val="left" w:pos="0"/>
                <w:tab w:val="left" w:pos="360"/>
              </w:tabs>
              <w:jc w:val="left"/>
              <w:rPr>
                <w:sz w:val="18"/>
                <w:szCs w:val="16"/>
              </w:rPr>
            </w:pPr>
            <w:r w:rsidRPr="0065094B">
              <w:rPr>
                <w:sz w:val="18"/>
                <w:szCs w:val="16"/>
              </w:rPr>
              <w:t>Black | Helterline LLP</w:t>
            </w:r>
          </w:p>
        </w:tc>
        <w:tc>
          <w:tcPr>
            <w:tcW w:w="3510" w:type="dxa"/>
          </w:tcPr>
          <w:p w14:paraId="170F2B46" w14:textId="77777777" w:rsidR="00AB33F1" w:rsidRPr="0065094B" w:rsidRDefault="00AB33F1" w:rsidP="00E043C0">
            <w:pPr>
              <w:tabs>
                <w:tab w:val="left" w:pos="0"/>
                <w:tab w:val="left" w:pos="360"/>
              </w:tabs>
              <w:jc w:val="left"/>
              <w:rPr>
                <w:sz w:val="18"/>
                <w:szCs w:val="16"/>
              </w:rPr>
            </w:pPr>
            <w:r w:rsidRPr="0065094B">
              <w:rPr>
                <w:sz w:val="18"/>
                <w:szCs w:val="16"/>
              </w:rPr>
              <w:t>HomeStreet Bank</w:t>
            </w:r>
          </w:p>
        </w:tc>
        <w:tc>
          <w:tcPr>
            <w:tcW w:w="2880" w:type="dxa"/>
          </w:tcPr>
          <w:p w14:paraId="3BFBC7F7" w14:textId="77777777" w:rsidR="00AB33F1" w:rsidRPr="0065094B" w:rsidRDefault="00AB33F1" w:rsidP="00E043C0">
            <w:pPr>
              <w:tabs>
                <w:tab w:val="left" w:pos="0"/>
                <w:tab w:val="left" w:pos="360"/>
              </w:tabs>
              <w:jc w:val="left"/>
              <w:rPr>
                <w:sz w:val="18"/>
                <w:szCs w:val="16"/>
              </w:rPr>
            </w:pPr>
            <w:r w:rsidRPr="0065094B">
              <w:rPr>
                <w:sz w:val="18"/>
                <w:szCs w:val="16"/>
              </w:rPr>
              <w:t>Stockman Bank of Montana</w:t>
            </w:r>
          </w:p>
        </w:tc>
      </w:tr>
      <w:tr w:rsidR="00AB33F1" w:rsidRPr="0065094B" w14:paraId="0F821AB5" w14:textId="77777777" w:rsidTr="00E043C0">
        <w:trPr>
          <w:trHeight w:val="379"/>
        </w:trPr>
        <w:tc>
          <w:tcPr>
            <w:tcW w:w="3150" w:type="dxa"/>
          </w:tcPr>
          <w:p w14:paraId="53F9399E" w14:textId="77777777" w:rsidR="00AB33F1" w:rsidRPr="0065094B" w:rsidRDefault="00AB33F1" w:rsidP="00E043C0">
            <w:pPr>
              <w:tabs>
                <w:tab w:val="left" w:pos="0"/>
                <w:tab w:val="left" w:pos="360"/>
              </w:tabs>
              <w:jc w:val="left"/>
              <w:rPr>
                <w:sz w:val="18"/>
                <w:szCs w:val="16"/>
              </w:rPr>
            </w:pPr>
            <w:r w:rsidRPr="0065094B">
              <w:rPr>
                <w:sz w:val="18"/>
                <w:szCs w:val="16"/>
              </w:rPr>
              <w:t>BOK Financial Corporation</w:t>
            </w:r>
          </w:p>
        </w:tc>
        <w:tc>
          <w:tcPr>
            <w:tcW w:w="3510" w:type="dxa"/>
          </w:tcPr>
          <w:p w14:paraId="1B2455A4" w14:textId="77777777" w:rsidR="00AB33F1" w:rsidRPr="0065094B" w:rsidRDefault="00AB33F1" w:rsidP="00E043C0">
            <w:pPr>
              <w:tabs>
                <w:tab w:val="left" w:pos="0"/>
                <w:tab w:val="left" w:pos="360"/>
              </w:tabs>
              <w:jc w:val="left"/>
              <w:rPr>
                <w:sz w:val="18"/>
                <w:szCs w:val="16"/>
              </w:rPr>
            </w:pPr>
            <w:r w:rsidRPr="0065094B">
              <w:rPr>
                <w:sz w:val="18"/>
                <w:szCs w:val="16"/>
              </w:rPr>
              <w:t>Intervest Mortgage Company</w:t>
            </w:r>
          </w:p>
        </w:tc>
        <w:tc>
          <w:tcPr>
            <w:tcW w:w="2880" w:type="dxa"/>
          </w:tcPr>
          <w:p w14:paraId="5BF635FD" w14:textId="77777777" w:rsidR="00AB33F1" w:rsidRPr="0065094B" w:rsidRDefault="00AB33F1" w:rsidP="00E043C0">
            <w:pPr>
              <w:tabs>
                <w:tab w:val="left" w:pos="0"/>
                <w:tab w:val="left" w:pos="360"/>
              </w:tabs>
              <w:jc w:val="left"/>
              <w:rPr>
                <w:sz w:val="18"/>
                <w:szCs w:val="16"/>
              </w:rPr>
            </w:pPr>
            <w:r w:rsidRPr="0065094B">
              <w:rPr>
                <w:sz w:val="18"/>
                <w:szCs w:val="16"/>
              </w:rPr>
              <w:t>Stoel Rives LLP</w:t>
            </w:r>
          </w:p>
        </w:tc>
      </w:tr>
      <w:tr w:rsidR="00AB33F1" w:rsidRPr="0065094B" w14:paraId="2779EE91" w14:textId="77777777" w:rsidTr="00E043C0">
        <w:trPr>
          <w:trHeight w:val="379"/>
        </w:trPr>
        <w:tc>
          <w:tcPr>
            <w:tcW w:w="3150" w:type="dxa"/>
          </w:tcPr>
          <w:p w14:paraId="0D474588" w14:textId="77777777" w:rsidR="00AB33F1" w:rsidRPr="0065094B" w:rsidRDefault="00AB33F1" w:rsidP="00E043C0">
            <w:pPr>
              <w:tabs>
                <w:tab w:val="left" w:pos="0"/>
                <w:tab w:val="left" w:pos="360"/>
              </w:tabs>
              <w:jc w:val="left"/>
              <w:rPr>
                <w:sz w:val="18"/>
                <w:szCs w:val="16"/>
              </w:rPr>
            </w:pPr>
            <w:r w:rsidRPr="0065094B">
              <w:rPr>
                <w:sz w:val="18"/>
                <w:szCs w:val="16"/>
              </w:rPr>
              <w:t>Buckley Law P.C.</w:t>
            </w:r>
          </w:p>
        </w:tc>
        <w:tc>
          <w:tcPr>
            <w:tcW w:w="3510" w:type="dxa"/>
          </w:tcPr>
          <w:p w14:paraId="02433998" w14:textId="77777777" w:rsidR="00AB33F1" w:rsidRPr="0065094B" w:rsidRDefault="00AB33F1" w:rsidP="00E043C0">
            <w:pPr>
              <w:tabs>
                <w:tab w:val="left" w:pos="0"/>
                <w:tab w:val="left" w:pos="360"/>
              </w:tabs>
              <w:jc w:val="left"/>
              <w:rPr>
                <w:sz w:val="18"/>
                <w:szCs w:val="16"/>
              </w:rPr>
            </w:pPr>
            <w:r w:rsidRPr="0065094B">
              <w:rPr>
                <w:sz w:val="18"/>
                <w:szCs w:val="16"/>
              </w:rPr>
              <w:t>International Paper</w:t>
            </w:r>
          </w:p>
        </w:tc>
        <w:tc>
          <w:tcPr>
            <w:tcW w:w="2880" w:type="dxa"/>
          </w:tcPr>
          <w:p w14:paraId="68051EC2" w14:textId="77777777" w:rsidR="00AB33F1" w:rsidRPr="0065094B" w:rsidRDefault="00AB33F1" w:rsidP="00E043C0">
            <w:pPr>
              <w:tabs>
                <w:tab w:val="left" w:pos="0"/>
                <w:tab w:val="left" w:pos="360"/>
              </w:tabs>
              <w:jc w:val="left"/>
              <w:rPr>
                <w:sz w:val="18"/>
                <w:szCs w:val="16"/>
              </w:rPr>
            </w:pPr>
            <w:r w:rsidRPr="0065094B">
              <w:rPr>
                <w:sz w:val="18"/>
                <w:szCs w:val="16"/>
              </w:rPr>
              <w:t>Summit Bank</w:t>
            </w:r>
          </w:p>
        </w:tc>
      </w:tr>
      <w:tr w:rsidR="00AB33F1" w:rsidRPr="0065094B" w14:paraId="2068F231" w14:textId="77777777" w:rsidTr="00E043C0">
        <w:trPr>
          <w:trHeight w:val="379"/>
        </w:trPr>
        <w:tc>
          <w:tcPr>
            <w:tcW w:w="3150" w:type="dxa"/>
          </w:tcPr>
          <w:p w14:paraId="0BC20559" w14:textId="77777777" w:rsidR="00AB33F1" w:rsidRPr="0065094B" w:rsidRDefault="00AB33F1" w:rsidP="00E043C0">
            <w:pPr>
              <w:tabs>
                <w:tab w:val="left" w:pos="0"/>
                <w:tab w:val="left" w:pos="360"/>
              </w:tabs>
              <w:jc w:val="left"/>
              <w:rPr>
                <w:sz w:val="18"/>
                <w:szCs w:val="16"/>
              </w:rPr>
            </w:pPr>
            <w:r w:rsidRPr="0065094B">
              <w:rPr>
                <w:sz w:val="18"/>
                <w:szCs w:val="16"/>
              </w:rPr>
              <w:t>California Bank and Trust</w:t>
            </w:r>
          </w:p>
        </w:tc>
        <w:tc>
          <w:tcPr>
            <w:tcW w:w="3510" w:type="dxa"/>
          </w:tcPr>
          <w:p w14:paraId="2D53E48D" w14:textId="77777777" w:rsidR="00AB33F1" w:rsidRPr="0065094B" w:rsidRDefault="00AB33F1" w:rsidP="00E043C0">
            <w:pPr>
              <w:tabs>
                <w:tab w:val="left" w:pos="0"/>
                <w:tab w:val="left" w:pos="360"/>
              </w:tabs>
              <w:jc w:val="left"/>
              <w:rPr>
                <w:sz w:val="18"/>
                <w:szCs w:val="16"/>
              </w:rPr>
            </w:pPr>
            <w:r w:rsidRPr="0065094B">
              <w:rPr>
                <w:sz w:val="18"/>
                <w:szCs w:val="16"/>
              </w:rPr>
              <w:t>JP Morgan Chase Bank</w:t>
            </w:r>
          </w:p>
        </w:tc>
        <w:tc>
          <w:tcPr>
            <w:tcW w:w="2880" w:type="dxa"/>
          </w:tcPr>
          <w:p w14:paraId="0673B810" w14:textId="77777777" w:rsidR="00AB33F1" w:rsidRPr="0065094B" w:rsidRDefault="00AB33F1" w:rsidP="00E043C0">
            <w:pPr>
              <w:tabs>
                <w:tab w:val="left" w:pos="0"/>
                <w:tab w:val="left" w:pos="360"/>
              </w:tabs>
              <w:jc w:val="left"/>
              <w:rPr>
                <w:sz w:val="18"/>
                <w:szCs w:val="16"/>
              </w:rPr>
            </w:pPr>
            <w:r w:rsidRPr="0065094B">
              <w:rPr>
                <w:sz w:val="18"/>
                <w:szCs w:val="16"/>
              </w:rPr>
              <w:t>Tigard-Tualatin School District</w:t>
            </w:r>
          </w:p>
        </w:tc>
      </w:tr>
      <w:tr w:rsidR="00AB33F1" w:rsidRPr="0065094B" w14:paraId="5CE30A69" w14:textId="77777777" w:rsidTr="00E043C0">
        <w:trPr>
          <w:trHeight w:val="379"/>
        </w:trPr>
        <w:tc>
          <w:tcPr>
            <w:tcW w:w="3150" w:type="dxa"/>
          </w:tcPr>
          <w:p w14:paraId="751FF400" w14:textId="77777777" w:rsidR="00AB33F1" w:rsidRPr="0065094B" w:rsidRDefault="00AB33F1" w:rsidP="00E043C0">
            <w:pPr>
              <w:tabs>
                <w:tab w:val="left" w:pos="0"/>
                <w:tab w:val="left" w:pos="360"/>
              </w:tabs>
              <w:jc w:val="left"/>
              <w:rPr>
                <w:sz w:val="18"/>
                <w:szCs w:val="16"/>
              </w:rPr>
            </w:pPr>
            <w:r w:rsidRPr="0065094B">
              <w:rPr>
                <w:sz w:val="18"/>
                <w:szCs w:val="16"/>
              </w:rPr>
              <w:t>Capitol Auto Group</w:t>
            </w:r>
          </w:p>
        </w:tc>
        <w:tc>
          <w:tcPr>
            <w:tcW w:w="3510" w:type="dxa"/>
          </w:tcPr>
          <w:p w14:paraId="65E098A9" w14:textId="77777777" w:rsidR="00AB33F1" w:rsidRPr="0065094B" w:rsidRDefault="00AB33F1" w:rsidP="00E043C0">
            <w:pPr>
              <w:tabs>
                <w:tab w:val="left" w:pos="0"/>
                <w:tab w:val="left" w:pos="360"/>
              </w:tabs>
              <w:jc w:val="left"/>
              <w:rPr>
                <w:sz w:val="18"/>
                <w:szCs w:val="16"/>
              </w:rPr>
            </w:pPr>
            <w:r w:rsidRPr="0065094B">
              <w:rPr>
                <w:sz w:val="18"/>
                <w:szCs w:val="16"/>
              </w:rPr>
              <w:t>Kendall Motors</w:t>
            </w:r>
          </w:p>
        </w:tc>
        <w:tc>
          <w:tcPr>
            <w:tcW w:w="2880" w:type="dxa"/>
          </w:tcPr>
          <w:p w14:paraId="744D848D" w14:textId="77777777" w:rsidR="00AB33F1" w:rsidRPr="0065094B" w:rsidRDefault="00AB33F1" w:rsidP="00E043C0">
            <w:pPr>
              <w:tabs>
                <w:tab w:val="left" w:pos="0"/>
                <w:tab w:val="left" w:pos="360"/>
              </w:tabs>
              <w:jc w:val="left"/>
              <w:rPr>
                <w:sz w:val="18"/>
                <w:szCs w:val="16"/>
              </w:rPr>
            </w:pPr>
            <w:r w:rsidRPr="0065094B">
              <w:rPr>
                <w:sz w:val="18"/>
                <w:szCs w:val="16"/>
              </w:rPr>
              <w:t>The CIT Group</w:t>
            </w:r>
          </w:p>
        </w:tc>
      </w:tr>
      <w:tr w:rsidR="00AB33F1" w:rsidRPr="0065094B" w14:paraId="211BFC72" w14:textId="77777777" w:rsidTr="00E043C0">
        <w:trPr>
          <w:trHeight w:val="379"/>
        </w:trPr>
        <w:tc>
          <w:tcPr>
            <w:tcW w:w="3150" w:type="dxa"/>
          </w:tcPr>
          <w:p w14:paraId="0D133B49" w14:textId="77777777" w:rsidR="00AB33F1" w:rsidRPr="0065094B" w:rsidRDefault="00AB33F1" w:rsidP="00E043C0">
            <w:pPr>
              <w:tabs>
                <w:tab w:val="left" w:pos="0"/>
                <w:tab w:val="left" w:pos="360"/>
              </w:tabs>
              <w:jc w:val="left"/>
              <w:rPr>
                <w:sz w:val="18"/>
                <w:szCs w:val="16"/>
              </w:rPr>
            </w:pPr>
            <w:r w:rsidRPr="0065094B">
              <w:rPr>
                <w:sz w:val="18"/>
                <w:szCs w:val="16"/>
              </w:rPr>
              <w:t>City of Banks</w:t>
            </w:r>
          </w:p>
        </w:tc>
        <w:tc>
          <w:tcPr>
            <w:tcW w:w="3510" w:type="dxa"/>
          </w:tcPr>
          <w:p w14:paraId="35D60A88" w14:textId="77777777" w:rsidR="00AB33F1" w:rsidRPr="0065094B" w:rsidRDefault="00AB33F1" w:rsidP="00E043C0">
            <w:pPr>
              <w:tabs>
                <w:tab w:val="left" w:pos="0"/>
                <w:tab w:val="left" w:pos="360"/>
              </w:tabs>
              <w:jc w:val="left"/>
              <w:rPr>
                <w:sz w:val="18"/>
                <w:szCs w:val="16"/>
              </w:rPr>
            </w:pPr>
            <w:r w:rsidRPr="0065094B">
              <w:rPr>
                <w:sz w:val="18"/>
                <w:szCs w:val="16"/>
              </w:rPr>
              <w:t>KeyBank</w:t>
            </w:r>
          </w:p>
        </w:tc>
        <w:tc>
          <w:tcPr>
            <w:tcW w:w="2880" w:type="dxa"/>
          </w:tcPr>
          <w:p w14:paraId="6F5EC0EB" w14:textId="77777777" w:rsidR="00AB33F1" w:rsidRPr="0065094B" w:rsidRDefault="00AB33F1" w:rsidP="00E043C0">
            <w:pPr>
              <w:tabs>
                <w:tab w:val="left" w:pos="0"/>
                <w:tab w:val="left" w:pos="360"/>
              </w:tabs>
              <w:jc w:val="left"/>
              <w:rPr>
                <w:sz w:val="18"/>
                <w:szCs w:val="16"/>
              </w:rPr>
            </w:pPr>
            <w:r w:rsidRPr="0065094B">
              <w:rPr>
                <w:sz w:val="18"/>
                <w:szCs w:val="16"/>
              </w:rPr>
              <w:t>Tonkin Torp. LLC</w:t>
            </w:r>
          </w:p>
        </w:tc>
      </w:tr>
      <w:tr w:rsidR="00AB33F1" w:rsidRPr="0065094B" w14:paraId="1B7C41B2" w14:textId="77777777" w:rsidTr="00E043C0">
        <w:trPr>
          <w:trHeight w:val="379"/>
        </w:trPr>
        <w:tc>
          <w:tcPr>
            <w:tcW w:w="3150" w:type="dxa"/>
          </w:tcPr>
          <w:p w14:paraId="49B06BAB" w14:textId="77777777" w:rsidR="00AB33F1" w:rsidRPr="0065094B" w:rsidRDefault="00AB33F1" w:rsidP="00E043C0">
            <w:pPr>
              <w:tabs>
                <w:tab w:val="left" w:pos="0"/>
                <w:tab w:val="left" w:pos="360"/>
              </w:tabs>
              <w:jc w:val="left"/>
              <w:rPr>
                <w:sz w:val="18"/>
                <w:szCs w:val="16"/>
              </w:rPr>
            </w:pPr>
            <w:r w:rsidRPr="0065094B">
              <w:rPr>
                <w:sz w:val="18"/>
                <w:szCs w:val="16"/>
              </w:rPr>
              <w:t>City of Happy Valley</w:t>
            </w:r>
          </w:p>
        </w:tc>
        <w:tc>
          <w:tcPr>
            <w:tcW w:w="3510" w:type="dxa"/>
          </w:tcPr>
          <w:p w14:paraId="101F5930" w14:textId="77777777" w:rsidR="00AB33F1" w:rsidRPr="0065094B" w:rsidRDefault="00AB33F1" w:rsidP="00E043C0">
            <w:pPr>
              <w:tabs>
                <w:tab w:val="left" w:pos="0"/>
                <w:tab w:val="left" w:pos="360"/>
              </w:tabs>
              <w:jc w:val="left"/>
              <w:rPr>
                <w:sz w:val="18"/>
                <w:szCs w:val="16"/>
              </w:rPr>
            </w:pPr>
            <w:r w:rsidRPr="0065094B">
              <w:rPr>
                <w:sz w:val="18"/>
                <w:szCs w:val="16"/>
              </w:rPr>
              <w:t>Lanphere Enterprises, Inc.</w:t>
            </w:r>
          </w:p>
        </w:tc>
        <w:tc>
          <w:tcPr>
            <w:tcW w:w="2880" w:type="dxa"/>
          </w:tcPr>
          <w:p w14:paraId="1DAD46A7" w14:textId="77777777" w:rsidR="00AB33F1" w:rsidRPr="0065094B" w:rsidRDefault="00AB33F1" w:rsidP="00E043C0">
            <w:pPr>
              <w:tabs>
                <w:tab w:val="left" w:pos="0"/>
                <w:tab w:val="left" w:pos="360"/>
              </w:tabs>
              <w:jc w:val="left"/>
              <w:rPr>
                <w:sz w:val="18"/>
                <w:szCs w:val="16"/>
              </w:rPr>
            </w:pPr>
            <w:r w:rsidRPr="0065094B">
              <w:rPr>
                <w:sz w:val="18"/>
                <w:szCs w:val="16"/>
              </w:rPr>
              <w:t>Tonkin Auto Group</w:t>
            </w:r>
          </w:p>
        </w:tc>
      </w:tr>
      <w:tr w:rsidR="00AB33F1" w:rsidRPr="0065094B" w14:paraId="6836D8BB" w14:textId="77777777" w:rsidTr="00E043C0">
        <w:trPr>
          <w:trHeight w:val="379"/>
        </w:trPr>
        <w:tc>
          <w:tcPr>
            <w:tcW w:w="3150" w:type="dxa"/>
          </w:tcPr>
          <w:p w14:paraId="08F11904" w14:textId="77777777" w:rsidR="00AB33F1" w:rsidRPr="0065094B" w:rsidRDefault="00AB33F1" w:rsidP="00E043C0">
            <w:pPr>
              <w:tabs>
                <w:tab w:val="left" w:pos="0"/>
                <w:tab w:val="left" w:pos="360"/>
              </w:tabs>
              <w:jc w:val="left"/>
              <w:rPr>
                <w:sz w:val="18"/>
                <w:szCs w:val="16"/>
              </w:rPr>
            </w:pPr>
            <w:r w:rsidRPr="0065094B">
              <w:rPr>
                <w:sz w:val="18"/>
                <w:szCs w:val="16"/>
              </w:rPr>
              <w:t>City of North Plains</w:t>
            </w:r>
          </w:p>
        </w:tc>
        <w:tc>
          <w:tcPr>
            <w:tcW w:w="3510" w:type="dxa"/>
          </w:tcPr>
          <w:p w14:paraId="24596FA5" w14:textId="77777777" w:rsidR="00AB33F1" w:rsidRPr="0065094B" w:rsidRDefault="00AB33F1" w:rsidP="00E043C0">
            <w:pPr>
              <w:tabs>
                <w:tab w:val="left" w:pos="0"/>
                <w:tab w:val="left" w:pos="360"/>
              </w:tabs>
              <w:jc w:val="left"/>
              <w:rPr>
                <w:sz w:val="18"/>
                <w:szCs w:val="16"/>
              </w:rPr>
            </w:pPr>
            <w:r w:rsidRPr="0065094B">
              <w:rPr>
                <w:sz w:val="18"/>
                <w:szCs w:val="16"/>
              </w:rPr>
              <w:t>Lehigh Hansen Corporation</w:t>
            </w:r>
          </w:p>
        </w:tc>
        <w:tc>
          <w:tcPr>
            <w:tcW w:w="2880" w:type="dxa"/>
          </w:tcPr>
          <w:p w14:paraId="161CC178" w14:textId="77777777" w:rsidR="00AB33F1" w:rsidRPr="0065094B" w:rsidRDefault="00AB33F1" w:rsidP="00E043C0">
            <w:pPr>
              <w:tabs>
                <w:tab w:val="left" w:pos="0"/>
                <w:tab w:val="left" w:pos="360"/>
              </w:tabs>
              <w:jc w:val="left"/>
              <w:rPr>
                <w:sz w:val="18"/>
                <w:szCs w:val="16"/>
              </w:rPr>
            </w:pPr>
            <w:r w:rsidRPr="0065094B">
              <w:rPr>
                <w:sz w:val="18"/>
                <w:szCs w:val="16"/>
              </w:rPr>
              <w:t>Tri-Met</w:t>
            </w:r>
          </w:p>
        </w:tc>
      </w:tr>
      <w:tr w:rsidR="00AB33F1" w:rsidRPr="0065094B" w14:paraId="5C9A54C1" w14:textId="77777777" w:rsidTr="00E043C0">
        <w:trPr>
          <w:trHeight w:val="379"/>
        </w:trPr>
        <w:tc>
          <w:tcPr>
            <w:tcW w:w="3150" w:type="dxa"/>
          </w:tcPr>
          <w:p w14:paraId="1B256A5B" w14:textId="77777777" w:rsidR="00AB33F1" w:rsidRPr="0065094B" w:rsidRDefault="00AB33F1" w:rsidP="00E043C0">
            <w:pPr>
              <w:tabs>
                <w:tab w:val="left" w:pos="0"/>
                <w:tab w:val="left" w:pos="360"/>
              </w:tabs>
              <w:jc w:val="left"/>
              <w:rPr>
                <w:sz w:val="18"/>
                <w:szCs w:val="16"/>
              </w:rPr>
            </w:pPr>
            <w:r w:rsidRPr="0065094B">
              <w:rPr>
                <w:sz w:val="18"/>
                <w:szCs w:val="16"/>
              </w:rPr>
              <w:t>City of Sherwood</w:t>
            </w:r>
          </w:p>
        </w:tc>
        <w:tc>
          <w:tcPr>
            <w:tcW w:w="3510" w:type="dxa"/>
          </w:tcPr>
          <w:p w14:paraId="056DF888" w14:textId="77777777" w:rsidR="00AB33F1" w:rsidRPr="0065094B" w:rsidRDefault="00AB33F1" w:rsidP="00E043C0">
            <w:pPr>
              <w:tabs>
                <w:tab w:val="left" w:pos="0"/>
                <w:tab w:val="left" w:pos="360"/>
              </w:tabs>
              <w:jc w:val="left"/>
              <w:rPr>
                <w:sz w:val="18"/>
                <w:szCs w:val="16"/>
              </w:rPr>
            </w:pPr>
            <w:r w:rsidRPr="0065094B">
              <w:rPr>
                <w:sz w:val="18"/>
                <w:szCs w:val="16"/>
              </w:rPr>
              <w:t>Lewis &amp; Clark Bank</w:t>
            </w:r>
          </w:p>
        </w:tc>
        <w:tc>
          <w:tcPr>
            <w:tcW w:w="2880" w:type="dxa"/>
          </w:tcPr>
          <w:p w14:paraId="66E43A38" w14:textId="77777777" w:rsidR="00AB33F1" w:rsidRPr="0065094B" w:rsidRDefault="00AB33F1" w:rsidP="00E043C0">
            <w:pPr>
              <w:tabs>
                <w:tab w:val="left" w:pos="0"/>
                <w:tab w:val="left" w:pos="360"/>
              </w:tabs>
              <w:jc w:val="left"/>
              <w:rPr>
                <w:sz w:val="18"/>
                <w:szCs w:val="16"/>
              </w:rPr>
            </w:pPr>
            <w:r w:rsidRPr="0065094B">
              <w:rPr>
                <w:sz w:val="18"/>
                <w:szCs w:val="16"/>
              </w:rPr>
              <w:t>Twinstar Credit Union</w:t>
            </w:r>
          </w:p>
        </w:tc>
      </w:tr>
      <w:tr w:rsidR="00AB33F1" w:rsidRPr="0065094B" w14:paraId="6A45FFA6" w14:textId="77777777" w:rsidTr="00E043C0">
        <w:trPr>
          <w:trHeight w:val="379"/>
        </w:trPr>
        <w:tc>
          <w:tcPr>
            <w:tcW w:w="3150" w:type="dxa"/>
          </w:tcPr>
          <w:p w14:paraId="27B244DC" w14:textId="77777777" w:rsidR="00AB33F1" w:rsidRPr="0065094B" w:rsidRDefault="00AB33F1" w:rsidP="00E043C0">
            <w:pPr>
              <w:jc w:val="left"/>
              <w:rPr>
                <w:sz w:val="18"/>
                <w:szCs w:val="16"/>
              </w:rPr>
            </w:pPr>
            <w:r w:rsidRPr="0065094B">
              <w:rPr>
                <w:sz w:val="18"/>
                <w:szCs w:val="16"/>
              </w:rPr>
              <w:t>Citizens Bank</w:t>
            </w:r>
          </w:p>
        </w:tc>
        <w:tc>
          <w:tcPr>
            <w:tcW w:w="3510" w:type="dxa"/>
          </w:tcPr>
          <w:p w14:paraId="7D08701A" w14:textId="77777777" w:rsidR="00AB33F1" w:rsidRPr="0065094B" w:rsidRDefault="00AB33F1" w:rsidP="00E043C0">
            <w:pPr>
              <w:tabs>
                <w:tab w:val="left" w:pos="0"/>
                <w:tab w:val="left" w:pos="360"/>
              </w:tabs>
              <w:jc w:val="left"/>
              <w:rPr>
                <w:sz w:val="18"/>
                <w:szCs w:val="16"/>
              </w:rPr>
            </w:pPr>
            <w:r w:rsidRPr="0065094B">
              <w:rPr>
                <w:sz w:val="18"/>
                <w:szCs w:val="16"/>
              </w:rPr>
              <w:t>Lithia Motors</w:t>
            </w:r>
          </w:p>
        </w:tc>
        <w:tc>
          <w:tcPr>
            <w:tcW w:w="2880" w:type="dxa"/>
          </w:tcPr>
          <w:p w14:paraId="47C1A0E3" w14:textId="77777777" w:rsidR="00AB33F1" w:rsidRPr="0065094B" w:rsidRDefault="00AB33F1" w:rsidP="00E043C0">
            <w:pPr>
              <w:tabs>
                <w:tab w:val="left" w:pos="0"/>
                <w:tab w:val="left" w:pos="360"/>
              </w:tabs>
              <w:jc w:val="left"/>
              <w:rPr>
                <w:sz w:val="18"/>
                <w:szCs w:val="16"/>
              </w:rPr>
            </w:pPr>
            <w:r w:rsidRPr="0065094B">
              <w:rPr>
                <w:sz w:val="18"/>
                <w:szCs w:val="16"/>
              </w:rPr>
              <w:t>Umpqua Bank</w:t>
            </w:r>
          </w:p>
        </w:tc>
      </w:tr>
      <w:tr w:rsidR="00AB33F1" w:rsidRPr="0065094B" w14:paraId="44D9732B" w14:textId="77777777" w:rsidTr="00E043C0">
        <w:trPr>
          <w:trHeight w:val="379"/>
        </w:trPr>
        <w:tc>
          <w:tcPr>
            <w:tcW w:w="3150" w:type="dxa"/>
          </w:tcPr>
          <w:p w14:paraId="1A6D85AF" w14:textId="77777777" w:rsidR="00AB33F1" w:rsidRPr="0065094B" w:rsidRDefault="00AB33F1" w:rsidP="00E043C0">
            <w:pPr>
              <w:tabs>
                <w:tab w:val="left" w:pos="0"/>
                <w:tab w:val="left" w:pos="360"/>
              </w:tabs>
              <w:jc w:val="left"/>
              <w:rPr>
                <w:sz w:val="18"/>
                <w:szCs w:val="16"/>
              </w:rPr>
            </w:pPr>
            <w:r w:rsidRPr="0065094B">
              <w:rPr>
                <w:sz w:val="18"/>
                <w:szCs w:val="16"/>
              </w:rPr>
              <w:t>Clackamas County Bank</w:t>
            </w:r>
          </w:p>
        </w:tc>
        <w:tc>
          <w:tcPr>
            <w:tcW w:w="3510" w:type="dxa"/>
          </w:tcPr>
          <w:p w14:paraId="76AE4025" w14:textId="77777777" w:rsidR="00AB33F1" w:rsidRPr="0065094B" w:rsidRDefault="00AB33F1" w:rsidP="00E043C0">
            <w:pPr>
              <w:tabs>
                <w:tab w:val="left" w:pos="0"/>
                <w:tab w:val="left" w:pos="360"/>
              </w:tabs>
              <w:jc w:val="left"/>
              <w:rPr>
                <w:sz w:val="18"/>
                <w:szCs w:val="16"/>
              </w:rPr>
            </w:pPr>
            <w:r w:rsidRPr="0065094B">
              <w:rPr>
                <w:sz w:val="18"/>
                <w:szCs w:val="16"/>
              </w:rPr>
              <w:t>MAPS Credit Union</w:t>
            </w:r>
          </w:p>
        </w:tc>
        <w:tc>
          <w:tcPr>
            <w:tcW w:w="2880" w:type="dxa"/>
          </w:tcPr>
          <w:p w14:paraId="15DFC6C7" w14:textId="77777777" w:rsidR="00AB33F1" w:rsidRPr="0065094B" w:rsidRDefault="00AB33F1" w:rsidP="00E043C0">
            <w:pPr>
              <w:tabs>
                <w:tab w:val="left" w:pos="0"/>
                <w:tab w:val="left" w:pos="360"/>
              </w:tabs>
              <w:jc w:val="left"/>
              <w:rPr>
                <w:sz w:val="18"/>
                <w:szCs w:val="16"/>
              </w:rPr>
            </w:pPr>
            <w:r w:rsidRPr="0065094B">
              <w:rPr>
                <w:sz w:val="18"/>
                <w:szCs w:val="16"/>
              </w:rPr>
              <w:t>Union Bank</w:t>
            </w:r>
          </w:p>
        </w:tc>
      </w:tr>
      <w:tr w:rsidR="00AB33F1" w:rsidRPr="0065094B" w14:paraId="71895A93" w14:textId="77777777" w:rsidTr="00E043C0">
        <w:trPr>
          <w:trHeight w:val="379"/>
        </w:trPr>
        <w:tc>
          <w:tcPr>
            <w:tcW w:w="3150" w:type="dxa"/>
          </w:tcPr>
          <w:p w14:paraId="65241F45" w14:textId="77777777" w:rsidR="00AB33F1" w:rsidRPr="0065094B" w:rsidRDefault="00AB33F1" w:rsidP="00E043C0">
            <w:pPr>
              <w:tabs>
                <w:tab w:val="left" w:pos="0"/>
                <w:tab w:val="left" w:pos="360"/>
              </w:tabs>
              <w:jc w:val="left"/>
              <w:rPr>
                <w:sz w:val="18"/>
                <w:szCs w:val="16"/>
              </w:rPr>
            </w:pPr>
            <w:r w:rsidRPr="0065094B">
              <w:rPr>
                <w:sz w:val="18"/>
                <w:szCs w:val="16"/>
              </w:rPr>
              <w:t>Coca Cola Enterprises</w:t>
            </w:r>
          </w:p>
        </w:tc>
        <w:tc>
          <w:tcPr>
            <w:tcW w:w="3510" w:type="dxa"/>
          </w:tcPr>
          <w:p w14:paraId="35D0946D" w14:textId="77777777" w:rsidR="00AB33F1" w:rsidRPr="0065094B" w:rsidRDefault="00AB33F1" w:rsidP="00E043C0">
            <w:pPr>
              <w:tabs>
                <w:tab w:val="left" w:pos="0"/>
                <w:tab w:val="left" w:pos="360"/>
              </w:tabs>
              <w:jc w:val="left"/>
              <w:rPr>
                <w:sz w:val="18"/>
                <w:szCs w:val="16"/>
              </w:rPr>
            </w:pPr>
            <w:r w:rsidRPr="0065094B">
              <w:rPr>
                <w:sz w:val="18"/>
                <w:szCs w:val="16"/>
              </w:rPr>
              <w:t>MBank</w:t>
            </w:r>
          </w:p>
        </w:tc>
        <w:tc>
          <w:tcPr>
            <w:tcW w:w="2880" w:type="dxa"/>
          </w:tcPr>
          <w:p w14:paraId="1DDAE4D4" w14:textId="77777777" w:rsidR="00AB33F1" w:rsidRPr="0065094B" w:rsidRDefault="00AB33F1" w:rsidP="00E043C0">
            <w:pPr>
              <w:tabs>
                <w:tab w:val="left" w:pos="0"/>
                <w:tab w:val="left" w:pos="360"/>
              </w:tabs>
              <w:jc w:val="left"/>
              <w:rPr>
                <w:sz w:val="18"/>
                <w:szCs w:val="16"/>
              </w:rPr>
            </w:pPr>
            <w:r w:rsidRPr="0065094B">
              <w:rPr>
                <w:sz w:val="18"/>
                <w:szCs w:val="16"/>
              </w:rPr>
              <w:t>Unitus Community Credit Union</w:t>
            </w:r>
          </w:p>
        </w:tc>
      </w:tr>
      <w:tr w:rsidR="00AB33F1" w:rsidRPr="0065094B" w14:paraId="689D70B7" w14:textId="77777777" w:rsidTr="00E043C0">
        <w:trPr>
          <w:trHeight w:val="379"/>
        </w:trPr>
        <w:tc>
          <w:tcPr>
            <w:tcW w:w="3150" w:type="dxa"/>
          </w:tcPr>
          <w:p w14:paraId="3D64B722" w14:textId="77777777" w:rsidR="00AB33F1" w:rsidRPr="0065094B" w:rsidRDefault="00AB33F1" w:rsidP="00E043C0">
            <w:pPr>
              <w:tabs>
                <w:tab w:val="left" w:pos="0"/>
                <w:tab w:val="left" w:pos="360"/>
              </w:tabs>
              <w:jc w:val="left"/>
              <w:rPr>
                <w:sz w:val="18"/>
                <w:szCs w:val="16"/>
              </w:rPr>
            </w:pPr>
            <w:r w:rsidRPr="0065094B">
              <w:rPr>
                <w:sz w:val="18"/>
                <w:szCs w:val="16"/>
              </w:rPr>
              <w:t>Columbia Bank</w:t>
            </w:r>
          </w:p>
        </w:tc>
        <w:tc>
          <w:tcPr>
            <w:tcW w:w="3510" w:type="dxa"/>
          </w:tcPr>
          <w:p w14:paraId="5BD26566" w14:textId="77777777" w:rsidR="00AB33F1" w:rsidRPr="0065094B" w:rsidRDefault="00AB33F1" w:rsidP="00E043C0">
            <w:pPr>
              <w:tabs>
                <w:tab w:val="left" w:pos="0"/>
                <w:tab w:val="left" w:pos="360"/>
              </w:tabs>
              <w:jc w:val="left"/>
              <w:rPr>
                <w:sz w:val="18"/>
                <w:szCs w:val="16"/>
              </w:rPr>
            </w:pPr>
            <w:r w:rsidRPr="0065094B">
              <w:rPr>
                <w:sz w:val="18"/>
                <w:szCs w:val="16"/>
              </w:rPr>
              <w:t>METRO</w:t>
            </w:r>
          </w:p>
        </w:tc>
        <w:tc>
          <w:tcPr>
            <w:tcW w:w="2880" w:type="dxa"/>
          </w:tcPr>
          <w:p w14:paraId="3188CFEC" w14:textId="77777777" w:rsidR="00AB33F1" w:rsidRPr="0065094B" w:rsidRDefault="00AB33F1" w:rsidP="00E043C0">
            <w:pPr>
              <w:tabs>
                <w:tab w:val="left" w:pos="0"/>
                <w:tab w:val="left" w:pos="360"/>
              </w:tabs>
              <w:jc w:val="left"/>
              <w:rPr>
                <w:sz w:val="18"/>
                <w:szCs w:val="16"/>
              </w:rPr>
            </w:pPr>
            <w:r w:rsidRPr="0065094B">
              <w:rPr>
                <w:sz w:val="18"/>
                <w:szCs w:val="16"/>
              </w:rPr>
              <w:t>U.S. Bancorp</w:t>
            </w:r>
          </w:p>
        </w:tc>
      </w:tr>
      <w:tr w:rsidR="00AB33F1" w:rsidRPr="0065094B" w14:paraId="622151D6" w14:textId="77777777" w:rsidTr="00E043C0">
        <w:trPr>
          <w:trHeight w:val="379"/>
        </w:trPr>
        <w:tc>
          <w:tcPr>
            <w:tcW w:w="3150" w:type="dxa"/>
          </w:tcPr>
          <w:p w14:paraId="7AFA1077" w14:textId="77777777" w:rsidR="00AB33F1" w:rsidRPr="0065094B" w:rsidRDefault="00AB33F1" w:rsidP="00E043C0">
            <w:pPr>
              <w:tabs>
                <w:tab w:val="left" w:pos="0"/>
                <w:tab w:val="left" w:pos="360"/>
              </w:tabs>
              <w:jc w:val="left"/>
              <w:rPr>
                <w:sz w:val="18"/>
                <w:szCs w:val="16"/>
              </w:rPr>
            </w:pPr>
            <w:r w:rsidRPr="0065094B">
              <w:rPr>
                <w:sz w:val="18"/>
                <w:szCs w:val="16"/>
              </w:rPr>
              <w:t>Columbia Credit Union</w:t>
            </w:r>
          </w:p>
        </w:tc>
        <w:tc>
          <w:tcPr>
            <w:tcW w:w="3510" w:type="dxa"/>
          </w:tcPr>
          <w:p w14:paraId="6656AC53" w14:textId="77777777" w:rsidR="00AB33F1" w:rsidRPr="0065094B" w:rsidRDefault="00AB33F1" w:rsidP="00E043C0">
            <w:pPr>
              <w:tabs>
                <w:tab w:val="left" w:pos="0"/>
                <w:tab w:val="left" w:pos="360"/>
              </w:tabs>
              <w:jc w:val="left"/>
              <w:rPr>
                <w:sz w:val="18"/>
                <w:szCs w:val="16"/>
                <w:highlight w:val="yellow"/>
              </w:rPr>
            </w:pPr>
            <w:r w:rsidRPr="0065094B">
              <w:rPr>
                <w:sz w:val="18"/>
                <w:szCs w:val="16"/>
              </w:rPr>
              <w:t>Mid-Columbia Medical Center</w:t>
            </w:r>
          </w:p>
        </w:tc>
        <w:tc>
          <w:tcPr>
            <w:tcW w:w="2880" w:type="dxa"/>
          </w:tcPr>
          <w:p w14:paraId="261DD92D" w14:textId="77777777" w:rsidR="00AB33F1" w:rsidRPr="0065094B" w:rsidRDefault="00AB33F1" w:rsidP="00E043C0">
            <w:pPr>
              <w:tabs>
                <w:tab w:val="left" w:pos="0"/>
                <w:tab w:val="left" w:pos="360"/>
              </w:tabs>
              <w:jc w:val="left"/>
              <w:rPr>
                <w:sz w:val="18"/>
                <w:szCs w:val="16"/>
              </w:rPr>
            </w:pPr>
            <w:r w:rsidRPr="0065094B">
              <w:rPr>
                <w:sz w:val="18"/>
                <w:szCs w:val="16"/>
              </w:rPr>
              <w:t>Venerable Properties</w:t>
            </w:r>
          </w:p>
        </w:tc>
      </w:tr>
      <w:tr w:rsidR="00AB33F1" w:rsidRPr="0065094B" w14:paraId="7B39B133" w14:textId="77777777" w:rsidTr="00E043C0">
        <w:trPr>
          <w:trHeight w:val="379"/>
        </w:trPr>
        <w:tc>
          <w:tcPr>
            <w:tcW w:w="3150" w:type="dxa"/>
          </w:tcPr>
          <w:p w14:paraId="334D6B50" w14:textId="77777777" w:rsidR="00AB33F1" w:rsidRPr="0065094B" w:rsidRDefault="00AB33F1" w:rsidP="00E043C0">
            <w:pPr>
              <w:tabs>
                <w:tab w:val="left" w:pos="0"/>
                <w:tab w:val="left" w:pos="360"/>
              </w:tabs>
              <w:jc w:val="left"/>
              <w:rPr>
                <w:sz w:val="18"/>
                <w:szCs w:val="16"/>
              </w:rPr>
            </w:pPr>
            <w:r w:rsidRPr="0065094B">
              <w:rPr>
                <w:sz w:val="18"/>
                <w:szCs w:val="16"/>
              </w:rPr>
              <w:t>Columbia Distributing</w:t>
            </w:r>
          </w:p>
        </w:tc>
        <w:tc>
          <w:tcPr>
            <w:tcW w:w="3510" w:type="dxa"/>
          </w:tcPr>
          <w:p w14:paraId="3C1ABD78" w14:textId="77777777" w:rsidR="00AB33F1" w:rsidRPr="0065094B" w:rsidRDefault="00AB33F1" w:rsidP="00E043C0">
            <w:pPr>
              <w:tabs>
                <w:tab w:val="left" w:pos="0"/>
                <w:tab w:val="left" w:pos="360"/>
              </w:tabs>
              <w:jc w:val="left"/>
              <w:rPr>
                <w:sz w:val="18"/>
                <w:szCs w:val="16"/>
              </w:rPr>
            </w:pPr>
            <w:r w:rsidRPr="0065094B">
              <w:rPr>
                <w:sz w:val="18"/>
                <w:szCs w:val="16"/>
              </w:rPr>
              <w:t>M&amp;T Bank</w:t>
            </w:r>
          </w:p>
        </w:tc>
        <w:tc>
          <w:tcPr>
            <w:tcW w:w="2880" w:type="dxa"/>
          </w:tcPr>
          <w:p w14:paraId="68E38387" w14:textId="77777777" w:rsidR="00AB33F1" w:rsidRPr="0065094B" w:rsidRDefault="00AB33F1" w:rsidP="00E043C0">
            <w:pPr>
              <w:tabs>
                <w:tab w:val="left" w:pos="0"/>
                <w:tab w:val="left" w:pos="360"/>
              </w:tabs>
              <w:jc w:val="left"/>
              <w:rPr>
                <w:sz w:val="18"/>
                <w:szCs w:val="16"/>
              </w:rPr>
            </w:pPr>
            <w:r w:rsidRPr="0065094B">
              <w:rPr>
                <w:sz w:val="18"/>
                <w:szCs w:val="16"/>
              </w:rPr>
              <w:t>Washington Capital Management</w:t>
            </w:r>
          </w:p>
        </w:tc>
      </w:tr>
      <w:tr w:rsidR="00AB33F1" w:rsidRPr="0065094B" w14:paraId="50B6952A" w14:textId="77777777" w:rsidTr="00E043C0">
        <w:trPr>
          <w:trHeight w:val="379"/>
        </w:trPr>
        <w:tc>
          <w:tcPr>
            <w:tcW w:w="3150" w:type="dxa"/>
          </w:tcPr>
          <w:p w14:paraId="6F4FE597" w14:textId="77777777" w:rsidR="00AB33F1" w:rsidRPr="0065094B" w:rsidRDefault="00AB33F1" w:rsidP="00E043C0">
            <w:pPr>
              <w:tabs>
                <w:tab w:val="left" w:pos="0"/>
                <w:tab w:val="left" w:pos="360"/>
              </w:tabs>
              <w:jc w:val="left"/>
              <w:rPr>
                <w:sz w:val="18"/>
                <w:szCs w:val="16"/>
              </w:rPr>
            </w:pPr>
            <w:r w:rsidRPr="0065094B">
              <w:rPr>
                <w:sz w:val="18"/>
                <w:szCs w:val="16"/>
              </w:rPr>
              <w:t>Davis Wright Tremaine LLP</w:t>
            </w:r>
          </w:p>
        </w:tc>
        <w:tc>
          <w:tcPr>
            <w:tcW w:w="3510" w:type="dxa"/>
          </w:tcPr>
          <w:p w14:paraId="6727B9A1" w14:textId="77777777" w:rsidR="00AB33F1" w:rsidRPr="0065094B" w:rsidRDefault="00AB33F1" w:rsidP="00E043C0">
            <w:pPr>
              <w:tabs>
                <w:tab w:val="left" w:pos="0"/>
                <w:tab w:val="left" w:pos="360"/>
              </w:tabs>
              <w:jc w:val="left"/>
              <w:rPr>
                <w:sz w:val="18"/>
                <w:szCs w:val="16"/>
              </w:rPr>
            </w:pPr>
            <w:r w:rsidRPr="0065094B">
              <w:rPr>
                <w:sz w:val="18"/>
                <w:szCs w:val="16"/>
              </w:rPr>
              <w:t>National Mortgage Company</w:t>
            </w:r>
          </w:p>
        </w:tc>
        <w:tc>
          <w:tcPr>
            <w:tcW w:w="2880" w:type="dxa"/>
          </w:tcPr>
          <w:p w14:paraId="7A09455A" w14:textId="77777777" w:rsidR="00AB33F1" w:rsidRPr="0065094B" w:rsidRDefault="00AB33F1" w:rsidP="00E043C0">
            <w:pPr>
              <w:tabs>
                <w:tab w:val="left" w:pos="0"/>
                <w:tab w:val="left" w:pos="360"/>
              </w:tabs>
              <w:jc w:val="left"/>
              <w:rPr>
                <w:sz w:val="18"/>
                <w:szCs w:val="16"/>
              </w:rPr>
            </w:pPr>
            <w:r w:rsidRPr="0065094B">
              <w:rPr>
                <w:sz w:val="18"/>
                <w:szCs w:val="16"/>
              </w:rPr>
              <w:t>Washington Trust Bank</w:t>
            </w:r>
          </w:p>
        </w:tc>
      </w:tr>
      <w:tr w:rsidR="00AB33F1" w:rsidRPr="0065094B" w14:paraId="3B274C44" w14:textId="77777777" w:rsidTr="00E043C0">
        <w:trPr>
          <w:trHeight w:val="379"/>
        </w:trPr>
        <w:tc>
          <w:tcPr>
            <w:tcW w:w="3150" w:type="dxa"/>
          </w:tcPr>
          <w:p w14:paraId="078555B0" w14:textId="77777777" w:rsidR="00AB33F1" w:rsidRPr="0065094B" w:rsidRDefault="00AB33F1" w:rsidP="00E043C0">
            <w:pPr>
              <w:tabs>
                <w:tab w:val="left" w:pos="0"/>
                <w:tab w:val="left" w:pos="360"/>
              </w:tabs>
              <w:jc w:val="left"/>
              <w:rPr>
                <w:sz w:val="18"/>
                <w:szCs w:val="16"/>
              </w:rPr>
            </w:pPr>
            <w:r w:rsidRPr="0065094B">
              <w:rPr>
                <w:sz w:val="18"/>
                <w:szCs w:val="16"/>
              </w:rPr>
              <w:t>DePaul Industries</w:t>
            </w:r>
          </w:p>
        </w:tc>
        <w:tc>
          <w:tcPr>
            <w:tcW w:w="3510" w:type="dxa"/>
          </w:tcPr>
          <w:p w14:paraId="2134E3DB" w14:textId="77777777" w:rsidR="00AB33F1" w:rsidRPr="0065094B" w:rsidRDefault="00AB33F1" w:rsidP="00E043C0">
            <w:pPr>
              <w:tabs>
                <w:tab w:val="left" w:pos="0"/>
                <w:tab w:val="left" w:pos="360"/>
              </w:tabs>
              <w:jc w:val="left"/>
              <w:rPr>
                <w:sz w:val="18"/>
                <w:szCs w:val="16"/>
              </w:rPr>
            </w:pPr>
            <w:r w:rsidRPr="0065094B">
              <w:rPr>
                <w:sz w:val="18"/>
                <w:szCs w:val="16"/>
              </w:rPr>
              <w:t>Northwest Bank</w:t>
            </w:r>
          </w:p>
        </w:tc>
        <w:tc>
          <w:tcPr>
            <w:tcW w:w="2880" w:type="dxa"/>
          </w:tcPr>
          <w:p w14:paraId="051614C4" w14:textId="77777777" w:rsidR="00AB33F1" w:rsidRPr="0065094B" w:rsidRDefault="00AB33F1" w:rsidP="00E043C0">
            <w:pPr>
              <w:tabs>
                <w:tab w:val="left" w:pos="0"/>
                <w:tab w:val="left" w:pos="360"/>
              </w:tabs>
              <w:jc w:val="left"/>
              <w:rPr>
                <w:sz w:val="18"/>
                <w:szCs w:val="16"/>
              </w:rPr>
            </w:pPr>
            <w:r w:rsidRPr="0065094B">
              <w:rPr>
                <w:sz w:val="18"/>
                <w:szCs w:val="16"/>
              </w:rPr>
              <w:t>Wauna Credit Union</w:t>
            </w:r>
          </w:p>
        </w:tc>
      </w:tr>
      <w:tr w:rsidR="00AB33F1" w:rsidRPr="0065094B" w14:paraId="22C2E435" w14:textId="77777777" w:rsidTr="00E043C0">
        <w:trPr>
          <w:trHeight w:val="379"/>
        </w:trPr>
        <w:tc>
          <w:tcPr>
            <w:tcW w:w="3150" w:type="dxa"/>
          </w:tcPr>
          <w:p w14:paraId="6DA594DB" w14:textId="77777777" w:rsidR="00AB33F1" w:rsidRPr="0065094B" w:rsidRDefault="00AB33F1" w:rsidP="00E043C0">
            <w:pPr>
              <w:tabs>
                <w:tab w:val="left" w:pos="0"/>
                <w:tab w:val="left" w:pos="360"/>
              </w:tabs>
              <w:jc w:val="left"/>
              <w:rPr>
                <w:sz w:val="18"/>
                <w:szCs w:val="16"/>
              </w:rPr>
            </w:pPr>
            <w:r w:rsidRPr="0065094B">
              <w:rPr>
                <w:sz w:val="18"/>
                <w:szCs w:val="16"/>
              </w:rPr>
              <w:t>Department of Veteran Affairs</w:t>
            </w:r>
          </w:p>
        </w:tc>
        <w:tc>
          <w:tcPr>
            <w:tcW w:w="3510" w:type="dxa"/>
          </w:tcPr>
          <w:p w14:paraId="044C92B1" w14:textId="77777777" w:rsidR="00AB33F1" w:rsidRPr="0065094B" w:rsidRDefault="00AB33F1" w:rsidP="00E043C0">
            <w:pPr>
              <w:tabs>
                <w:tab w:val="left" w:pos="0"/>
                <w:tab w:val="left" w:pos="360"/>
              </w:tabs>
              <w:jc w:val="left"/>
              <w:rPr>
                <w:sz w:val="18"/>
                <w:szCs w:val="16"/>
              </w:rPr>
            </w:pPr>
            <w:r w:rsidRPr="0065094B">
              <w:rPr>
                <w:sz w:val="18"/>
                <w:szCs w:val="16"/>
              </w:rPr>
              <w:t>Northwest Farm Credit Services</w:t>
            </w:r>
          </w:p>
        </w:tc>
        <w:tc>
          <w:tcPr>
            <w:tcW w:w="2880" w:type="dxa"/>
          </w:tcPr>
          <w:p w14:paraId="08A450F8" w14:textId="77777777" w:rsidR="00AB33F1" w:rsidRPr="0065094B" w:rsidRDefault="00AB33F1" w:rsidP="00E043C0">
            <w:pPr>
              <w:tabs>
                <w:tab w:val="left" w:pos="0"/>
                <w:tab w:val="left" w:pos="360"/>
              </w:tabs>
              <w:jc w:val="left"/>
              <w:rPr>
                <w:sz w:val="18"/>
                <w:szCs w:val="16"/>
              </w:rPr>
            </w:pPr>
            <w:r w:rsidRPr="0065094B">
              <w:rPr>
                <w:sz w:val="18"/>
                <w:szCs w:val="16"/>
              </w:rPr>
              <w:t>Wells Fargo Bank</w:t>
            </w:r>
          </w:p>
        </w:tc>
      </w:tr>
      <w:tr w:rsidR="00AB33F1" w:rsidRPr="0065094B" w14:paraId="5DC4D7C4" w14:textId="77777777" w:rsidTr="00E043C0">
        <w:trPr>
          <w:trHeight w:val="379"/>
        </w:trPr>
        <w:tc>
          <w:tcPr>
            <w:tcW w:w="3150" w:type="dxa"/>
          </w:tcPr>
          <w:p w14:paraId="29B97BE1" w14:textId="77777777" w:rsidR="00AB33F1" w:rsidRPr="0065094B" w:rsidRDefault="00AB33F1" w:rsidP="00E043C0">
            <w:pPr>
              <w:tabs>
                <w:tab w:val="left" w:pos="0"/>
                <w:tab w:val="left" w:pos="360"/>
              </w:tabs>
              <w:jc w:val="left"/>
              <w:rPr>
                <w:sz w:val="18"/>
                <w:szCs w:val="16"/>
              </w:rPr>
            </w:pPr>
            <w:r w:rsidRPr="0065094B">
              <w:rPr>
                <w:color w:val="000000"/>
                <w:sz w:val="18"/>
                <w:szCs w:val="16"/>
              </w:rPr>
              <w:t>Draneas &amp; Huglin, P.C.</w:t>
            </w:r>
          </w:p>
        </w:tc>
        <w:tc>
          <w:tcPr>
            <w:tcW w:w="3510" w:type="dxa"/>
          </w:tcPr>
          <w:p w14:paraId="4BD22A2C" w14:textId="77777777" w:rsidR="00AB33F1" w:rsidRPr="0065094B" w:rsidRDefault="00AB33F1" w:rsidP="00E043C0">
            <w:pPr>
              <w:tabs>
                <w:tab w:val="left" w:pos="0"/>
                <w:tab w:val="left" w:pos="360"/>
              </w:tabs>
              <w:jc w:val="left"/>
              <w:rPr>
                <w:sz w:val="18"/>
                <w:szCs w:val="16"/>
              </w:rPr>
            </w:pPr>
            <w:r w:rsidRPr="0065094B">
              <w:rPr>
                <w:sz w:val="18"/>
                <w:szCs w:val="16"/>
              </w:rPr>
              <w:t>OnPoint Community Credit Union</w:t>
            </w:r>
          </w:p>
        </w:tc>
        <w:tc>
          <w:tcPr>
            <w:tcW w:w="2880" w:type="dxa"/>
          </w:tcPr>
          <w:p w14:paraId="58A8C61B" w14:textId="77777777" w:rsidR="00AB33F1" w:rsidRPr="0065094B" w:rsidRDefault="00AB33F1" w:rsidP="00E043C0">
            <w:pPr>
              <w:tabs>
                <w:tab w:val="left" w:pos="0"/>
                <w:tab w:val="left" w:pos="360"/>
              </w:tabs>
              <w:jc w:val="left"/>
              <w:rPr>
                <w:sz w:val="18"/>
                <w:szCs w:val="16"/>
              </w:rPr>
            </w:pPr>
            <w:r w:rsidRPr="0065094B">
              <w:rPr>
                <w:sz w:val="18"/>
                <w:szCs w:val="16"/>
              </w:rPr>
              <w:t>Winco Foods, Inc.</w:t>
            </w:r>
          </w:p>
        </w:tc>
      </w:tr>
      <w:tr w:rsidR="00AB33F1" w:rsidRPr="0065094B" w14:paraId="237B2885" w14:textId="77777777" w:rsidTr="00E043C0">
        <w:trPr>
          <w:trHeight w:val="379"/>
        </w:trPr>
        <w:tc>
          <w:tcPr>
            <w:tcW w:w="3150" w:type="dxa"/>
          </w:tcPr>
          <w:p w14:paraId="639671DD" w14:textId="77777777" w:rsidR="00AB33F1" w:rsidRPr="0065094B" w:rsidRDefault="00AB33F1" w:rsidP="00E043C0">
            <w:pPr>
              <w:tabs>
                <w:tab w:val="left" w:pos="0"/>
                <w:tab w:val="left" w:pos="360"/>
              </w:tabs>
              <w:jc w:val="left"/>
              <w:rPr>
                <w:sz w:val="18"/>
                <w:szCs w:val="16"/>
              </w:rPr>
            </w:pPr>
            <w:r w:rsidRPr="0065094B">
              <w:rPr>
                <w:sz w:val="18"/>
                <w:szCs w:val="16"/>
              </w:rPr>
              <w:t>Farleigh Wada Witt</w:t>
            </w:r>
          </w:p>
        </w:tc>
        <w:tc>
          <w:tcPr>
            <w:tcW w:w="3510" w:type="dxa"/>
          </w:tcPr>
          <w:p w14:paraId="1D9B0833" w14:textId="77777777" w:rsidR="00AB33F1" w:rsidRPr="0065094B" w:rsidRDefault="00AB33F1" w:rsidP="00E043C0">
            <w:pPr>
              <w:tabs>
                <w:tab w:val="left" w:pos="0"/>
                <w:tab w:val="left" w:pos="360"/>
              </w:tabs>
              <w:jc w:val="left"/>
              <w:rPr>
                <w:sz w:val="18"/>
                <w:szCs w:val="16"/>
              </w:rPr>
            </w:pPr>
            <w:r w:rsidRPr="0065094B">
              <w:rPr>
                <w:sz w:val="18"/>
                <w:szCs w:val="16"/>
              </w:rPr>
              <w:t>Oregon Department of Transportation</w:t>
            </w:r>
          </w:p>
        </w:tc>
        <w:tc>
          <w:tcPr>
            <w:tcW w:w="2880" w:type="dxa"/>
          </w:tcPr>
          <w:p w14:paraId="5F9648FE" w14:textId="77777777" w:rsidR="00AB33F1" w:rsidRPr="0065094B" w:rsidRDefault="00AB33F1" w:rsidP="00E043C0">
            <w:pPr>
              <w:tabs>
                <w:tab w:val="left" w:pos="0"/>
                <w:tab w:val="left" w:pos="360"/>
              </w:tabs>
              <w:jc w:val="left"/>
              <w:rPr>
                <w:sz w:val="18"/>
                <w:szCs w:val="16"/>
              </w:rPr>
            </w:pPr>
            <w:r w:rsidRPr="0065094B">
              <w:rPr>
                <w:sz w:val="18"/>
                <w:szCs w:val="16"/>
              </w:rPr>
              <w:t>Zions Bank</w:t>
            </w:r>
          </w:p>
        </w:tc>
      </w:tr>
      <w:tr w:rsidR="00AB33F1" w:rsidRPr="0065094B" w14:paraId="64134EC7" w14:textId="77777777" w:rsidTr="00E043C0">
        <w:trPr>
          <w:trHeight w:val="379"/>
        </w:trPr>
        <w:tc>
          <w:tcPr>
            <w:tcW w:w="3150" w:type="dxa"/>
          </w:tcPr>
          <w:p w14:paraId="46CE2D8A" w14:textId="77777777" w:rsidR="00AB33F1" w:rsidRPr="0065094B" w:rsidRDefault="00AB33F1" w:rsidP="00E043C0">
            <w:pPr>
              <w:tabs>
                <w:tab w:val="left" w:pos="0"/>
                <w:tab w:val="left" w:pos="360"/>
              </w:tabs>
              <w:jc w:val="left"/>
              <w:rPr>
                <w:sz w:val="18"/>
                <w:szCs w:val="16"/>
              </w:rPr>
            </w:pPr>
          </w:p>
        </w:tc>
        <w:tc>
          <w:tcPr>
            <w:tcW w:w="3510" w:type="dxa"/>
          </w:tcPr>
          <w:p w14:paraId="6EB5DBF3" w14:textId="77777777" w:rsidR="00AB33F1" w:rsidRPr="0065094B" w:rsidRDefault="00AB33F1" w:rsidP="00E043C0">
            <w:pPr>
              <w:tabs>
                <w:tab w:val="left" w:pos="0"/>
                <w:tab w:val="left" w:pos="360"/>
              </w:tabs>
              <w:jc w:val="left"/>
              <w:rPr>
                <w:sz w:val="18"/>
                <w:szCs w:val="16"/>
              </w:rPr>
            </w:pPr>
            <w:r w:rsidRPr="0065094B">
              <w:rPr>
                <w:sz w:val="18"/>
                <w:szCs w:val="16"/>
              </w:rPr>
              <w:t>Pacific Western Bank</w:t>
            </w:r>
          </w:p>
        </w:tc>
        <w:tc>
          <w:tcPr>
            <w:tcW w:w="2880" w:type="dxa"/>
          </w:tcPr>
          <w:p w14:paraId="51C3EACB" w14:textId="77777777" w:rsidR="00AB33F1" w:rsidRPr="0065094B" w:rsidRDefault="00AB33F1" w:rsidP="00E043C0">
            <w:pPr>
              <w:tabs>
                <w:tab w:val="left" w:pos="0"/>
                <w:tab w:val="left" w:pos="360"/>
              </w:tabs>
              <w:jc w:val="left"/>
              <w:rPr>
                <w:sz w:val="18"/>
                <w:szCs w:val="16"/>
              </w:rPr>
            </w:pPr>
          </w:p>
        </w:tc>
      </w:tr>
    </w:tbl>
    <w:p w14:paraId="2EBD60B8" w14:textId="77777777" w:rsidR="001838DF" w:rsidRPr="000754FA" w:rsidRDefault="001838DF" w:rsidP="00B43589">
      <w:pPr>
        <w:spacing w:after="360"/>
        <w:rPr>
          <w:kern w:val="24"/>
          <w:sz w:val="18"/>
          <w:szCs w:val="16"/>
        </w:rPr>
      </w:pPr>
    </w:p>
    <w:sectPr w:rsidR="001838DF" w:rsidRPr="000754FA" w:rsidSect="00B43589">
      <w:headerReference w:type="default" r:id="rId82"/>
      <w:endnotePr>
        <w:numFmt w:val="decimal"/>
      </w:endnotePr>
      <w:pgSz w:w="12240" w:h="15840"/>
      <w:pgMar w:top="1440" w:right="1440" w:bottom="720" w:left="1440" w:header="0" w:footer="720"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D0CAA66" w14:textId="77777777" w:rsidR="009E0E57" w:rsidRDefault="009E0E57">
      <w:r>
        <w:separator/>
      </w:r>
    </w:p>
  </w:endnote>
  <w:endnote w:type="continuationSeparator" w:id="0">
    <w:p w14:paraId="036D8E55" w14:textId="77777777" w:rsidR="009E0E57" w:rsidRDefault="009E0E5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Book Antiqua">
    <w:panose1 w:val="02040602050305030304"/>
    <w:charset w:val="00"/>
    <w:family w:val="roman"/>
    <w:pitch w:val="variable"/>
    <w:sig w:usb0="00000287" w:usb1="00000000" w:usb2="00000000" w:usb3="00000000" w:csb0="0000009F" w:csb1="00000000"/>
  </w:font>
  <w:font w:name="Arial Unicode MS">
    <w:panose1 w:val="020B0604020202020204"/>
    <w:charset w:val="00"/>
    <w:family w:val="roman"/>
    <w:notTrueType/>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Segoe UI Light">
    <w:panose1 w:val="020B0502040204020203"/>
    <w:charset w:val="00"/>
    <w:family w:val="swiss"/>
    <w:pitch w:val="variable"/>
    <w:sig w:usb0="E4002EFF" w:usb1="C000E47F"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MS Reference Sans Serif">
    <w:altName w:val="MS Reference Sans Serif"/>
    <w:panose1 w:val="020B0604030504040204"/>
    <w:charset w:val="00"/>
    <w:family w:val="swiss"/>
    <w:pitch w:val="variable"/>
    <w:sig w:usb0="20000287" w:usb1="00000000" w:usb2="00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E138D1" w14:textId="77777777" w:rsidR="001632C7" w:rsidRDefault="001632C7">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763CB9" w14:textId="77777777" w:rsidR="00BA141C" w:rsidRPr="001B72D7" w:rsidRDefault="00BA141C" w:rsidP="00223A85">
    <w:pPr>
      <w:pStyle w:val="Foo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BEBAC5" w14:textId="77F268B1" w:rsidR="00BA141C" w:rsidRPr="001B72D7" w:rsidRDefault="00BA141C" w:rsidP="003E4655">
    <w:pPr>
      <w:pStyle w:val="Footer"/>
      <w:tabs>
        <w:tab w:val="clear" w:pos="4320"/>
        <w:tab w:val="clear" w:pos="8640"/>
        <w:tab w:val="right" w:pos="9360"/>
      </w:tabs>
      <w:spacing w:before="120"/>
      <w:ind w:right="-720"/>
    </w:pPr>
    <w:r w:rsidRPr="00F01ADE">
      <w:rPr>
        <w:rFonts w:cs="Segoe UI"/>
        <w:bCs/>
        <w:iCs/>
        <w:kern w:val="0"/>
        <w:sz w:val="20"/>
        <w:szCs w:val="18"/>
        <w:shd w:val="clear" w:color="auto" w:fill="FFFFFF"/>
      </w:rPr>
      <w:t xml:space="preserve">© </w:t>
    </w:r>
    <w:r w:rsidRPr="00F01ADE">
      <w:rPr>
        <w:rFonts w:cs="Segoe UI"/>
        <w:bCs/>
        <w:iCs/>
        <w:kern w:val="0"/>
        <w:sz w:val="20"/>
        <w:szCs w:val="18"/>
      </w:rPr>
      <w:fldChar w:fldCharType="begin"/>
    </w:r>
    <w:r w:rsidRPr="00F01ADE">
      <w:rPr>
        <w:rFonts w:cs="Segoe UI"/>
        <w:bCs/>
        <w:iCs/>
        <w:kern w:val="0"/>
        <w:sz w:val="20"/>
        <w:szCs w:val="18"/>
      </w:rPr>
      <w:instrText xml:space="preserve"> DATE \@ "yyyy" </w:instrText>
    </w:r>
    <w:r w:rsidRPr="00F01ADE">
      <w:rPr>
        <w:rFonts w:cs="Segoe UI"/>
        <w:bCs/>
        <w:iCs/>
        <w:kern w:val="0"/>
        <w:sz w:val="20"/>
        <w:szCs w:val="18"/>
      </w:rPr>
      <w:fldChar w:fldCharType="separate"/>
    </w:r>
    <w:r w:rsidR="006B4459">
      <w:rPr>
        <w:rFonts w:cs="Segoe UI"/>
        <w:bCs/>
        <w:iCs/>
        <w:noProof/>
        <w:kern w:val="0"/>
        <w:sz w:val="20"/>
        <w:szCs w:val="18"/>
      </w:rPr>
      <w:t>2022</w:t>
    </w:r>
    <w:r w:rsidRPr="00F01ADE">
      <w:rPr>
        <w:rFonts w:cs="Segoe UI"/>
        <w:bCs/>
        <w:iCs/>
        <w:kern w:val="0"/>
        <w:sz w:val="20"/>
        <w:szCs w:val="18"/>
      </w:rPr>
      <w:fldChar w:fldCharType="end"/>
    </w:r>
    <w:r w:rsidRPr="00F01ADE">
      <w:rPr>
        <w:rFonts w:cs="Segoe UI"/>
        <w:bCs/>
        <w:iCs/>
        <w:kern w:val="0"/>
        <w:sz w:val="20"/>
        <w:szCs w:val="18"/>
      </w:rPr>
      <w:t xml:space="preserve">  L3 VALUATION</w:t>
    </w:r>
    <w:r>
      <w:rPr>
        <w:rFonts w:cs="Segoe UI"/>
        <w:bCs/>
        <w:iCs/>
        <w:kern w:val="0"/>
        <w:sz w:val="20"/>
        <w:szCs w:val="18"/>
      </w:rPr>
      <w:t xml:space="preserve"> | ${</w:t>
    </w:r>
    <w:proofErr w:type="spellStart"/>
    <w:r w:rsidRPr="00E01943">
      <w:rPr>
        <w:rFonts w:cs="Segoe UI"/>
        <w:bCs/>
        <w:iCs/>
        <w:kern w:val="0"/>
        <w:sz w:val="20"/>
        <w:szCs w:val="18"/>
      </w:rPr>
      <w:t>reportname</w:t>
    </w:r>
    <w:proofErr w:type="spellEnd"/>
    <w:r>
      <w:rPr>
        <w:rFonts w:cs="Segoe UI"/>
        <w:bCs/>
        <w:iCs/>
        <w:kern w:val="0"/>
        <w:sz w:val="20"/>
        <w:szCs w:val="18"/>
      </w:rPr>
      <w:t>}</w:t>
    </w:r>
    <w:r w:rsidRPr="00F01ADE">
      <w:rPr>
        <w:rFonts w:cs="Segoe UI"/>
        <w:sz w:val="20"/>
        <w:szCs w:val="18"/>
      </w:rPr>
      <w:tab/>
      <w:t xml:space="preserve">Page </w:t>
    </w:r>
    <w:r w:rsidRPr="00F01ADE">
      <w:rPr>
        <w:rFonts w:cs="Segoe UI"/>
        <w:sz w:val="20"/>
        <w:szCs w:val="18"/>
      </w:rPr>
      <w:fldChar w:fldCharType="begin"/>
    </w:r>
    <w:r w:rsidRPr="00F01ADE">
      <w:rPr>
        <w:rFonts w:cs="Segoe UI"/>
        <w:sz w:val="20"/>
        <w:szCs w:val="18"/>
      </w:rPr>
      <w:instrText xml:space="preserve"> PAGE   \* MERGEFORMAT </w:instrText>
    </w:r>
    <w:r w:rsidRPr="00F01ADE">
      <w:rPr>
        <w:rFonts w:cs="Segoe UI"/>
        <w:sz w:val="20"/>
        <w:szCs w:val="18"/>
      </w:rPr>
      <w:fldChar w:fldCharType="separate"/>
    </w:r>
    <w:r>
      <w:rPr>
        <w:rFonts w:cs="Segoe UI"/>
        <w:sz w:val="20"/>
        <w:szCs w:val="18"/>
      </w:rPr>
      <w:t>87</w:t>
    </w:r>
    <w:r w:rsidRPr="00F01ADE">
      <w:rPr>
        <w:rFonts w:cs="Segoe UI"/>
        <w:sz w:val="20"/>
        <w:szCs w:val="18"/>
      </w:rPr>
      <w:fldChar w:fldCharType="end"/>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61D127" w14:textId="1E2FA816" w:rsidR="00BA141C" w:rsidRPr="008A6115" w:rsidRDefault="00BA141C" w:rsidP="00600AAC">
    <w:pPr>
      <w:pStyle w:val="Footer"/>
      <w:tabs>
        <w:tab w:val="clear" w:pos="4320"/>
        <w:tab w:val="clear" w:pos="8640"/>
        <w:tab w:val="right" w:pos="9360"/>
      </w:tabs>
      <w:spacing w:before="120"/>
      <w:ind w:left="-180"/>
    </w:pPr>
    <w:r w:rsidRPr="003C5F52">
      <w:rPr>
        <w:rFonts w:cs="Segoe UI"/>
        <w:sz w:val="20"/>
        <w:szCs w:val="18"/>
        <w:shd w:val="clear" w:color="auto" w:fill="FFFFFF"/>
      </w:rPr>
      <w:t>©</w:t>
    </w:r>
    <w:r w:rsidRPr="00AC445F">
      <w:rPr>
        <w:rFonts w:cs="Segoe UI"/>
        <w:b/>
        <w:sz w:val="20"/>
        <w:szCs w:val="18"/>
        <w:shd w:val="clear" w:color="auto" w:fill="FFFFFF"/>
      </w:rPr>
      <w:t xml:space="preserve"> </w:t>
    </w:r>
    <w:r w:rsidRPr="00AC445F">
      <w:rPr>
        <w:rFonts w:cs="Arial"/>
        <w:sz w:val="20"/>
        <w:szCs w:val="18"/>
      </w:rPr>
      <w:fldChar w:fldCharType="begin"/>
    </w:r>
    <w:r w:rsidRPr="00AC445F">
      <w:rPr>
        <w:rFonts w:cs="Arial"/>
        <w:sz w:val="20"/>
        <w:szCs w:val="18"/>
      </w:rPr>
      <w:instrText xml:space="preserve"> DATE \@ "yyyy" </w:instrText>
    </w:r>
    <w:r w:rsidRPr="00AC445F">
      <w:rPr>
        <w:rFonts w:cs="Arial"/>
        <w:sz w:val="20"/>
        <w:szCs w:val="18"/>
      </w:rPr>
      <w:fldChar w:fldCharType="separate"/>
    </w:r>
    <w:r w:rsidR="006B4459">
      <w:rPr>
        <w:rFonts w:cs="Arial"/>
        <w:noProof/>
        <w:sz w:val="20"/>
        <w:szCs w:val="18"/>
      </w:rPr>
      <w:t>2022</w:t>
    </w:r>
    <w:r w:rsidRPr="00AC445F">
      <w:rPr>
        <w:rFonts w:cs="Arial"/>
        <w:sz w:val="20"/>
        <w:szCs w:val="18"/>
      </w:rPr>
      <w:fldChar w:fldCharType="end"/>
    </w:r>
    <w:r w:rsidRPr="00AC445F">
      <w:rPr>
        <w:rFonts w:cs="Arial"/>
        <w:sz w:val="20"/>
        <w:szCs w:val="18"/>
      </w:rPr>
      <w:t xml:space="preserve">  </w:t>
    </w:r>
    <w:r w:rsidRPr="00AC445F">
      <w:rPr>
        <w:rFonts w:cs="Segoe UI"/>
        <w:sz w:val="20"/>
        <w:szCs w:val="18"/>
      </w:rPr>
      <w:t xml:space="preserve">L3 VALUATION | </w:t>
    </w:r>
    <w:r w:rsidRPr="008A2951">
      <w:rPr>
        <w:rFonts w:cs="Segoe UI"/>
        <w:bCs/>
        <w:iCs/>
        <w:kern w:val="0"/>
        <w:sz w:val="20"/>
        <w:szCs w:val="18"/>
        <w:shd w:val="clear" w:color="auto" w:fill="FFFFFF"/>
      </w:rPr>
      <w:t>${</w:t>
    </w:r>
    <w:proofErr w:type="spellStart"/>
    <w:r w:rsidRPr="008A2951">
      <w:rPr>
        <w:rFonts w:cs="Segoe UI"/>
        <w:bCs/>
        <w:iCs/>
        <w:kern w:val="0"/>
        <w:sz w:val="20"/>
        <w:szCs w:val="18"/>
        <w:shd w:val="clear" w:color="auto" w:fill="FFFFFF"/>
      </w:rPr>
      <w:t>reportname</w:t>
    </w:r>
    <w:proofErr w:type="spellEnd"/>
    <w:r w:rsidRPr="008A2951">
      <w:rPr>
        <w:rFonts w:cs="Segoe UI"/>
        <w:bCs/>
        <w:iCs/>
        <w:kern w:val="0"/>
        <w:sz w:val="20"/>
        <w:szCs w:val="18"/>
        <w:shd w:val="clear" w:color="auto" w:fill="FFFFFF"/>
      </w:rPr>
      <w:t>}</w:t>
    </w:r>
    <w:r w:rsidRPr="00AC445F">
      <w:rPr>
        <w:rFonts w:cs="Segoe UI"/>
        <w:sz w:val="20"/>
        <w:szCs w:val="18"/>
      </w:rPr>
      <w:tab/>
      <w:t xml:space="preserve">Page </w:t>
    </w:r>
    <w:r w:rsidRPr="00AC445F">
      <w:rPr>
        <w:rFonts w:cs="Segoe UI"/>
        <w:sz w:val="20"/>
        <w:szCs w:val="18"/>
      </w:rPr>
      <w:fldChar w:fldCharType="begin"/>
    </w:r>
    <w:r w:rsidRPr="00AC445F">
      <w:rPr>
        <w:rFonts w:cs="Segoe UI"/>
        <w:sz w:val="20"/>
        <w:szCs w:val="18"/>
      </w:rPr>
      <w:instrText xml:space="preserve"> PAGE   \* MERGEFORMAT </w:instrText>
    </w:r>
    <w:r w:rsidRPr="00AC445F">
      <w:rPr>
        <w:rFonts w:cs="Segoe UI"/>
        <w:sz w:val="20"/>
        <w:szCs w:val="18"/>
      </w:rPr>
      <w:fldChar w:fldCharType="separate"/>
    </w:r>
    <w:r>
      <w:rPr>
        <w:rFonts w:cs="Segoe UI"/>
        <w:noProof/>
        <w:sz w:val="20"/>
        <w:szCs w:val="18"/>
      </w:rPr>
      <w:t>44</w:t>
    </w:r>
    <w:r w:rsidRPr="00AC445F">
      <w:rPr>
        <w:rFonts w:cs="Segoe UI"/>
        <w:sz w:val="20"/>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54ACEC" w14:textId="77777777" w:rsidR="001632C7" w:rsidRDefault="001632C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D8C00D" w14:textId="77777777" w:rsidR="001632C7" w:rsidRDefault="001632C7">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A9C6D1" w14:textId="581389E0" w:rsidR="00BA141C" w:rsidRPr="00EF4448" w:rsidRDefault="00BA141C" w:rsidP="00EF4448">
    <w:pPr>
      <w:pStyle w:val="Footer"/>
      <w:tabs>
        <w:tab w:val="clear" w:pos="4320"/>
        <w:tab w:val="clear" w:pos="8640"/>
        <w:tab w:val="right" w:pos="10800"/>
      </w:tabs>
      <w:spacing w:before="120"/>
    </w:pPr>
    <w:r w:rsidRPr="00F01ADE">
      <w:rPr>
        <w:rFonts w:cs="Segoe UI"/>
        <w:bCs/>
        <w:iCs/>
        <w:kern w:val="0"/>
        <w:sz w:val="20"/>
        <w:szCs w:val="18"/>
        <w:shd w:val="clear" w:color="auto" w:fill="FFFFFF"/>
      </w:rPr>
      <w:t xml:space="preserve">© </w:t>
    </w:r>
    <w:r w:rsidRPr="00F01ADE">
      <w:rPr>
        <w:rFonts w:cs="Segoe UI"/>
        <w:bCs/>
        <w:iCs/>
        <w:kern w:val="0"/>
        <w:sz w:val="20"/>
        <w:szCs w:val="18"/>
      </w:rPr>
      <w:fldChar w:fldCharType="begin"/>
    </w:r>
    <w:r w:rsidRPr="00F01ADE">
      <w:rPr>
        <w:rFonts w:cs="Segoe UI"/>
        <w:bCs/>
        <w:iCs/>
        <w:kern w:val="0"/>
        <w:sz w:val="20"/>
        <w:szCs w:val="18"/>
      </w:rPr>
      <w:instrText xml:space="preserve"> DATE \@ "yyyy" </w:instrText>
    </w:r>
    <w:r w:rsidRPr="00F01ADE">
      <w:rPr>
        <w:rFonts w:cs="Segoe UI"/>
        <w:bCs/>
        <w:iCs/>
        <w:kern w:val="0"/>
        <w:sz w:val="20"/>
        <w:szCs w:val="18"/>
      </w:rPr>
      <w:fldChar w:fldCharType="separate"/>
    </w:r>
    <w:r w:rsidR="006B4459">
      <w:rPr>
        <w:rFonts w:cs="Segoe UI"/>
        <w:bCs/>
        <w:iCs/>
        <w:noProof/>
        <w:kern w:val="0"/>
        <w:sz w:val="20"/>
        <w:szCs w:val="18"/>
      </w:rPr>
      <w:t>2022</w:t>
    </w:r>
    <w:r w:rsidRPr="00F01ADE">
      <w:rPr>
        <w:rFonts w:cs="Segoe UI"/>
        <w:bCs/>
        <w:iCs/>
        <w:kern w:val="0"/>
        <w:sz w:val="20"/>
        <w:szCs w:val="18"/>
      </w:rPr>
      <w:fldChar w:fldCharType="end"/>
    </w:r>
    <w:r w:rsidRPr="00F01ADE">
      <w:rPr>
        <w:rFonts w:cs="Segoe UI"/>
        <w:bCs/>
        <w:iCs/>
        <w:kern w:val="0"/>
        <w:sz w:val="20"/>
        <w:szCs w:val="18"/>
      </w:rPr>
      <w:t xml:space="preserve">  L3 VALUATION</w:t>
    </w:r>
    <w:r>
      <w:rPr>
        <w:rFonts w:cs="Segoe UI"/>
        <w:bCs/>
        <w:iCs/>
        <w:kern w:val="0"/>
        <w:sz w:val="20"/>
        <w:szCs w:val="18"/>
      </w:rPr>
      <w:t xml:space="preserve"> | ${</w:t>
    </w:r>
    <w:proofErr w:type="spellStart"/>
    <w:r w:rsidRPr="00E01943">
      <w:rPr>
        <w:rFonts w:cs="Segoe UI"/>
        <w:bCs/>
        <w:iCs/>
        <w:kern w:val="0"/>
        <w:sz w:val="20"/>
        <w:szCs w:val="18"/>
      </w:rPr>
      <w:t>reportname</w:t>
    </w:r>
    <w:proofErr w:type="spellEnd"/>
    <w:r>
      <w:rPr>
        <w:rFonts w:cs="Segoe UI"/>
        <w:bCs/>
        <w:iCs/>
        <w:kern w:val="0"/>
        <w:sz w:val="20"/>
        <w:szCs w:val="18"/>
      </w:rPr>
      <w:t>}</w:t>
    </w:r>
    <w:r w:rsidRPr="00F01ADE">
      <w:rPr>
        <w:rFonts w:cs="Segoe UI"/>
        <w:sz w:val="20"/>
        <w:szCs w:val="18"/>
      </w:rPr>
      <w:tab/>
      <w:t xml:space="preserve">Page </w:t>
    </w:r>
    <w:r w:rsidRPr="00F01ADE">
      <w:rPr>
        <w:rFonts w:cs="Segoe UI"/>
        <w:sz w:val="20"/>
        <w:szCs w:val="18"/>
      </w:rPr>
      <w:fldChar w:fldCharType="begin"/>
    </w:r>
    <w:r w:rsidRPr="00F01ADE">
      <w:rPr>
        <w:rFonts w:cs="Segoe UI"/>
        <w:sz w:val="20"/>
        <w:szCs w:val="18"/>
      </w:rPr>
      <w:instrText xml:space="preserve"> PAGE   \* MERGEFORMAT </w:instrText>
    </w:r>
    <w:r w:rsidRPr="00F01ADE">
      <w:rPr>
        <w:rFonts w:cs="Segoe UI"/>
        <w:sz w:val="20"/>
        <w:szCs w:val="18"/>
      </w:rPr>
      <w:fldChar w:fldCharType="separate"/>
    </w:r>
    <w:r>
      <w:rPr>
        <w:rFonts w:cs="Segoe UI"/>
        <w:noProof/>
        <w:sz w:val="20"/>
        <w:szCs w:val="18"/>
      </w:rPr>
      <w:t>2</w:t>
    </w:r>
    <w:r w:rsidRPr="00F01ADE">
      <w:rPr>
        <w:rFonts w:cs="Segoe UI"/>
        <w:sz w:val="20"/>
        <w:szCs w:val="18"/>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B4D9D0" w14:textId="27E7F17B" w:rsidR="00BA141C" w:rsidRPr="00EF4448" w:rsidRDefault="00BA141C" w:rsidP="00FE5F8F">
    <w:pPr>
      <w:pStyle w:val="Footer"/>
      <w:tabs>
        <w:tab w:val="clear" w:pos="4320"/>
        <w:tab w:val="clear" w:pos="8640"/>
        <w:tab w:val="right" w:pos="10800"/>
      </w:tabs>
      <w:spacing w:before="120"/>
      <w:ind w:left="-720" w:right="-720"/>
    </w:pPr>
    <w:r w:rsidRPr="00F01ADE">
      <w:rPr>
        <w:rFonts w:cs="Segoe UI"/>
        <w:bCs/>
        <w:iCs/>
        <w:kern w:val="0"/>
        <w:sz w:val="20"/>
        <w:szCs w:val="18"/>
        <w:shd w:val="clear" w:color="auto" w:fill="FFFFFF"/>
      </w:rPr>
      <w:t xml:space="preserve">© </w:t>
    </w:r>
    <w:r w:rsidRPr="00F01ADE">
      <w:rPr>
        <w:rFonts w:cs="Segoe UI"/>
        <w:bCs/>
        <w:iCs/>
        <w:kern w:val="0"/>
        <w:sz w:val="20"/>
        <w:szCs w:val="18"/>
      </w:rPr>
      <w:fldChar w:fldCharType="begin"/>
    </w:r>
    <w:r w:rsidRPr="00F01ADE">
      <w:rPr>
        <w:rFonts w:cs="Segoe UI"/>
        <w:bCs/>
        <w:iCs/>
        <w:kern w:val="0"/>
        <w:sz w:val="20"/>
        <w:szCs w:val="18"/>
      </w:rPr>
      <w:instrText xml:space="preserve"> DATE \@ "yyyy" </w:instrText>
    </w:r>
    <w:r w:rsidRPr="00F01ADE">
      <w:rPr>
        <w:rFonts w:cs="Segoe UI"/>
        <w:bCs/>
        <w:iCs/>
        <w:kern w:val="0"/>
        <w:sz w:val="20"/>
        <w:szCs w:val="18"/>
      </w:rPr>
      <w:fldChar w:fldCharType="separate"/>
    </w:r>
    <w:r w:rsidR="006B4459">
      <w:rPr>
        <w:rFonts w:cs="Segoe UI"/>
        <w:bCs/>
        <w:iCs/>
        <w:noProof/>
        <w:kern w:val="0"/>
        <w:sz w:val="20"/>
        <w:szCs w:val="18"/>
      </w:rPr>
      <w:t>2022</w:t>
    </w:r>
    <w:r w:rsidRPr="00F01ADE">
      <w:rPr>
        <w:rFonts w:cs="Segoe UI"/>
        <w:bCs/>
        <w:iCs/>
        <w:kern w:val="0"/>
        <w:sz w:val="20"/>
        <w:szCs w:val="18"/>
      </w:rPr>
      <w:fldChar w:fldCharType="end"/>
    </w:r>
    <w:r w:rsidRPr="00F01ADE">
      <w:rPr>
        <w:rFonts w:cs="Segoe UI"/>
        <w:bCs/>
        <w:iCs/>
        <w:kern w:val="0"/>
        <w:sz w:val="20"/>
        <w:szCs w:val="18"/>
      </w:rPr>
      <w:t xml:space="preserve">  L3 VALUATION</w:t>
    </w:r>
    <w:r>
      <w:rPr>
        <w:rFonts w:cs="Segoe UI"/>
        <w:bCs/>
        <w:iCs/>
        <w:kern w:val="0"/>
        <w:sz w:val="20"/>
        <w:szCs w:val="18"/>
      </w:rPr>
      <w:t xml:space="preserve"> | ${</w:t>
    </w:r>
    <w:proofErr w:type="spellStart"/>
    <w:r w:rsidRPr="00E01943">
      <w:rPr>
        <w:rFonts w:cs="Segoe UI"/>
        <w:bCs/>
        <w:iCs/>
        <w:kern w:val="0"/>
        <w:sz w:val="20"/>
        <w:szCs w:val="18"/>
      </w:rPr>
      <w:t>reportname</w:t>
    </w:r>
    <w:proofErr w:type="spellEnd"/>
    <w:r>
      <w:rPr>
        <w:rFonts w:cs="Segoe UI"/>
        <w:bCs/>
        <w:iCs/>
        <w:kern w:val="0"/>
        <w:sz w:val="20"/>
        <w:szCs w:val="18"/>
      </w:rPr>
      <w:t>}</w:t>
    </w:r>
    <w:r w:rsidRPr="00F01ADE">
      <w:rPr>
        <w:rFonts w:cs="Segoe UI"/>
        <w:sz w:val="20"/>
        <w:szCs w:val="18"/>
      </w:rPr>
      <w:tab/>
      <w:t xml:space="preserve">Page </w:t>
    </w:r>
    <w:r w:rsidRPr="00F01ADE">
      <w:rPr>
        <w:rFonts w:cs="Segoe UI"/>
        <w:sz w:val="20"/>
        <w:szCs w:val="18"/>
      </w:rPr>
      <w:fldChar w:fldCharType="begin"/>
    </w:r>
    <w:r w:rsidRPr="00F01ADE">
      <w:rPr>
        <w:rFonts w:cs="Segoe UI"/>
        <w:sz w:val="20"/>
        <w:szCs w:val="18"/>
      </w:rPr>
      <w:instrText xml:space="preserve"> PAGE   \* MERGEFORMAT </w:instrText>
    </w:r>
    <w:r w:rsidRPr="00F01ADE">
      <w:rPr>
        <w:rFonts w:cs="Segoe UI"/>
        <w:sz w:val="20"/>
        <w:szCs w:val="18"/>
      </w:rPr>
      <w:fldChar w:fldCharType="separate"/>
    </w:r>
    <w:r>
      <w:rPr>
        <w:rFonts w:cs="Segoe UI"/>
        <w:noProof/>
        <w:sz w:val="20"/>
        <w:szCs w:val="18"/>
      </w:rPr>
      <w:t>2</w:t>
    </w:r>
    <w:r w:rsidRPr="00F01ADE">
      <w:rPr>
        <w:rFonts w:cs="Segoe UI"/>
        <w:sz w:val="20"/>
        <w:szCs w:val="18"/>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65868E" w14:textId="1F353E48" w:rsidR="00BA141C" w:rsidRPr="00EF4448" w:rsidRDefault="00BA141C" w:rsidP="00EF4448">
    <w:pPr>
      <w:pStyle w:val="Footer"/>
      <w:tabs>
        <w:tab w:val="clear" w:pos="4320"/>
        <w:tab w:val="clear" w:pos="8640"/>
        <w:tab w:val="right" w:pos="10800"/>
      </w:tabs>
      <w:spacing w:before="120"/>
    </w:pPr>
    <w:r w:rsidRPr="00F01ADE">
      <w:rPr>
        <w:rFonts w:cs="Segoe UI"/>
        <w:bCs/>
        <w:iCs/>
        <w:kern w:val="0"/>
        <w:sz w:val="20"/>
        <w:szCs w:val="18"/>
        <w:shd w:val="clear" w:color="auto" w:fill="FFFFFF"/>
      </w:rPr>
      <w:t xml:space="preserve">© </w:t>
    </w:r>
    <w:r w:rsidRPr="00F01ADE">
      <w:rPr>
        <w:rFonts w:cs="Segoe UI"/>
        <w:bCs/>
        <w:iCs/>
        <w:kern w:val="0"/>
        <w:sz w:val="20"/>
        <w:szCs w:val="18"/>
      </w:rPr>
      <w:fldChar w:fldCharType="begin"/>
    </w:r>
    <w:r w:rsidRPr="00F01ADE">
      <w:rPr>
        <w:rFonts w:cs="Segoe UI"/>
        <w:bCs/>
        <w:iCs/>
        <w:kern w:val="0"/>
        <w:sz w:val="20"/>
        <w:szCs w:val="18"/>
      </w:rPr>
      <w:instrText xml:space="preserve"> DATE \@ "yyyy" </w:instrText>
    </w:r>
    <w:r w:rsidRPr="00F01ADE">
      <w:rPr>
        <w:rFonts w:cs="Segoe UI"/>
        <w:bCs/>
        <w:iCs/>
        <w:kern w:val="0"/>
        <w:sz w:val="20"/>
        <w:szCs w:val="18"/>
      </w:rPr>
      <w:fldChar w:fldCharType="separate"/>
    </w:r>
    <w:r w:rsidR="006B4459">
      <w:rPr>
        <w:rFonts w:cs="Segoe UI"/>
        <w:bCs/>
        <w:iCs/>
        <w:noProof/>
        <w:kern w:val="0"/>
        <w:sz w:val="20"/>
        <w:szCs w:val="18"/>
      </w:rPr>
      <w:t>2022</w:t>
    </w:r>
    <w:r w:rsidRPr="00F01ADE">
      <w:rPr>
        <w:rFonts w:cs="Segoe UI"/>
        <w:bCs/>
        <w:iCs/>
        <w:kern w:val="0"/>
        <w:sz w:val="20"/>
        <w:szCs w:val="18"/>
      </w:rPr>
      <w:fldChar w:fldCharType="end"/>
    </w:r>
    <w:r w:rsidRPr="00F01ADE">
      <w:rPr>
        <w:rFonts w:cs="Segoe UI"/>
        <w:bCs/>
        <w:iCs/>
        <w:kern w:val="0"/>
        <w:sz w:val="20"/>
        <w:szCs w:val="18"/>
      </w:rPr>
      <w:t xml:space="preserve">  L3 VALUATION</w:t>
    </w:r>
    <w:r>
      <w:rPr>
        <w:rFonts w:cs="Segoe UI"/>
        <w:bCs/>
        <w:iCs/>
        <w:kern w:val="0"/>
        <w:sz w:val="20"/>
        <w:szCs w:val="18"/>
      </w:rPr>
      <w:t xml:space="preserve"> | ${</w:t>
    </w:r>
    <w:proofErr w:type="spellStart"/>
    <w:r w:rsidRPr="00E01943">
      <w:rPr>
        <w:rFonts w:cs="Segoe UI"/>
        <w:bCs/>
        <w:iCs/>
        <w:kern w:val="0"/>
        <w:sz w:val="20"/>
        <w:szCs w:val="18"/>
      </w:rPr>
      <w:t>reportname</w:t>
    </w:r>
    <w:proofErr w:type="spellEnd"/>
    <w:r>
      <w:rPr>
        <w:rFonts w:cs="Segoe UI"/>
        <w:bCs/>
        <w:iCs/>
        <w:kern w:val="0"/>
        <w:sz w:val="20"/>
        <w:szCs w:val="18"/>
      </w:rPr>
      <w:t>}</w:t>
    </w:r>
    <w:r w:rsidRPr="00F01ADE">
      <w:rPr>
        <w:rFonts w:cs="Segoe UI"/>
        <w:sz w:val="20"/>
        <w:szCs w:val="18"/>
      </w:rPr>
      <w:tab/>
      <w:t xml:space="preserve">Page </w:t>
    </w:r>
    <w:r w:rsidRPr="00F01ADE">
      <w:rPr>
        <w:rFonts w:cs="Segoe UI"/>
        <w:sz w:val="20"/>
        <w:szCs w:val="18"/>
      </w:rPr>
      <w:fldChar w:fldCharType="begin"/>
    </w:r>
    <w:r w:rsidRPr="00F01ADE">
      <w:rPr>
        <w:rFonts w:cs="Segoe UI"/>
        <w:sz w:val="20"/>
        <w:szCs w:val="18"/>
      </w:rPr>
      <w:instrText xml:space="preserve"> PAGE   \* MERGEFORMAT </w:instrText>
    </w:r>
    <w:r w:rsidRPr="00F01ADE">
      <w:rPr>
        <w:rFonts w:cs="Segoe UI"/>
        <w:sz w:val="20"/>
        <w:szCs w:val="18"/>
      </w:rPr>
      <w:fldChar w:fldCharType="separate"/>
    </w:r>
    <w:r>
      <w:rPr>
        <w:rFonts w:cs="Segoe UI"/>
        <w:noProof/>
        <w:sz w:val="20"/>
        <w:szCs w:val="18"/>
      </w:rPr>
      <w:t>2</w:t>
    </w:r>
    <w:r w:rsidRPr="00F01ADE">
      <w:rPr>
        <w:rFonts w:cs="Segoe UI"/>
        <w:sz w:val="20"/>
        <w:szCs w:val="18"/>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7E0DDB" w14:textId="5BA5D1B5" w:rsidR="00BA141C" w:rsidRPr="00F01ADE" w:rsidRDefault="00BA141C" w:rsidP="003C5F52">
    <w:pPr>
      <w:pStyle w:val="Footer"/>
      <w:tabs>
        <w:tab w:val="clear" w:pos="4320"/>
        <w:tab w:val="clear" w:pos="8640"/>
        <w:tab w:val="right" w:pos="10800"/>
      </w:tabs>
      <w:spacing w:before="120"/>
    </w:pPr>
    <w:r w:rsidRPr="00F01ADE">
      <w:rPr>
        <w:rFonts w:cs="Segoe UI"/>
        <w:bCs/>
        <w:iCs/>
        <w:kern w:val="0"/>
        <w:sz w:val="20"/>
        <w:szCs w:val="18"/>
        <w:shd w:val="clear" w:color="auto" w:fill="FFFFFF"/>
      </w:rPr>
      <w:t xml:space="preserve">© </w:t>
    </w:r>
    <w:r w:rsidRPr="00F01ADE">
      <w:rPr>
        <w:rFonts w:cs="Segoe UI"/>
        <w:bCs/>
        <w:iCs/>
        <w:kern w:val="0"/>
        <w:sz w:val="20"/>
        <w:szCs w:val="18"/>
      </w:rPr>
      <w:fldChar w:fldCharType="begin"/>
    </w:r>
    <w:r w:rsidRPr="00F01ADE">
      <w:rPr>
        <w:rFonts w:cs="Segoe UI"/>
        <w:bCs/>
        <w:iCs/>
        <w:kern w:val="0"/>
        <w:sz w:val="20"/>
        <w:szCs w:val="18"/>
      </w:rPr>
      <w:instrText xml:space="preserve"> DATE \@ "yyyy" </w:instrText>
    </w:r>
    <w:r w:rsidRPr="00F01ADE">
      <w:rPr>
        <w:rFonts w:cs="Segoe UI"/>
        <w:bCs/>
        <w:iCs/>
        <w:kern w:val="0"/>
        <w:sz w:val="20"/>
        <w:szCs w:val="18"/>
      </w:rPr>
      <w:fldChar w:fldCharType="separate"/>
    </w:r>
    <w:r w:rsidR="006B4459">
      <w:rPr>
        <w:rFonts w:cs="Segoe UI"/>
        <w:bCs/>
        <w:iCs/>
        <w:noProof/>
        <w:kern w:val="0"/>
        <w:sz w:val="20"/>
        <w:szCs w:val="18"/>
      </w:rPr>
      <w:t>2022</w:t>
    </w:r>
    <w:r w:rsidRPr="00F01ADE">
      <w:rPr>
        <w:rFonts w:cs="Segoe UI"/>
        <w:bCs/>
        <w:iCs/>
        <w:kern w:val="0"/>
        <w:sz w:val="20"/>
        <w:szCs w:val="18"/>
      </w:rPr>
      <w:fldChar w:fldCharType="end"/>
    </w:r>
    <w:r w:rsidRPr="00F01ADE">
      <w:rPr>
        <w:rFonts w:cs="Segoe UI"/>
        <w:bCs/>
        <w:iCs/>
        <w:kern w:val="0"/>
        <w:sz w:val="20"/>
        <w:szCs w:val="18"/>
      </w:rPr>
      <w:t xml:space="preserve">  L3 VALUATION</w:t>
    </w:r>
    <w:r>
      <w:rPr>
        <w:rFonts w:cs="Segoe UI"/>
        <w:bCs/>
        <w:iCs/>
        <w:kern w:val="0"/>
        <w:sz w:val="20"/>
        <w:szCs w:val="18"/>
      </w:rPr>
      <w:t xml:space="preserve"> | ${</w:t>
    </w:r>
    <w:proofErr w:type="spellStart"/>
    <w:r w:rsidRPr="00E01943">
      <w:rPr>
        <w:rFonts w:cs="Segoe UI"/>
        <w:bCs/>
        <w:iCs/>
        <w:kern w:val="0"/>
        <w:sz w:val="20"/>
        <w:szCs w:val="18"/>
      </w:rPr>
      <w:t>reportname</w:t>
    </w:r>
    <w:proofErr w:type="spellEnd"/>
    <w:r>
      <w:rPr>
        <w:rFonts w:cs="Segoe UI"/>
        <w:bCs/>
        <w:iCs/>
        <w:kern w:val="0"/>
        <w:sz w:val="20"/>
        <w:szCs w:val="18"/>
      </w:rPr>
      <w:t>}</w:t>
    </w:r>
    <w:r w:rsidRPr="00F01ADE">
      <w:rPr>
        <w:rFonts w:cs="Segoe UI"/>
        <w:sz w:val="20"/>
        <w:szCs w:val="18"/>
      </w:rPr>
      <w:tab/>
      <w:t xml:space="preserve">Page </w:t>
    </w:r>
    <w:r w:rsidRPr="00F01ADE">
      <w:rPr>
        <w:rFonts w:cs="Segoe UI"/>
        <w:sz w:val="20"/>
        <w:szCs w:val="18"/>
      </w:rPr>
      <w:fldChar w:fldCharType="begin"/>
    </w:r>
    <w:r w:rsidRPr="00F01ADE">
      <w:rPr>
        <w:rFonts w:cs="Segoe UI"/>
        <w:sz w:val="20"/>
        <w:szCs w:val="18"/>
      </w:rPr>
      <w:instrText xml:space="preserve"> PAGE   \* MERGEFORMAT </w:instrText>
    </w:r>
    <w:r w:rsidRPr="00F01ADE">
      <w:rPr>
        <w:rFonts w:cs="Segoe UI"/>
        <w:sz w:val="20"/>
        <w:szCs w:val="18"/>
      </w:rPr>
      <w:fldChar w:fldCharType="separate"/>
    </w:r>
    <w:r>
      <w:rPr>
        <w:rFonts w:cs="Segoe UI"/>
        <w:noProof/>
        <w:sz w:val="20"/>
        <w:szCs w:val="18"/>
      </w:rPr>
      <w:t>12</w:t>
    </w:r>
    <w:r w:rsidRPr="00F01ADE">
      <w:rPr>
        <w:rFonts w:cs="Segoe UI"/>
        <w:sz w:val="20"/>
        <w:szCs w:val="18"/>
      </w:rP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C4CFC3" w14:textId="0D072040" w:rsidR="00BA141C" w:rsidRPr="00F01ADE" w:rsidRDefault="00BA141C" w:rsidP="00FF5C7F">
    <w:pPr>
      <w:pStyle w:val="Footer"/>
      <w:tabs>
        <w:tab w:val="clear" w:pos="4320"/>
        <w:tab w:val="clear" w:pos="8640"/>
        <w:tab w:val="right" w:pos="9360"/>
      </w:tabs>
      <w:spacing w:before="120"/>
    </w:pPr>
    <w:r w:rsidRPr="00F01ADE">
      <w:rPr>
        <w:rFonts w:cs="Segoe UI"/>
        <w:bCs/>
        <w:iCs/>
        <w:kern w:val="0"/>
        <w:sz w:val="20"/>
        <w:szCs w:val="18"/>
        <w:shd w:val="clear" w:color="auto" w:fill="FFFFFF"/>
      </w:rPr>
      <w:t xml:space="preserve">© </w:t>
    </w:r>
    <w:r w:rsidRPr="00F01ADE">
      <w:rPr>
        <w:rFonts w:cs="Segoe UI"/>
        <w:bCs/>
        <w:iCs/>
        <w:kern w:val="0"/>
        <w:sz w:val="20"/>
        <w:szCs w:val="18"/>
      </w:rPr>
      <w:fldChar w:fldCharType="begin"/>
    </w:r>
    <w:r w:rsidRPr="00F01ADE">
      <w:rPr>
        <w:rFonts w:cs="Segoe UI"/>
        <w:bCs/>
        <w:iCs/>
        <w:kern w:val="0"/>
        <w:sz w:val="20"/>
        <w:szCs w:val="18"/>
      </w:rPr>
      <w:instrText xml:space="preserve"> DATE \@ "yyyy" </w:instrText>
    </w:r>
    <w:r w:rsidRPr="00F01ADE">
      <w:rPr>
        <w:rFonts w:cs="Segoe UI"/>
        <w:bCs/>
        <w:iCs/>
        <w:kern w:val="0"/>
        <w:sz w:val="20"/>
        <w:szCs w:val="18"/>
      </w:rPr>
      <w:fldChar w:fldCharType="separate"/>
    </w:r>
    <w:r w:rsidR="006B4459">
      <w:rPr>
        <w:rFonts w:cs="Segoe UI"/>
        <w:bCs/>
        <w:iCs/>
        <w:noProof/>
        <w:kern w:val="0"/>
        <w:sz w:val="20"/>
        <w:szCs w:val="18"/>
      </w:rPr>
      <w:t>2022</w:t>
    </w:r>
    <w:r w:rsidRPr="00F01ADE">
      <w:rPr>
        <w:rFonts w:cs="Segoe UI"/>
        <w:bCs/>
        <w:iCs/>
        <w:kern w:val="0"/>
        <w:sz w:val="20"/>
        <w:szCs w:val="18"/>
      </w:rPr>
      <w:fldChar w:fldCharType="end"/>
    </w:r>
    <w:r w:rsidRPr="00F01ADE">
      <w:rPr>
        <w:rFonts w:cs="Segoe UI"/>
        <w:bCs/>
        <w:iCs/>
        <w:kern w:val="0"/>
        <w:sz w:val="20"/>
        <w:szCs w:val="18"/>
      </w:rPr>
      <w:t xml:space="preserve">  L3 VALUATION</w:t>
    </w:r>
    <w:r>
      <w:rPr>
        <w:rFonts w:cs="Segoe UI"/>
        <w:bCs/>
        <w:iCs/>
        <w:kern w:val="0"/>
        <w:sz w:val="20"/>
        <w:szCs w:val="18"/>
      </w:rPr>
      <w:t xml:space="preserve"> | ${</w:t>
    </w:r>
    <w:proofErr w:type="spellStart"/>
    <w:r w:rsidRPr="00E01943">
      <w:rPr>
        <w:rFonts w:cs="Segoe UI"/>
        <w:bCs/>
        <w:iCs/>
        <w:kern w:val="0"/>
        <w:sz w:val="20"/>
        <w:szCs w:val="18"/>
      </w:rPr>
      <w:t>reportname</w:t>
    </w:r>
    <w:proofErr w:type="spellEnd"/>
    <w:r>
      <w:rPr>
        <w:rFonts w:cs="Segoe UI"/>
        <w:bCs/>
        <w:iCs/>
        <w:kern w:val="0"/>
        <w:sz w:val="20"/>
        <w:szCs w:val="18"/>
      </w:rPr>
      <w:t>}</w:t>
    </w:r>
    <w:r w:rsidRPr="00F01ADE">
      <w:rPr>
        <w:rFonts w:cs="Segoe UI"/>
        <w:sz w:val="20"/>
        <w:szCs w:val="18"/>
      </w:rPr>
      <w:tab/>
      <w:t xml:space="preserve">Page </w:t>
    </w:r>
    <w:r w:rsidRPr="00F01ADE">
      <w:rPr>
        <w:rFonts w:cs="Segoe UI"/>
        <w:sz w:val="20"/>
        <w:szCs w:val="18"/>
      </w:rPr>
      <w:fldChar w:fldCharType="begin"/>
    </w:r>
    <w:r w:rsidRPr="00F01ADE">
      <w:rPr>
        <w:rFonts w:cs="Segoe UI"/>
        <w:sz w:val="20"/>
        <w:szCs w:val="18"/>
      </w:rPr>
      <w:instrText xml:space="preserve"> PAGE   \* MERGEFORMAT </w:instrText>
    </w:r>
    <w:r w:rsidRPr="00F01ADE">
      <w:rPr>
        <w:rFonts w:cs="Segoe UI"/>
        <w:sz w:val="20"/>
        <w:szCs w:val="18"/>
      </w:rPr>
      <w:fldChar w:fldCharType="separate"/>
    </w:r>
    <w:r>
      <w:rPr>
        <w:rFonts w:cs="Segoe UI"/>
        <w:noProof/>
        <w:sz w:val="20"/>
        <w:szCs w:val="18"/>
      </w:rPr>
      <w:t>26</w:t>
    </w:r>
    <w:r w:rsidRPr="00F01ADE">
      <w:rPr>
        <w:rFonts w:cs="Segoe UI"/>
        <w:sz w:val="20"/>
        <w:szCs w:val="18"/>
      </w:rPr>
      <w:fldChar w:fldCharType="end"/>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1ACFF3" w14:textId="2C45B786" w:rsidR="00BA141C" w:rsidRPr="00F01ADE" w:rsidRDefault="00BA141C" w:rsidP="001232A4">
    <w:pPr>
      <w:pStyle w:val="Footer"/>
      <w:tabs>
        <w:tab w:val="clear" w:pos="4320"/>
        <w:tab w:val="clear" w:pos="8640"/>
        <w:tab w:val="right" w:pos="10080"/>
      </w:tabs>
      <w:spacing w:before="120"/>
      <w:ind w:left="720" w:right="-720"/>
    </w:pPr>
    <w:r w:rsidRPr="00F01ADE">
      <w:rPr>
        <w:rFonts w:cs="Segoe UI"/>
        <w:bCs/>
        <w:iCs/>
        <w:kern w:val="0"/>
        <w:sz w:val="20"/>
        <w:szCs w:val="18"/>
        <w:shd w:val="clear" w:color="auto" w:fill="FFFFFF"/>
      </w:rPr>
      <w:t xml:space="preserve">© </w:t>
    </w:r>
    <w:r w:rsidRPr="00F01ADE">
      <w:rPr>
        <w:rFonts w:cs="Segoe UI"/>
        <w:bCs/>
        <w:iCs/>
        <w:kern w:val="0"/>
        <w:sz w:val="20"/>
        <w:szCs w:val="18"/>
      </w:rPr>
      <w:fldChar w:fldCharType="begin"/>
    </w:r>
    <w:r w:rsidRPr="00F01ADE">
      <w:rPr>
        <w:rFonts w:cs="Segoe UI"/>
        <w:bCs/>
        <w:iCs/>
        <w:kern w:val="0"/>
        <w:sz w:val="20"/>
        <w:szCs w:val="18"/>
      </w:rPr>
      <w:instrText xml:space="preserve"> DATE \@ "yyyy" </w:instrText>
    </w:r>
    <w:r w:rsidRPr="00F01ADE">
      <w:rPr>
        <w:rFonts w:cs="Segoe UI"/>
        <w:bCs/>
        <w:iCs/>
        <w:kern w:val="0"/>
        <w:sz w:val="20"/>
        <w:szCs w:val="18"/>
      </w:rPr>
      <w:fldChar w:fldCharType="separate"/>
    </w:r>
    <w:r w:rsidR="006B4459">
      <w:rPr>
        <w:rFonts w:cs="Segoe UI"/>
        <w:bCs/>
        <w:iCs/>
        <w:noProof/>
        <w:kern w:val="0"/>
        <w:sz w:val="20"/>
        <w:szCs w:val="18"/>
      </w:rPr>
      <w:t>2022</w:t>
    </w:r>
    <w:r w:rsidRPr="00F01ADE">
      <w:rPr>
        <w:rFonts w:cs="Segoe UI"/>
        <w:bCs/>
        <w:iCs/>
        <w:kern w:val="0"/>
        <w:sz w:val="20"/>
        <w:szCs w:val="18"/>
      </w:rPr>
      <w:fldChar w:fldCharType="end"/>
    </w:r>
    <w:r w:rsidRPr="00F01ADE">
      <w:rPr>
        <w:rFonts w:cs="Segoe UI"/>
        <w:bCs/>
        <w:iCs/>
        <w:kern w:val="0"/>
        <w:sz w:val="20"/>
        <w:szCs w:val="18"/>
      </w:rPr>
      <w:t xml:space="preserve">  L3 VALUATION</w:t>
    </w:r>
    <w:r>
      <w:rPr>
        <w:rFonts w:cs="Segoe UI"/>
        <w:bCs/>
        <w:iCs/>
        <w:kern w:val="0"/>
        <w:sz w:val="20"/>
        <w:szCs w:val="18"/>
      </w:rPr>
      <w:t xml:space="preserve"> | ${</w:t>
    </w:r>
    <w:proofErr w:type="spellStart"/>
    <w:r w:rsidRPr="00E01943">
      <w:rPr>
        <w:rFonts w:cs="Segoe UI"/>
        <w:bCs/>
        <w:iCs/>
        <w:kern w:val="0"/>
        <w:sz w:val="20"/>
        <w:szCs w:val="18"/>
      </w:rPr>
      <w:t>reportname</w:t>
    </w:r>
    <w:proofErr w:type="spellEnd"/>
    <w:r>
      <w:rPr>
        <w:rFonts w:cs="Segoe UI"/>
        <w:bCs/>
        <w:iCs/>
        <w:kern w:val="0"/>
        <w:sz w:val="20"/>
        <w:szCs w:val="18"/>
      </w:rPr>
      <w:t>}</w:t>
    </w:r>
    <w:r w:rsidRPr="00F01ADE">
      <w:rPr>
        <w:rFonts w:cs="Segoe UI"/>
        <w:sz w:val="20"/>
        <w:szCs w:val="18"/>
      </w:rPr>
      <w:tab/>
      <w:t xml:space="preserve">Page </w:t>
    </w:r>
    <w:r w:rsidRPr="00F01ADE">
      <w:rPr>
        <w:rFonts w:cs="Segoe UI"/>
        <w:sz w:val="20"/>
        <w:szCs w:val="18"/>
      </w:rPr>
      <w:fldChar w:fldCharType="begin"/>
    </w:r>
    <w:r w:rsidRPr="00F01ADE">
      <w:rPr>
        <w:rFonts w:cs="Segoe UI"/>
        <w:sz w:val="20"/>
        <w:szCs w:val="18"/>
      </w:rPr>
      <w:instrText xml:space="preserve"> PAGE   \* MERGEFORMAT </w:instrText>
    </w:r>
    <w:r w:rsidRPr="00F01ADE">
      <w:rPr>
        <w:rFonts w:cs="Segoe UI"/>
        <w:sz w:val="20"/>
        <w:szCs w:val="18"/>
      </w:rPr>
      <w:fldChar w:fldCharType="separate"/>
    </w:r>
    <w:r>
      <w:rPr>
        <w:rFonts w:cs="Segoe UI"/>
        <w:noProof/>
        <w:sz w:val="20"/>
        <w:szCs w:val="18"/>
      </w:rPr>
      <w:t>37</w:t>
    </w:r>
    <w:r w:rsidRPr="00F01ADE">
      <w:rPr>
        <w:rFonts w:cs="Segoe UI"/>
        <w:sz w:val="20"/>
        <w:szCs w:val="18"/>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8E2EBE4" w14:textId="77777777" w:rsidR="009E0E57" w:rsidRDefault="009E0E57">
      <w:r>
        <w:separator/>
      </w:r>
    </w:p>
  </w:footnote>
  <w:footnote w:type="continuationSeparator" w:id="0">
    <w:p w14:paraId="1CBBA5F3" w14:textId="77777777" w:rsidR="009E0E57" w:rsidRDefault="009E0E5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158A7C" w14:textId="77777777" w:rsidR="001632C7" w:rsidRDefault="001632C7">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692" w:type="dxa"/>
      <w:tblInd w:w="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90"/>
      <w:gridCol w:w="5202"/>
    </w:tblGrid>
    <w:tr w:rsidR="00BA141C" w:rsidRPr="00F2686D" w14:paraId="5C771407" w14:textId="77777777" w:rsidTr="006244E7">
      <w:trPr>
        <w:trHeight w:val="800"/>
      </w:trPr>
      <w:tc>
        <w:tcPr>
          <w:tcW w:w="5490" w:type="dxa"/>
        </w:tcPr>
        <w:p w14:paraId="68C11D90" w14:textId="77777777" w:rsidR="00BA141C" w:rsidRDefault="00BA141C" w:rsidP="00D020BE">
          <w:pPr>
            <w:pStyle w:val="ValbridgeHeader"/>
            <w:spacing w:line="240" w:lineRule="auto"/>
            <w:jc w:val="left"/>
          </w:pPr>
          <w:r w:rsidRPr="006C283F">
            <w:rPr>
              <w:noProof/>
            </w:rPr>
            <w:drawing>
              <wp:inline distT="0" distB="0" distL="0" distR="0" wp14:anchorId="03798F06" wp14:editId="69709E90">
                <wp:extent cx="2231136" cy="493776"/>
                <wp:effectExtent l="0" t="0" r="0" b="190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5202" w:type="dxa"/>
          <w:vAlign w:val="center"/>
        </w:tcPr>
        <w:p w14:paraId="5397FAE6" w14:textId="28AEB81E" w:rsidR="00BA141C" w:rsidRPr="00335F71" w:rsidRDefault="00BA141C" w:rsidP="00D020BE">
          <w:pPr>
            <w:pStyle w:val="ValbridgeHeader"/>
            <w:spacing w:before="120" w:line="240" w:lineRule="auto"/>
            <w:rPr>
              <w:rFonts w:asciiTheme="minorHAnsi" w:hAnsiTheme="minorHAnsi"/>
              <w:noProof/>
              <w:color w:val="auto"/>
              <w:sz w:val="20"/>
              <w:szCs w:val="20"/>
            </w:rPr>
          </w:pPr>
          <w:r>
            <w:rPr>
              <w:rFonts w:asciiTheme="minorHAnsi" w:hAnsiTheme="minorHAnsi"/>
              <w:noProof/>
              <w:color w:val="auto"/>
              <w:sz w:val="20"/>
              <w:szCs w:val="20"/>
            </w:rPr>
            <w:t>${</w:t>
          </w:r>
          <w:r w:rsidRPr="00E01943">
            <w:rPr>
              <w:rFonts w:asciiTheme="minorHAnsi" w:hAnsiTheme="minorHAnsi"/>
              <w:noProof/>
              <w:color w:val="auto"/>
              <w:sz w:val="20"/>
              <w:szCs w:val="20"/>
            </w:rPr>
            <w:t>cappropname</w:t>
          </w:r>
          <w:r>
            <w:rPr>
              <w:rFonts w:asciiTheme="minorHAnsi" w:hAnsiTheme="minorHAnsi"/>
              <w:noProof/>
              <w:color w:val="auto"/>
              <w:sz w:val="20"/>
              <w:szCs w:val="20"/>
            </w:rPr>
            <w:t>}</w:t>
          </w:r>
          <w:r w:rsidRPr="00E01943">
            <w:rPr>
              <w:rFonts w:asciiTheme="minorHAnsi" w:hAnsiTheme="minorHAnsi"/>
              <w:noProof/>
              <w:color w:val="auto"/>
              <w:sz w:val="20"/>
            </w:rPr>
            <w:t xml:space="preserve"> (RENT STUDY)</w:t>
          </w:r>
        </w:p>
        <w:p w14:paraId="08811E61" w14:textId="77777777" w:rsidR="00BA141C" w:rsidRPr="009208A9" w:rsidRDefault="00BA141C" w:rsidP="00B469FC">
          <w:pPr>
            <w:pStyle w:val="ValbridgeHeader"/>
            <w:rPr>
              <w:rFonts w:ascii="MS Reference Sans Serif" w:hAnsi="MS Reference Sans Serif" w:cs="Arial"/>
              <w:sz w:val="20"/>
            </w:rPr>
          </w:pPr>
          <w:r w:rsidRPr="00B469FC">
            <w:rPr>
              <w:rFonts w:asciiTheme="minorHAnsi" w:hAnsiTheme="minorHAnsi"/>
              <w:sz w:val="20"/>
              <w:szCs w:val="20"/>
            </w:rPr>
            <w:t>ADDENDA</w:t>
          </w:r>
          <w:r w:rsidRPr="005E71D4">
            <w:rPr>
              <w:rFonts w:asciiTheme="minorHAnsi" w:hAnsiTheme="minorHAnsi"/>
              <w:sz w:val="20"/>
              <w:szCs w:val="20"/>
            </w:rPr>
            <w:t xml:space="preserve"> </w:t>
          </w:r>
        </w:p>
      </w:tc>
    </w:tr>
  </w:tbl>
  <w:p w14:paraId="5F483180" w14:textId="77777777" w:rsidR="00BA141C" w:rsidRDefault="00BA141C">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440" w:type="dxa"/>
      <w:tblInd w:w="-5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5760"/>
    </w:tblGrid>
    <w:tr w:rsidR="00BA141C" w:rsidRPr="00F2686D" w14:paraId="3DCE542B" w14:textId="77777777" w:rsidTr="00B469FC">
      <w:trPr>
        <w:trHeight w:val="800"/>
      </w:trPr>
      <w:tc>
        <w:tcPr>
          <w:tcW w:w="4680" w:type="dxa"/>
        </w:tcPr>
        <w:p w14:paraId="7CB396D2" w14:textId="77777777" w:rsidR="00BA141C" w:rsidRDefault="00BA141C" w:rsidP="00B469FC">
          <w:pPr>
            <w:pStyle w:val="ValbridgeHeader"/>
            <w:spacing w:line="240" w:lineRule="auto"/>
            <w:jc w:val="left"/>
          </w:pPr>
          <w:r w:rsidRPr="006C283F">
            <w:rPr>
              <w:noProof/>
            </w:rPr>
            <w:drawing>
              <wp:inline distT="0" distB="0" distL="0" distR="0" wp14:anchorId="2EE567DC" wp14:editId="31CE39B1">
                <wp:extent cx="2231136" cy="493776"/>
                <wp:effectExtent l="0" t="0" r="0" b="190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5760" w:type="dxa"/>
          <w:vAlign w:val="center"/>
        </w:tcPr>
        <w:p w14:paraId="10ADE5B6" w14:textId="338F19E1" w:rsidR="00BA141C" w:rsidRPr="00335F71" w:rsidRDefault="00BA141C" w:rsidP="00B469FC">
          <w:pPr>
            <w:pStyle w:val="ValbridgeHeader"/>
            <w:spacing w:before="120" w:line="240" w:lineRule="auto"/>
            <w:rPr>
              <w:rFonts w:asciiTheme="minorHAnsi" w:hAnsiTheme="minorHAnsi"/>
              <w:noProof/>
              <w:color w:val="auto"/>
              <w:sz w:val="20"/>
              <w:szCs w:val="20"/>
            </w:rPr>
          </w:pPr>
          <w:r>
            <w:rPr>
              <w:rFonts w:asciiTheme="minorHAnsi" w:hAnsiTheme="minorHAnsi"/>
              <w:noProof/>
              <w:color w:val="auto"/>
              <w:sz w:val="20"/>
              <w:szCs w:val="20"/>
            </w:rPr>
            <w:t>${</w:t>
          </w:r>
          <w:r w:rsidRPr="00E01943">
            <w:rPr>
              <w:rFonts w:asciiTheme="minorHAnsi" w:hAnsiTheme="minorHAnsi"/>
              <w:noProof/>
              <w:color w:val="auto"/>
              <w:sz w:val="20"/>
              <w:szCs w:val="20"/>
            </w:rPr>
            <w:t>cappropname</w:t>
          </w:r>
          <w:r>
            <w:rPr>
              <w:rFonts w:asciiTheme="minorHAnsi" w:hAnsiTheme="minorHAnsi"/>
              <w:noProof/>
              <w:color w:val="auto"/>
              <w:sz w:val="20"/>
              <w:szCs w:val="20"/>
            </w:rPr>
            <w:t>}</w:t>
          </w:r>
          <w:r w:rsidRPr="00E01943">
            <w:rPr>
              <w:rFonts w:asciiTheme="minorHAnsi" w:hAnsiTheme="minorHAnsi"/>
              <w:noProof/>
              <w:color w:val="auto"/>
              <w:sz w:val="20"/>
            </w:rPr>
            <w:t xml:space="preserve"> (RENT STUDY)</w:t>
          </w:r>
        </w:p>
        <w:p w14:paraId="7A522E7C" w14:textId="77777777" w:rsidR="00BA141C" w:rsidRPr="009208A9" w:rsidRDefault="00BA141C" w:rsidP="00B469FC">
          <w:pPr>
            <w:pStyle w:val="ValbridgeHeader"/>
            <w:rPr>
              <w:rFonts w:ascii="MS Reference Sans Serif" w:hAnsi="MS Reference Sans Serif" w:cs="Arial"/>
              <w:sz w:val="20"/>
            </w:rPr>
          </w:pPr>
          <w:r w:rsidRPr="00B469FC">
            <w:rPr>
              <w:rFonts w:asciiTheme="minorHAnsi" w:hAnsiTheme="minorHAnsi"/>
              <w:sz w:val="20"/>
              <w:szCs w:val="20"/>
            </w:rPr>
            <w:t>ADDENDA</w:t>
          </w:r>
        </w:p>
      </w:tc>
    </w:tr>
  </w:tbl>
  <w:p w14:paraId="2F7FB8AF" w14:textId="77777777" w:rsidR="00BA141C" w:rsidRDefault="00BA141C" w:rsidP="000659E2">
    <w:pPr>
      <w:pStyle w:val="ValbridgeHeade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440" w:type="dxa"/>
      <w:tblInd w:w="-5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5760"/>
    </w:tblGrid>
    <w:tr w:rsidR="00BA141C" w:rsidRPr="00F2686D" w14:paraId="20D9FDD8" w14:textId="77777777" w:rsidTr="00B469FC">
      <w:trPr>
        <w:trHeight w:val="800"/>
      </w:trPr>
      <w:tc>
        <w:tcPr>
          <w:tcW w:w="4680" w:type="dxa"/>
        </w:tcPr>
        <w:p w14:paraId="6207796E" w14:textId="77777777" w:rsidR="00BA141C" w:rsidRDefault="00BA141C" w:rsidP="00B469FC">
          <w:pPr>
            <w:pStyle w:val="ValbridgeHeader"/>
            <w:spacing w:line="240" w:lineRule="auto"/>
            <w:jc w:val="left"/>
          </w:pPr>
          <w:r w:rsidRPr="006C283F">
            <w:rPr>
              <w:noProof/>
            </w:rPr>
            <w:drawing>
              <wp:inline distT="0" distB="0" distL="0" distR="0" wp14:anchorId="207FDBCC" wp14:editId="641FE0A6">
                <wp:extent cx="2231136" cy="493776"/>
                <wp:effectExtent l="0" t="0" r="0" b="190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5760" w:type="dxa"/>
          <w:vAlign w:val="center"/>
        </w:tcPr>
        <w:p w14:paraId="53CA62C7" w14:textId="548D5330" w:rsidR="00BA141C" w:rsidRPr="00335F71" w:rsidRDefault="00BA141C" w:rsidP="00B469FC">
          <w:pPr>
            <w:pStyle w:val="ValbridgeHeader"/>
            <w:spacing w:before="120" w:line="240" w:lineRule="auto"/>
            <w:rPr>
              <w:rFonts w:asciiTheme="minorHAnsi" w:hAnsiTheme="minorHAnsi"/>
              <w:noProof/>
              <w:color w:val="auto"/>
              <w:sz w:val="20"/>
              <w:szCs w:val="20"/>
            </w:rPr>
          </w:pPr>
          <w:r>
            <w:rPr>
              <w:rFonts w:asciiTheme="minorHAnsi" w:hAnsiTheme="minorHAnsi"/>
              <w:noProof/>
              <w:color w:val="auto"/>
              <w:sz w:val="20"/>
              <w:szCs w:val="20"/>
            </w:rPr>
            <w:t>BRIDGETOWN PRINTING CO. (RENT STUDY)</w:t>
          </w:r>
        </w:p>
        <w:p w14:paraId="163C42C3" w14:textId="77777777" w:rsidR="00BA141C" w:rsidRPr="009208A9" w:rsidRDefault="00BA141C" w:rsidP="00B469FC">
          <w:pPr>
            <w:pStyle w:val="ValbridgeHeader"/>
            <w:rPr>
              <w:rFonts w:ascii="MS Reference Sans Serif" w:hAnsi="MS Reference Sans Serif" w:cs="Arial"/>
              <w:sz w:val="20"/>
            </w:rPr>
          </w:pPr>
          <w:r w:rsidRPr="00B469FC">
            <w:rPr>
              <w:rFonts w:asciiTheme="minorHAnsi" w:hAnsiTheme="minorHAnsi"/>
              <w:sz w:val="20"/>
              <w:szCs w:val="20"/>
            </w:rPr>
            <w:t>ADDENDA</w:t>
          </w:r>
        </w:p>
      </w:tc>
    </w:tr>
  </w:tbl>
  <w:p w14:paraId="65EC1A7D" w14:textId="77777777" w:rsidR="00BA141C" w:rsidRDefault="00BA141C" w:rsidP="000659E2">
    <w:pPr>
      <w:pStyle w:val="ValbridgeHeade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440" w:type="dxa"/>
      <w:tblInd w:w="-5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5760"/>
    </w:tblGrid>
    <w:tr w:rsidR="00BA141C" w:rsidRPr="00F2686D" w14:paraId="6CF44761" w14:textId="77777777" w:rsidTr="00B469FC">
      <w:trPr>
        <w:trHeight w:val="800"/>
      </w:trPr>
      <w:tc>
        <w:tcPr>
          <w:tcW w:w="4680" w:type="dxa"/>
        </w:tcPr>
        <w:p w14:paraId="5AEFDF13" w14:textId="77777777" w:rsidR="00BA141C" w:rsidRDefault="00BA141C" w:rsidP="00B469FC">
          <w:pPr>
            <w:pStyle w:val="ValbridgeHeader"/>
            <w:spacing w:line="240" w:lineRule="auto"/>
            <w:jc w:val="left"/>
          </w:pPr>
          <w:r w:rsidRPr="006C283F">
            <w:rPr>
              <w:noProof/>
            </w:rPr>
            <w:drawing>
              <wp:inline distT="0" distB="0" distL="0" distR="0" wp14:anchorId="63C96B50" wp14:editId="4126D718">
                <wp:extent cx="2231136" cy="493776"/>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5760" w:type="dxa"/>
          <w:vAlign w:val="center"/>
        </w:tcPr>
        <w:p w14:paraId="3F4DB584" w14:textId="10BE5653" w:rsidR="00BA141C" w:rsidRPr="00E01943" w:rsidRDefault="00BA141C" w:rsidP="00B469FC">
          <w:pPr>
            <w:pStyle w:val="ValbridgeHeader"/>
            <w:spacing w:before="120" w:line="240" w:lineRule="auto"/>
            <w:rPr>
              <w:rFonts w:asciiTheme="minorHAnsi" w:hAnsiTheme="minorHAnsi"/>
              <w:noProof/>
              <w:color w:val="auto"/>
              <w:sz w:val="20"/>
              <w:szCs w:val="20"/>
            </w:rPr>
          </w:pPr>
          <w:r w:rsidRPr="00E01943">
            <w:rPr>
              <w:rFonts w:asciiTheme="minorHAnsi" w:hAnsiTheme="minorHAnsi"/>
              <w:noProof/>
              <w:color w:val="auto"/>
              <w:sz w:val="20"/>
              <w:szCs w:val="20"/>
            </w:rPr>
            <w:t>${cappropname} (RENT STUDY)</w:t>
          </w:r>
        </w:p>
        <w:p w14:paraId="23396C16" w14:textId="77777777" w:rsidR="00BA141C" w:rsidRPr="00E01943" w:rsidRDefault="00BA141C" w:rsidP="00B469FC">
          <w:pPr>
            <w:pStyle w:val="ValbridgeHeader"/>
            <w:rPr>
              <w:rFonts w:ascii="MS Reference Sans Serif" w:hAnsi="MS Reference Sans Serif" w:cs="Arial"/>
              <w:sz w:val="20"/>
            </w:rPr>
          </w:pPr>
          <w:r w:rsidRPr="00E01943">
            <w:rPr>
              <w:rFonts w:asciiTheme="minorHAnsi" w:hAnsiTheme="minorHAnsi"/>
              <w:sz w:val="20"/>
              <w:szCs w:val="20"/>
            </w:rPr>
            <w:t>ADDENDA</w:t>
          </w:r>
        </w:p>
      </w:tc>
    </w:tr>
  </w:tbl>
  <w:p w14:paraId="726347B3" w14:textId="77777777" w:rsidR="00BA141C" w:rsidRDefault="00BA141C" w:rsidP="000659E2">
    <w:pPr>
      <w:pStyle w:val="ValbridgeHeade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Ind w:w="-25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43"/>
      <w:gridCol w:w="4469"/>
    </w:tblGrid>
    <w:tr w:rsidR="00BA141C" w:rsidRPr="00492705" w14:paraId="3483D1E3" w14:textId="77777777" w:rsidTr="00CA3661">
      <w:trPr>
        <w:trHeight w:val="800"/>
      </w:trPr>
      <w:tc>
        <w:tcPr>
          <w:tcW w:w="5214" w:type="dxa"/>
        </w:tcPr>
        <w:p w14:paraId="35B5BA9E" w14:textId="77777777" w:rsidR="00BA141C" w:rsidRDefault="00BA141C" w:rsidP="00492705">
          <w:pPr>
            <w:pStyle w:val="ValbridgeHeader"/>
            <w:spacing w:line="240" w:lineRule="auto"/>
            <w:jc w:val="left"/>
          </w:pPr>
          <w:r w:rsidRPr="006C283F">
            <w:rPr>
              <w:noProof/>
            </w:rPr>
            <w:drawing>
              <wp:inline distT="0" distB="0" distL="0" distR="0" wp14:anchorId="35FA1B58" wp14:editId="56F7CD0B">
                <wp:extent cx="2231136" cy="493776"/>
                <wp:effectExtent l="0" t="0" r="0" b="190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4614" w:type="dxa"/>
          <w:vAlign w:val="center"/>
        </w:tcPr>
        <w:p w14:paraId="17C506A8" w14:textId="4E090EDA" w:rsidR="00BA141C" w:rsidRPr="00335F71" w:rsidRDefault="00BA141C" w:rsidP="00E142E7">
          <w:pPr>
            <w:pStyle w:val="ValbridgeHeader"/>
            <w:spacing w:before="120" w:line="240" w:lineRule="auto"/>
            <w:rPr>
              <w:rFonts w:asciiTheme="minorHAnsi" w:hAnsiTheme="minorHAnsi"/>
              <w:noProof/>
              <w:color w:val="auto"/>
              <w:sz w:val="20"/>
              <w:szCs w:val="20"/>
            </w:rPr>
          </w:pPr>
          <w:r w:rsidRPr="00E01943">
            <w:rPr>
              <w:rFonts w:asciiTheme="minorHAnsi" w:hAnsiTheme="minorHAnsi"/>
              <w:noProof/>
              <w:color w:val="auto"/>
              <w:sz w:val="20"/>
              <w:szCs w:val="20"/>
            </w:rPr>
            <w:t>${cappropname} (RENT STUDY)</w:t>
          </w:r>
        </w:p>
        <w:p w14:paraId="7C9D2AE7" w14:textId="77777777" w:rsidR="00BA141C" w:rsidRPr="009208A9" w:rsidRDefault="00BA141C" w:rsidP="00E142E7">
          <w:pPr>
            <w:pStyle w:val="ValbridgeHeader"/>
            <w:spacing w:line="240" w:lineRule="auto"/>
            <w:rPr>
              <w:rFonts w:ascii="MS Reference Sans Serif" w:hAnsi="MS Reference Sans Serif" w:cs="Arial"/>
              <w:sz w:val="20"/>
            </w:rPr>
          </w:pPr>
          <w:r w:rsidRPr="00B469FC">
            <w:rPr>
              <w:rFonts w:asciiTheme="minorHAnsi" w:hAnsiTheme="minorHAnsi"/>
              <w:sz w:val="20"/>
              <w:szCs w:val="20"/>
            </w:rPr>
            <w:t>ADDENDA</w:t>
          </w:r>
        </w:p>
      </w:tc>
    </w:tr>
  </w:tbl>
  <w:p w14:paraId="4017AF95" w14:textId="77777777" w:rsidR="00BA141C" w:rsidRPr="00E25EA6" w:rsidRDefault="00BA141C" w:rsidP="00E03623">
    <w:pPr>
      <w:pStyle w:val="ValbridgeHeade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Ind w:w="55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50"/>
      <w:gridCol w:w="4770"/>
    </w:tblGrid>
    <w:tr w:rsidR="00BA141C" w:rsidRPr="006C283F" w14:paraId="5F1D2FD8" w14:textId="77777777" w:rsidTr="005376F8">
      <w:trPr>
        <w:trHeight w:val="800"/>
      </w:trPr>
      <w:tc>
        <w:tcPr>
          <w:tcW w:w="4950" w:type="dxa"/>
        </w:tcPr>
        <w:p w14:paraId="6A2B9ED4" w14:textId="77777777" w:rsidR="00BA141C" w:rsidRDefault="00BA141C" w:rsidP="00492705">
          <w:pPr>
            <w:pStyle w:val="ValbridgeHeader"/>
            <w:spacing w:line="240" w:lineRule="auto"/>
            <w:jc w:val="left"/>
          </w:pPr>
          <w:r w:rsidRPr="006C283F">
            <w:rPr>
              <w:noProof/>
            </w:rPr>
            <w:drawing>
              <wp:inline distT="0" distB="0" distL="0" distR="0" wp14:anchorId="6EFF0CD8" wp14:editId="499CAED5">
                <wp:extent cx="2231136" cy="493776"/>
                <wp:effectExtent l="0" t="0" r="0" b="190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4770" w:type="dxa"/>
          <w:vAlign w:val="center"/>
        </w:tcPr>
        <w:p w14:paraId="267913EB" w14:textId="6DC2791C" w:rsidR="00BA141C" w:rsidRPr="00335F71" w:rsidRDefault="00BA141C" w:rsidP="00492705">
          <w:pPr>
            <w:pStyle w:val="ValbridgeHeader"/>
            <w:spacing w:before="120" w:line="240" w:lineRule="auto"/>
            <w:rPr>
              <w:rFonts w:asciiTheme="minorHAnsi" w:hAnsiTheme="minorHAnsi"/>
              <w:noProof/>
              <w:color w:val="auto"/>
              <w:sz w:val="20"/>
            </w:rPr>
          </w:pPr>
          <w:r w:rsidRPr="00E01943">
            <w:rPr>
              <w:rFonts w:asciiTheme="minorHAnsi" w:hAnsiTheme="minorHAnsi"/>
              <w:noProof/>
              <w:color w:val="auto"/>
              <w:sz w:val="20"/>
            </w:rPr>
            <w:t>${</w:t>
          </w:r>
          <w:r w:rsidRPr="00E01943">
            <w:rPr>
              <w:rFonts w:asciiTheme="minorHAnsi" w:hAnsiTheme="minorHAnsi"/>
              <w:noProof/>
              <w:color w:val="auto"/>
              <w:sz w:val="20"/>
              <w:szCs w:val="20"/>
            </w:rPr>
            <w:t>cappropname}</w:t>
          </w:r>
          <w:r w:rsidRPr="00E01943">
            <w:rPr>
              <w:rFonts w:asciiTheme="minorHAnsi" w:hAnsiTheme="minorHAnsi"/>
              <w:noProof/>
              <w:color w:val="auto"/>
              <w:sz w:val="20"/>
            </w:rPr>
            <w:t xml:space="preserve"> (RENT STUDY)</w:t>
          </w:r>
        </w:p>
        <w:p w14:paraId="0DFDDD3D" w14:textId="77777777" w:rsidR="00BA141C" w:rsidRPr="00883365" w:rsidRDefault="00BA141C" w:rsidP="00F703BB">
          <w:pPr>
            <w:pStyle w:val="ValbridgeHeader"/>
            <w:spacing w:line="240" w:lineRule="auto"/>
            <w:rPr>
              <w:rFonts w:ascii="Arial Narrow" w:hAnsi="Arial Narrow" w:cs="Arial"/>
            </w:rPr>
          </w:pPr>
          <w:r w:rsidRPr="00F01ADE">
            <w:rPr>
              <w:rFonts w:asciiTheme="minorHAnsi" w:hAnsiTheme="minorHAnsi"/>
              <w:color w:val="auto"/>
              <w:sz w:val="20"/>
            </w:rPr>
            <w:t>ADDENDA</w:t>
          </w:r>
        </w:p>
      </w:tc>
    </w:tr>
  </w:tbl>
  <w:p w14:paraId="7DC164A1" w14:textId="77777777" w:rsidR="00BA141C" w:rsidRDefault="00BA141C" w:rsidP="00FE229A">
    <w:pPr>
      <w:pStyle w:val="ValbridgeHeader"/>
      <w:tabs>
        <w:tab w:val="left" w:pos="2235"/>
        <w:tab w:val="right" w:pos="9360"/>
      </w:tabs>
      <w:jc w:val="left"/>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AEE761" w14:textId="77777777" w:rsidR="00BA141C" w:rsidRDefault="00BA141C" w:rsidP="00E53C4E">
    <w:pPr>
      <w:pStyle w:val="ValbridgeHeader"/>
      <w:tabs>
        <w:tab w:val="left" w:pos="2235"/>
        <w:tab w:val="right" w:pos="9360"/>
      </w:tabs>
      <w:jc w:val="left"/>
    </w:pPr>
    <w:r>
      <w:rPr>
        <w:noProof/>
        <w:vertAlign w:val="subscript"/>
      </w:rPr>
      <w:drawing>
        <wp:anchor distT="0" distB="0" distL="114300" distR="114300" simplePos="0" relativeHeight="251673088" behindDoc="0" locked="0" layoutInCell="1" allowOverlap="1" wp14:anchorId="6E649320" wp14:editId="236D3467">
          <wp:simplePos x="0" y="0"/>
          <wp:positionH relativeFrom="column">
            <wp:posOffset>0</wp:posOffset>
          </wp:positionH>
          <wp:positionV relativeFrom="paragraph">
            <wp:posOffset>-457200</wp:posOffset>
          </wp:positionV>
          <wp:extent cx="7804785" cy="544830"/>
          <wp:effectExtent l="0" t="0" r="5715" b="7620"/>
          <wp:wrapSquare wrapText="bothSides"/>
          <wp:docPr id="466" name="Picture 466" descr="C:\Users\jamie1\AppData\Local\Temp\Temp1_L3-FinalFiles-230516.zip\Stationery\L3-MSWord-Hea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jamie1\AppData\Local\Temp\Temp1_L3-FinalFiles-230516.zip\Stationery\L3-MSWord-Header.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804785" cy="54483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242" w:type="dxa"/>
      <w:tblInd w:w="-4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62"/>
      <w:gridCol w:w="4480"/>
    </w:tblGrid>
    <w:tr w:rsidR="00BA141C" w:rsidRPr="00DA43AF" w14:paraId="72D5C249" w14:textId="77777777" w:rsidTr="00E043C0">
      <w:trPr>
        <w:trHeight w:val="800"/>
      </w:trPr>
      <w:tc>
        <w:tcPr>
          <w:tcW w:w="5762" w:type="dxa"/>
        </w:tcPr>
        <w:p w14:paraId="4F8535EF" w14:textId="77777777" w:rsidR="00BA141C" w:rsidRDefault="00BA141C" w:rsidP="00E043C0">
          <w:pPr>
            <w:pStyle w:val="ValbridgeHeader"/>
            <w:spacing w:line="240" w:lineRule="auto"/>
            <w:jc w:val="left"/>
          </w:pPr>
        </w:p>
      </w:tc>
      <w:tc>
        <w:tcPr>
          <w:tcW w:w="4480" w:type="dxa"/>
          <w:vAlign w:val="center"/>
        </w:tcPr>
        <w:p w14:paraId="4472F03C" w14:textId="58401599" w:rsidR="00BA141C" w:rsidRDefault="00BA141C" w:rsidP="009D698A">
          <w:pPr>
            <w:pStyle w:val="ValbridgeHeader"/>
            <w:spacing w:line="240" w:lineRule="auto"/>
            <w:rPr>
              <w:rFonts w:asciiTheme="minorHAnsi" w:hAnsiTheme="minorHAnsi"/>
              <w:color w:val="auto"/>
              <w:sz w:val="20"/>
            </w:rPr>
          </w:pPr>
          <w:r w:rsidRPr="00E01943">
            <w:rPr>
              <w:rFonts w:asciiTheme="minorHAnsi" w:hAnsiTheme="minorHAnsi"/>
              <w:noProof/>
              <w:color w:val="auto"/>
              <w:sz w:val="20"/>
            </w:rPr>
            <w:t>${</w:t>
          </w:r>
          <w:r w:rsidRPr="00E01943">
            <w:rPr>
              <w:rFonts w:asciiTheme="minorHAnsi" w:hAnsiTheme="minorHAnsi"/>
              <w:noProof/>
              <w:color w:val="auto"/>
              <w:sz w:val="20"/>
              <w:szCs w:val="20"/>
            </w:rPr>
            <w:t>cappropname}</w:t>
          </w:r>
          <w:r w:rsidRPr="00E01943">
            <w:rPr>
              <w:rFonts w:asciiTheme="minorHAnsi" w:hAnsiTheme="minorHAnsi"/>
              <w:noProof/>
              <w:color w:val="auto"/>
              <w:sz w:val="20"/>
            </w:rPr>
            <w:t xml:space="preserve"> (RENT STUDY)</w:t>
          </w:r>
        </w:p>
        <w:p w14:paraId="58A952AE" w14:textId="77777777" w:rsidR="00BA141C" w:rsidRPr="00DA43AF" w:rsidRDefault="00BA141C" w:rsidP="00E043C0">
          <w:pPr>
            <w:pStyle w:val="ValbridgeHeader"/>
            <w:spacing w:line="240" w:lineRule="auto"/>
            <w:rPr>
              <w:rFonts w:ascii="MS Reference Sans Serif" w:hAnsi="MS Reference Sans Serif" w:cs="Arial"/>
              <w:sz w:val="20"/>
            </w:rPr>
          </w:pPr>
          <w:r w:rsidRPr="00DA43AF">
            <w:rPr>
              <w:rFonts w:asciiTheme="minorHAnsi" w:hAnsiTheme="minorHAnsi" w:cs="Arial"/>
              <w:sz w:val="20"/>
            </w:rPr>
            <w:t>ADDENDA</w:t>
          </w:r>
        </w:p>
      </w:tc>
    </w:tr>
  </w:tbl>
  <w:p w14:paraId="0D8B6C00" w14:textId="77777777" w:rsidR="00BA141C" w:rsidRDefault="00BA141C" w:rsidP="00E043C0">
    <w:pPr>
      <w:pStyle w:val="ValbridgeHeader"/>
      <w:tabs>
        <w:tab w:val="left" w:pos="2235"/>
        <w:tab w:val="right" w:pos="9360"/>
      </w:tabs>
      <w:jc w:val="left"/>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242" w:type="dxa"/>
      <w:tblInd w:w="-4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62"/>
      <w:gridCol w:w="4480"/>
    </w:tblGrid>
    <w:tr w:rsidR="00BA141C" w:rsidRPr="00F2686D" w14:paraId="7B66F552" w14:textId="77777777" w:rsidTr="00600AAC">
      <w:trPr>
        <w:trHeight w:val="800"/>
      </w:trPr>
      <w:tc>
        <w:tcPr>
          <w:tcW w:w="5762" w:type="dxa"/>
        </w:tcPr>
        <w:p w14:paraId="26CE29ED" w14:textId="53989E60" w:rsidR="00BA141C" w:rsidRDefault="001632C7" w:rsidP="00492705">
          <w:pPr>
            <w:pStyle w:val="ValbridgeHeader"/>
            <w:spacing w:line="240" w:lineRule="auto"/>
            <w:jc w:val="left"/>
          </w:pPr>
          <w:r w:rsidRPr="006C283F">
            <w:rPr>
              <w:noProof/>
            </w:rPr>
            <w:drawing>
              <wp:inline distT="0" distB="0" distL="0" distR="0" wp14:anchorId="2100B12D" wp14:editId="3299DF32">
                <wp:extent cx="2231136" cy="493776"/>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4480" w:type="dxa"/>
          <w:vAlign w:val="center"/>
        </w:tcPr>
        <w:p w14:paraId="4E2B1DEC" w14:textId="6BFA3167" w:rsidR="00BA141C" w:rsidRPr="00F01ADE" w:rsidRDefault="00BA141C" w:rsidP="00600AAC">
          <w:pPr>
            <w:pStyle w:val="ValbridgeHeader"/>
            <w:spacing w:before="120" w:line="240" w:lineRule="auto"/>
            <w:rPr>
              <w:rFonts w:asciiTheme="minorHAnsi" w:hAnsiTheme="minorHAnsi"/>
              <w:noProof/>
              <w:color w:val="auto"/>
              <w:sz w:val="20"/>
            </w:rPr>
          </w:pPr>
          <w:r w:rsidRPr="008A2951">
            <w:rPr>
              <w:rFonts w:asciiTheme="minorHAnsi" w:hAnsiTheme="minorHAnsi"/>
              <w:noProof/>
              <w:color w:val="auto"/>
              <w:sz w:val="20"/>
            </w:rPr>
            <w:t>${cappropname}</w:t>
          </w:r>
          <w:r w:rsidR="001632C7">
            <w:rPr>
              <w:rFonts w:asciiTheme="minorHAnsi" w:hAnsiTheme="minorHAnsi"/>
              <w:noProof/>
              <w:color w:val="auto"/>
              <w:sz w:val="20"/>
            </w:rPr>
            <w:t xml:space="preserve"> </w:t>
          </w:r>
          <w:r w:rsidR="001632C7" w:rsidRPr="00E01943">
            <w:rPr>
              <w:rFonts w:asciiTheme="minorHAnsi" w:hAnsiTheme="minorHAnsi"/>
              <w:noProof/>
              <w:color w:val="auto"/>
              <w:sz w:val="20"/>
            </w:rPr>
            <w:t>(RENT STUDY)</w:t>
          </w:r>
        </w:p>
        <w:p w14:paraId="6727C2BF" w14:textId="77777777" w:rsidR="00BA141C" w:rsidRPr="009208A9" w:rsidRDefault="00BA141C" w:rsidP="00F703BB">
          <w:pPr>
            <w:pStyle w:val="ValbridgeHeader"/>
            <w:spacing w:line="240" w:lineRule="auto"/>
            <w:rPr>
              <w:rFonts w:ascii="MS Reference Sans Serif" w:hAnsi="MS Reference Sans Serif" w:cs="Arial"/>
              <w:sz w:val="20"/>
            </w:rPr>
          </w:pPr>
          <w:r w:rsidRPr="00F01ADE">
            <w:rPr>
              <w:rFonts w:asciiTheme="minorHAnsi" w:hAnsiTheme="minorHAnsi"/>
              <w:color w:val="auto"/>
              <w:sz w:val="20"/>
            </w:rPr>
            <w:t>ADDENDA</w:t>
          </w:r>
        </w:p>
      </w:tc>
    </w:tr>
  </w:tbl>
  <w:p w14:paraId="37DE461F" w14:textId="77777777" w:rsidR="00BA141C" w:rsidRPr="007C2145" w:rsidRDefault="00BA141C" w:rsidP="00FE229A">
    <w:pPr>
      <w:pStyle w:val="ValbridgeHeader"/>
      <w:tabs>
        <w:tab w:val="left" w:pos="2235"/>
        <w:tab w:val="right" w:pos="9360"/>
      </w:tabs>
      <w:jc w:val="left"/>
      <w:rPr>
        <w:rFonts w:ascii="Calibri" w:hAnsi="Calibri"/>
        <w:sz w:val="20"/>
      </w:rPr>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7B3775" w14:textId="77777777" w:rsidR="00BA141C" w:rsidRDefault="00BA141C" w:rsidP="00E043C0">
    <w:pPr>
      <w:pStyle w:val="Header"/>
      <w:ind w:left="-1440"/>
      <w:rPr>
        <w:noProof/>
        <w:vertAlign w:val="subscript"/>
      </w:rPr>
    </w:pPr>
    <w:r>
      <w:rPr>
        <w:noProof/>
        <w:vertAlign w:val="subscript"/>
      </w:rPr>
      <w:drawing>
        <wp:inline distT="0" distB="0" distL="0" distR="0" wp14:anchorId="7FEBC8D3" wp14:editId="1384400A">
          <wp:extent cx="10631805" cy="737235"/>
          <wp:effectExtent l="0" t="0" r="0" b="5715"/>
          <wp:docPr id="297" name="Picture 2" descr="C:\Users\jamie1\AppData\Local\Temp\Temp1_L3-FinalFiles-230516.zip\Stationery\L3-MSWord-Hea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amie1\AppData\Local\Temp\Temp1_L3-FinalFiles-230516.zip\Stationery\L3-MSWord-Header.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631805" cy="737235"/>
                  </a:xfrm>
                  <a:prstGeom prst="rect">
                    <a:avLst/>
                  </a:prstGeom>
                  <a:noFill/>
                  <a:ln>
                    <a:noFill/>
                  </a:ln>
                </pic:spPr>
              </pic:pic>
            </a:graphicData>
          </a:graphic>
        </wp:inline>
      </w:drawing>
    </w:r>
  </w:p>
  <w:p w14:paraId="7D0B7C49" w14:textId="77777777" w:rsidR="00BA141C" w:rsidRDefault="00BA141C" w:rsidP="008B475D">
    <w:pPr>
      <w:pStyle w:val="Header"/>
      <w:ind w:left="-1872"/>
    </w:pPr>
    <w:r>
      <w:rPr>
        <w:noProof/>
      </w:rPr>
      <mc:AlternateContent>
        <mc:Choice Requires="wps">
          <w:drawing>
            <wp:anchor distT="0" distB="0" distL="114300" distR="114300" simplePos="0" relativeHeight="251671040" behindDoc="0" locked="0" layoutInCell="1" allowOverlap="1" wp14:anchorId="53997D00" wp14:editId="425D39C6">
              <wp:simplePos x="0" y="0"/>
              <wp:positionH relativeFrom="column">
                <wp:posOffset>4026535</wp:posOffset>
              </wp:positionH>
              <wp:positionV relativeFrom="paragraph">
                <wp:posOffset>95250</wp:posOffset>
              </wp:positionV>
              <wp:extent cx="2492375" cy="605790"/>
              <wp:effectExtent l="0" t="0" r="0" b="0"/>
              <wp:wrapNone/>
              <wp:docPr id="289" name="Text Box 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92375" cy="6057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C6A070" w14:textId="77777777" w:rsidR="00BA141C" w:rsidRPr="00EF1272" w:rsidRDefault="00BA141C" w:rsidP="008B475D">
                          <w:pPr>
                            <w:pStyle w:val="Header"/>
                            <w:spacing w:line="200" w:lineRule="exact"/>
                            <w:jc w:val="right"/>
                            <w:rPr>
                              <w:rFonts w:ascii="Arial Narrow" w:hAnsi="Arial Narrow"/>
                              <w:noProof/>
                              <w:color w:val="FFFFFF"/>
                              <w:sz w:val="28"/>
                              <w:szCs w:val="22"/>
                              <w:vertAlign w:val="subscript"/>
                            </w:rPr>
                          </w:pPr>
                          <w:r w:rsidRPr="00EF1272">
                            <w:rPr>
                              <w:rFonts w:ascii="Arial Narrow" w:hAnsi="Arial Narrow"/>
                              <w:noProof/>
                              <w:color w:val="FFFFFF"/>
                              <w:sz w:val="28"/>
                              <w:szCs w:val="22"/>
                              <w:vertAlign w:val="subscript"/>
                            </w:rPr>
                            <w:t>8220 SW Warm Springs Street, Suite 100</w:t>
                          </w:r>
                        </w:p>
                        <w:p w14:paraId="5F05956B" w14:textId="77777777" w:rsidR="00BA141C" w:rsidRPr="00EF1272" w:rsidRDefault="00BA141C" w:rsidP="008B475D">
                          <w:pPr>
                            <w:pStyle w:val="Header"/>
                            <w:spacing w:line="200" w:lineRule="exact"/>
                            <w:jc w:val="right"/>
                            <w:rPr>
                              <w:rFonts w:ascii="Arial Narrow" w:hAnsi="Arial Narrow"/>
                              <w:noProof/>
                              <w:color w:val="FFFFFF"/>
                              <w:sz w:val="28"/>
                              <w:szCs w:val="22"/>
                              <w:vertAlign w:val="subscript"/>
                            </w:rPr>
                          </w:pPr>
                          <w:r w:rsidRPr="00EF1272">
                            <w:rPr>
                              <w:rFonts w:ascii="Arial Narrow" w:hAnsi="Arial Narrow"/>
                              <w:noProof/>
                              <w:color w:val="FFFFFF"/>
                              <w:sz w:val="28"/>
                              <w:szCs w:val="22"/>
                              <w:vertAlign w:val="subscript"/>
                            </w:rPr>
                            <w:t>Tualatin, Oregon  97062</w:t>
                          </w:r>
                        </w:p>
                        <w:p w14:paraId="74421491" w14:textId="77777777" w:rsidR="00BA141C" w:rsidRPr="00EF1272" w:rsidRDefault="00BA141C" w:rsidP="008B475D">
                          <w:pPr>
                            <w:pStyle w:val="Header"/>
                            <w:spacing w:line="200" w:lineRule="exact"/>
                            <w:jc w:val="right"/>
                            <w:rPr>
                              <w:rFonts w:ascii="Arial Narrow" w:hAnsi="Arial Narrow"/>
                              <w:noProof/>
                              <w:color w:val="FFFFFF"/>
                              <w:sz w:val="28"/>
                              <w:szCs w:val="22"/>
                              <w:vertAlign w:val="subscript"/>
                            </w:rPr>
                          </w:pPr>
                        </w:p>
                        <w:p w14:paraId="261BFD28" w14:textId="77777777" w:rsidR="00BA141C" w:rsidRPr="00EF1272" w:rsidRDefault="00BA141C" w:rsidP="008B475D">
                          <w:pPr>
                            <w:pStyle w:val="Header"/>
                            <w:spacing w:line="200" w:lineRule="exact"/>
                            <w:jc w:val="right"/>
                            <w:rPr>
                              <w:rFonts w:ascii="Arial Narrow" w:hAnsi="Arial Narrow"/>
                              <w:i/>
                              <w:noProof/>
                              <w:color w:val="FFFFFF"/>
                              <w:sz w:val="28"/>
                              <w:szCs w:val="22"/>
                              <w:vertAlign w:val="subscript"/>
                            </w:rPr>
                          </w:pPr>
                          <w:r w:rsidRPr="00EF1272">
                            <w:rPr>
                              <w:rFonts w:ascii="Arial Narrow" w:hAnsi="Arial Narrow"/>
                              <w:i/>
                              <w:noProof/>
                              <w:color w:val="FFFFFF"/>
                              <w:sz w:val="28"/>
                              <w:szCs w:val="22"/>
                              <w:vertAlign w:val="subscript"/>
                            </w:rPr>
                            <w:t>L3Valuation.com</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53997D00" id="_x0000_t202" coordsize="21600,21600" o:spt="202" path="m,l,21600r21600,l21600,xe">
              <v:stroke joinstyle="miter"/>
              <v:path gradientshapeok="t" o:connecttype="rect"/>
            </v:shapetype>
            <v:shape id="Text Box 56" o:spid="_x0000_s1048" type="#_x0000_t202" style="position:absolute;left:0;text-align:left;margin-left:317.05pt;margin-top:7.5pt;width:196.25pt;height:47.7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" filled="f" stroked="f">
              <v:textbox>
                <w:txbxContent>
                  <w:p w14:paraId="00C6A070" w14:textId="77777777" w:rsidR="00BA141C" w:rsidRPr="00EF1272" w:rsidRDefault="00BA141C" w:rsidP="008B475D">
                    <w:pPr>
                      <w:pStyle w:val="Header"/>
                      <w:spacing w:line="200" w:lineRule="exact"/>
                      <w:jc w:val="right"/>
                      <w:rPr>
                        <w:rFonts w:ascii="Arial Narrow" w:hAnsi="Arial Narrow"/>
                        <w:noProof/>
                        <w:color w:val="FFFFFF"/>
                        <w:sz w:val="28"/>
                        <w:szCs w:val="22"/>
                        <w:vertAlign w:val="subscript"/>
                      </w:rPr>
                    </w:pPr>
                    <w:r w:rsidRPr="00EF1272">
                      <w:rPr>
                        <w:rFonts w:ascii="Arial Narrow" w:hAnsi="Arial Narrow"/>
                        <w:noProof/>
                        <w:color w:val="FFFFFF"/>
                        <w:sz w:val="28"/>
                        <w:szCs w:val="22"/>
                        <w:vertAlign w:val="subscript"/>
                      </w:rPr>
                      <w:t>8220 SW Warm Springs Street, Suite 100</w:t>
                    </w:r>
                  </w:p>
                  <w:p w14:paraId="5F05956B" w14:textId="77777777" w:rsidR="00BA141C" w:rsidRPr="00EF1272" w:rsidRDefault="00BA141C" w:rsidP="008B475D">
                    <w:pPr>
                      <w:pStyle w:val="Header"/>
                      <w:spacing w:line="200" w:lineRule="exact"/>
                      <w:jc w:val="right"/>
                      <w:rPr>
                        <w:rFonts w:ascii="Arial Narrow" w:hAnsi="Arial Narrow"/>
                        <w:noProof/>
                        <w:color w:val="FFFFFF"/>
                        <w:sz w:val="28"/>
                        <w:szCs w:val="22"/>
                        <w:vertAlign w:val="subscript"/>
                      </w:rPr>
                    </w:pPr>
                    <w:r w:rsidRPr="00EF1272">
                      <w:rPr>
                        <w:rFonts w:ascii="Arial Narrow" w:hAnsi="Arial Narrow"/>
                        <w:noProof/>
                        <w:color w:val="FFFFFF"/>
                        <w:sz w:val="28"/>
                        <w:szCs w:val="22"/>
                        <w:vertAlign w:val="subscript"/>
                      </w:rPr>
                      <w:t>Tualatin, Oregon  97062</w:t>
                    </w:r>
                  </w:p>
                  <w:p w14:paraId="74421491" w14:textId="77777777" w:rsidR="00BA141C" w:rsidRPr="00EF1272" w:rsidRDefault="00BA141C" w:rsidP="008B475D">
                    <w:pPr>
                      <w:pStyle w:val="Header"/>
                      <w:spacing w:line="200" w:lineRule="exact"/>
                      <w:jc w:val="right"/>
                      <w:rPr>
                        <w:rFonts w:ascii="Arial Narrow" w:hAnsi="Arial Narrow"/>
                        <w:noProof/>
                        <w:color w:val="FFFFFF"/>
                        <w:sz w:val="28"/>
                        <w:szCs w:val="22"/>
                        <w:vertAlign w:val="subscript"/>
                      </w:rPr>
                    </w:pPr>
                  </w:p>
                  <w:p w14:paraId="261BFD28" w14:textId="77777777" w:rsidR="00BA141C" w:rsidRPr="00EF1272" w:rsidRDefault="00BA141C" w:rsidP="008B475D">
                    <w:pPr>
                      <w:pStyle w:val="Header"/>
                      <w:spacing w:line="200" w:lineRule="exact"/>
                      <w:jc w:val="right"/>
                      <w:rPr>
                        <w:rFonts w:ascii="Arial Narrow" w:hAnsi="Arial Narrow"/>
                        <w:i/>
                        <w:noProof/>
                        <w:color w:val="FFFFFF"/>
                        <w:sz w:val="28"/>
                        <w:szCs w:val="22"/>
                        <w:vertAlign w:val="subscript"/>
                      </w:rPr>
                    </w:pPr>
                    <w:r w:rsidRPr="00EF1272">
                      <w:rPr>
                        <w:rFonts w:ascii="Arial Narrow" w:hAnsi="Arial Narrow"/>
                        <w:i/>
                        <w:noProof/>
                        <w:color w:val="FFFFFF"/>
                        <w:sz w:val="28"/>
                        <w:szCs w:val="22"/>
                        <w:vertAlign w:val="subscript"/>
                      </w:rPr>
                      <w:t>L3Valuation.com</w:t>
                    </w:r>
                  </w:p>
                </w:txbxContent>
              </v:textbox>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643B9F" w14:textId="77777777" w:rsidR="00BA141C" w:rsidRDefault="00BA141C">
    <w:pPr>
      <w:pStyle w:val="Header"/>
    </w:pPr>
    <w:r>
      <w:rPr>
        <w:noProof/>
      </w:rPr>
      <w:drawing>
        <wp:anchor distT="0" distB="0" distL="114300" distR="114300" simplePos="0" relativeHeight="251657728" behindDoc="1" locked="0" layoutInCell="1" allowOverlap="1" wp14:anchorId="547EDDA4" wp14:editId="2209D0DE">
          <wp:simplePos x="0" y="0"/>
          <wp:positionH relativeFrom="margin">
            <wp:posOffset>-907085</wp:posOffset>
          </wp:positionH>
          <wp:positionV relativeFrom="margin">
            <wp:posOffset>-634365</wp:posOffset>
          </wp:positionV>
          <wp:extent cx="7772399" cy="10058400"/>
          <wp:effectExtent l="0" t="0" r="635" b="0"/>
          <wp:wrapNone/>
          <wp:docPr id="10"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descr="Valbridge report_p32-gradation"/>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7772399" cy="1005840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32E41B" w14:textId="77777777" w:rsidR="00BA141C" w:rsidRDefault="00BA141C" w:rsidP="0099767F">
    <w:pPr>
      <w:pStyle w:val="Header"/>
      <w:ind w:left="-1440"/>
      <w:rPr>
        <w:noProof/>
        <w:vertAlign w:val="subscript"/>
      </w:rPr>
    </w:pPr>
    <w:r>
      <w:rPr>
        <w:noProof/>
        <w:vertAlign w:val="subscript"/>
      </w:rPr>
      <w:drawing>
        <wp:inline distT="0" distB="0" distL="0" distR="0" wp14:anchorId="7559BA26" wp14:editId="0E474C2D">
          <wp:extent cx="10631805" cy="737235"/>
          <wp:effectExtent l="0" t="0" r="0" b="5715"/>
          <wp:docPr id="59" name="Picture 2" descr="C:\Users\jamie1\AppData\Local\Temp\Temp1_L3-FinalFiles-230516.zip\Stationery\L3-MSWord-Hea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amie1\AppData\Local\Temp\Temp1_L3-FinalFiles-230516.zip\Stationery\L3-MSWord-Header.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631805" cy="737235"/>
                  </a:xfrm>
                  <a:prstGeom prst="rect">
                    <a:avLst/>
                  </a:prstGeom>
                  <a:noFill/>
                  <a:ln>
                    <a:noFill/>
                  </a:ln>
                </pic:spPr>
              </pic:pic>
            </a:graphicData>
          </a:graphic>
        </wp:inline>
      </w:drawing>
    </w:r>
  </w:p>
  <w:p w14:paraId="7965CB8D" w14:textId="77777777" w:rsidR="00BA141C" w:rsidRDefault="00BA141C" w:rsidP="008B475D">
    <w:pPr>
      <w:pStyle w:val="Header"/>
      <w:ind w:left="-1872"/>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909665" w14:textId="77777777" w:rsidR="001632C7" w:rsidRDefault="001632C7">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980" w:type="dxa"/>
      <w:tblInd w:w="-2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60"/>
      <w:gridCol w:w="4520"/>
    </w:tblGrid>
    <w:tr w:rsidR="00BA141C" w:rsidRPr="00F2686D" w14:paraId="092B1F2B" w14:textId="77777777" w:rsidTr="001632C7">
      <w:trPr>
        <w:trHeight w:val="741"/>
      </w:trPr>
      <w:tc>
        <w:tcPr>
          <w:tcW w:w="6460" w:type="dxa"/>
        </w:tcPr>
        <w:p w14:paraId="52D015F6" w14:textId="77777777" w:rsidR="00BA141C" w:rsidRDefault="00BA141C" w:rsidP="00F53111">
          <w:pPr>
            <w:pStyle w:val="ValbridgeHeader"/>
            <w:spacing w:line="240" w:lineRule="auto"/>
            <w:ind w:left="612" w:hanging="612"/>
            <w:jc w:val="left"/>
          </w:pPr>
          <w:r w:rsidRPr="006C283F">
            <w:rPr>
              <w:noProof/>
            </w:rPr>
            <w:drawing>
              <wp:inline distT="0" distB="0" distL="0" distR="0" wp14:anchorId="6D9EAAE3" wp14:editId="7B0EC949">
                <wp:extent cx="2138349" cy="473241"/>
                <wp:effectExtent l="0" t="0" r="8255"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138349" cy="473241"/>
                        </a:xfrm>
                        <a:prstGeom prst="rect">
                          <a:avLst/>
                        </a:prstGeom>
                      </pic:spPr>
                    </pic:pic>
                  </a:graphicData>
                </a:graphic>
              </wp:inline>
            </w:drawing>
          </w:r>
        </w:p>
      </w:tc>
      <w:tc>
        <w:tcPr>
          <w:tcW w:w="4520" w:type="dxa"/>
          <w:vAlign w:val="center"/>
        </w:tcPr>
        <w:p w14:paraId="13E76206" w14:textId="763FD9BA" w:rsidR="00BA141C" w:rsidRPr="00335F71" w:rsidRDefault="00BA141C" w:rsidP="00D020BE">
          <w:pPr>
            <w:pStyle w:val="ValbridgeHeader"/>
            <w:spacing w:before="120" w:line="240" w:lineRule="auto"/>
            <w:rPr>
              <w:rFonts w:asciiTheme="minorHAnsi" w:hAnsiTheme="minorHAnsi"/>
              <w:noProof/>
              <w:color w:val="auto"/>
              <w:sz w:val="20"/>
              <w:szCs w:val="20"/>
            </w:rPr>
          </w:pPr>
          <w:r>
            <w:rPr>
              <w:rFonts w:asciiTheme="minorHAnsi" w:hAnsiTheme="minorHAnsi"/>
              <w:noProof/>
              <w:color w:val="auto"/>
              <w:sz w:val="20"/>
              <w:szCs w:val="20"/>
            </w:rPr>
            <w:t>${</w:t>
          </w:r>
          <w:r w:rsidRPr="00C32CAD">
            <w:rPr>
              <w:rFonts w:asciiTheme="minorHAnsi" w:hAnsiTheme="minorHAnsi"/>
              <w:noProof/>
              <w:color w:val="auto"/>
              <w:sz w:val="20"/>
              <w:szCs w:val="20"/>
            </w:rPr>
            <w:t>cappropname</w:t>
          </w:r>
          <w:r>
            <w:rPr>
              <w:rFonts w:asciiTheme="minorHAnsi" w:hAnsiTheme="minorHAnsi"/>
              <w:noProof/>
              <w:color w:val="auto"/>
              <w:sz w:val="20"/>
              <w:szCs w:val="20"/>
            </w:rPr>
            <w:t>}</w:t>
          </w:r>
          <w:r w:rsidRPr="00E01943">
            <w:rPr>
              <w:rFonts w:asciiTheme="minorHAnsi" w:hAnsiTheme="minorHAnsi"/>
              <w:noProof/>
              <w:color w:val="auto"/>
              <w:sz w:val="20"/>
            </w:rPr>
            <w:t xml:space="preserve"> (RENT STUDY)</w:t>
          </w:r>
        </w:p>
        <w:p w14:paraId="2EA849FC" w14:textId="77777777" w:rsidR="00BA141C" w:rsidRPr="009208A9" w:rsidRDefault="00BA141C" w:rsidP="00693A6A">
          <w:pPr>
            <w:pStyle w:val="ValbridgeHeader"/>
            <w:spacing w:line="240" w:lineRule="auto"/>
            <w:rPr>
              <w:rFonts w:ascii="MS Reference Sans Serif" w:hAnsi="MS Reference Sans Serif" w:cs="Arial"/>
              <w:sz w:val="20"/>
            </w:rPr>
          </w:pPr>
          <w:r w:rsidRPr="005E71D4">
            <w:rPr>
              <w:rFonts w:asciiTheme="minorHAnsi" w:hAnsiTheme="minorHAnsi"/>
              <w:color w:val="auto"/>
              <w:sz w:val="20"/>
              <w:szCs w:val="20"/>
            </w:rPr>
            <w:t>APPRAISAL REPORT</w:t>
          </w:r>
        </w:p>
      </w:tc>
    </w:tr>
  </w:tbl>
  <w:p w14:paraId="56576732" w14:textId="77777777" w:rsidR="00BA141C" w:rsidRDefault="00BA141C">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800" w:type="dxa"/>
      <w:tblInd w:w="-8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00"/>
      <w:gridCol w:w="3800"/>
    </w:tblGrid>
    <w:tr w:rsidR="00BA141C" w:rsidRPr="00F2686D" w14:paraId="72C9B96B" w14:textId="77777777" w:rsidTr="00FE5F8F">
      <w:trPr>
        <w:trHeight w:val="741"/>
      </w:trPr>
      <w:tc>
        <w:tcPr>
          <w:tcW w:w="7000" w:type="dxa"/>
        </w:tcPr>
        <w:p w14:paraId="66DB7F33" w14:textId="77777777" w:rsidR="00BA141C" w:rsidRDefault="00BA141C" w:rsidP="00F53111">
          <w:pPr>
            <w:pStyle w:val="ValbridgeHeader"/>
            <w:spacing w:line="240" w:lineRule="auto"/>
            <w:ind w:left="612" w:hanging="612"/>
            <w:jc w:val="left"/>
          </w:pPr>
          <w:r w:rsidRPr="006C283F">
            <w:rPr>
              <w:noProof/>
            </w:rPr>
            <w:drawing>
              <wp:inline distT="0" distB="0" distL="0" distR="0" wp14:anchorId="550C5D23" wp14:editId="565DE646">
                <wp:extent cx="2138349" cy="473241"/>
                <wp:effectExtent l="0" t="0" r="8255"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138349" cy="473241"/>
                        </a:xfrm>
                        <a:prstGeom prst="rect">
                          <a:avLst/>
                        </a:prstGeom>
                      </pic:spPr>
                    </pic:pic>
                  </a:graphicData>
                </a:graphic>
              </wp:inline>
            </w:drawing>
          </w:r>
        </w:p>
      </w:tc>
      <w:tc>
        <w:tcPr>
          <w:tcW w:w="3800" w:type="dxa"/>
          <w:vAlign w:val="center"/>
        </w:tcPr>
        <w:p w14:paraId="0DABADE2" w14:textId="77777777" w:rsidR="00BA141C" w:rsidRPr="00335F71" w:rsidRDefault="00BA141C" w:rsidP="00D020BE">
          <w:pPr>
            <w:pStyle w:val="ValbridgeHeader"/>
            <w:spacing w:before="120" w:line="240" w:lineRule="auto"/>
            <w:rPr>
              <w:rFonts w:asciiTheme="minorHAnsi" w:hAnsiTheme="minorHAnsi"/>
              <w:noProof/>
              <w:color w:val="auto"/>
              <w:sz w:val="20"/>
              <w:szCs w:val="20"/>
            </w:rPr>
          </w:pPr>
          <w:r>
            <w:rPr>
              <w:rFonts w:asciiTheme="minorHAnsi" w:hAnsiTheme="minorHAnsi"/>
              <w:noProof/>
              <w:color w:val="auto"/>
              <w:sz w:val="20"/>
              <w:szCs w:val="20"/>
            </w:rPr>
            <w:t>${</w:t>
          </w:r>
          <w:r w:rsidRPr="00C32CAD">
            <w:rPr>
              <w:rFonts w:asciiTheme="minorHAnsi" w:hAnsiTheme="minorHAnsi"/>
              <w:noProof/>
              <w:color w:val="auto"/>
              <w:sz w:val="20"/>
              <w:szCs w:val="20"/>
            </w:rPr>
            <w:t>cappropname</w:t>
          </w:r>
          <w:r>
            <w:rPr>
              <w:rFonts w:asciiTheme="minorHAnsi" w:hAnsiTheme="minorHAnsi"/>
              <w:noProof/>
              <w:color w:val="auto"/>
              <w:sz w:val="20"/>
              <w:szCs w:val="20"/>
            </w:rPr>
            <w:t>}</w:t>
          </w:r>
          <w:r w:rsidRPr="00E01943">
            <w:rPr>
              <w:rFonts w:asciiTheme="minorHAnsi" w:hAnsiTheme="minorHAnsi"/>
              <w:noProof/>
              <w:color w:val="auto"/>
              <w:sz w:val="20"/>
            </w:rPr>
            <w:t xml:space="preserve"> (RENT STUDY)</w:t>
          </w:r>
        </w:p>
        <w:p w14:paraId="0E3A6F3A" w14:textId="77777777" w:rsidR="00BA141C" w:rsidRPr="009208A9" w:rsidRDefault="00BA141C" w:rsidP="00693A6A">
          <w:pPr>
            <w:pStyle w:val="ValbridgeHeader"/>
            <w:spacing w:line="240" w:lineRule="auto"/>
            <w:rPr>
              <w:rFonts w:ascii="MS Reference Sans Serif" w:hAnsi="MS Reference Sans Serif" w:cs="Arial"/>
              <w:sz w:val="20"/>
            </w:rPr>
          </w:pPr>
          <w:r w:rsidRPr="005E71D4">
            <w:rPr>
              <w:rFonts w:asciiTheme="minorHAnsi" w:hAnsiTheme="minorHAnsi"/>
              <w:color w:val="auto"/>
              <w:sz w:val="20"/>
              <w:szCs w:val="20"/>
            </w:rPr>
            <w:t>APPRAISAL REPORT</w:t>
          </w:r>
        </w:p>
      </w:tc>
    </w:tr>
  </w:tbl>
  <w:p w14:paraId="3FDB244C" w14:textId="77777777" w:rsidR="00BA141C" w:rsidRDefault="00BA141C">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800" w:type="dxa"/>
      <w:tblInd w:w="-8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60"/>
      <w:gridCol w:w="4340"/>
    </w:tblGrid>
    <w:tr w:rsidR="00BA141C" w:rsidRPr="00F2686D" w14:paraId="118FF87E" w14:textId="77777777" w:rsidTr="00F53111">
      <w:trPr>
        <w:trHeight w:val="741"/>
      </w:trPr>
      <w:tc>
        <w:tcPr>
          <w:tcW w:w="6460" w:type="dxa"/>
        </w:tcPr>
        <w:p w14:paraId="72056746" w14:textId="77777777" w:rsidR="00BA141C" w:rsidRDefault="00BA141C" w:rsidP="00F53111">
          <w:pPr>
            <w:pStyle w:val="ValbridgeHeader"/>
            <w:spacing w:line="240" w:lineRule="auto"/>
            <w:ind w:left="-18" w:firstLine="18"/>
            <w:jc w:val="left"/>
          </w:pPr>
          <w:r w:rsidRPr="006C283F">
            <w:rPr>
              <w:noProof/>
            </w:rPr>
            <w:drawing>
              <wp:inline distT="0" distB="0" distL="0" distR="0" wp14:anchorId="44B4E08E" wp14:editId="6A178BEA">
                <wp:extent cx="2138349" cy="473241"/>
                <wp:effectExtent l="0" t="0" r="8255" b="317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138349" cy="473241"/>
                        </a:xfrm>
                        <a:prstGeom prst="rect">
                          <a:avLst/>
                        </a:prstGeom>
                      </pic:spPr>
                    </pic:pic>
                  </a:graphicData>
                </a:graphic>
              </wp:inline>
            </w:drawing>
          </w:r>
        </w:p>
      </w:tc>
      <w:tc>
        <w:tcPr>
          <w:tcW w:w="4340" w:type="dxa"/>
          <w:vAlign w:val="center"/>
        </w:tcPr>
        <w:p w14:paraId="5457D0F4" w14:textId="2EEC39C2" w:rsidR="00BA141C" w:rsidRPr="00335F71" w:rsidRDefault="00BA141C" w:rsidP="00D020BE">
          <w:pPr>
            <w:pStyle w:val="ValbridgeHeader"/>
            <w:spacing w:before="120" w:line="240" w:lineRule="auto"/>
            <w:rPr>
              <w:rFonts w:asciiTheme="minorHAnsi" w:hAnsiTheme="minorHAnsi"/>
              <w:noProof/>
              <w:color w:val="auto"/>
              <w:sz w:val="20"/>
              <w:szCs w:val="20"/>
            </w:rPr>
          </w:pPr>
          <w:r>
            <w:rPr>
              <w:rFonts w:asciiTheme="minorHAnsi" w:hAnsiTheme="minorHAnsi"/>
              <w:noProof/>
              <w:color w:val="auto"/>
              <w:sz w:val="20"/>
              <w:szCs w:val="20"/>
            </w:rPr>
            <w:t>${</w:t>
          </w:r>
          <w:r w:rsidRPr="00C32CAD">
            <w:rPr>
              <w:rFonts w:asciiTheme="minorHAnsi" w:hAnsiTheme="minorHAnsi"/>
              <w:noProof/>
              <w:color w:val="auto"/>
              <w:sz w:val="20"/>
              <w:szCs w:val="20"/>
            </w:rPr>
            <w:t>cappropname</w:t>
          </w:r>
          <w:r>
            <w:rPr>
              <w:rFonts w:asciiTheme="minorHAnsi" w:hAnsiTheme="minorHAnsi"/>
              <w:noProof/>
              <w:color w:val="auto"/>
              <w:sz w:val="20"/>
              <w:szCs w:val="20"/>
            </w:rPr>
            <w:t>}</w:t>
          </w:r>
          <w:r w:rsidRPr="00E01943">
            <w:rPr>
              <w:rFonts w:asciiTheme="minorHAnsi" w:hAnsiTheme="minorHAnsi"/>
              <w:noProof/>
              <w:color w:val="auto"/>
              <w:sz w:val="20"/>
            </w:rPr>
            <w:t xml:space="preserve"> (RENT STUDY)</w:t>
          </w:r>
        </w:p>
        <w:p w14:paraId="47F80977" w14:textId="77777777" w:rsidR="00BA141C" w:rsidRPr="009208A9" w:rsidRDefault="00BA141C" w:rsidP="00693A6A">
          <w:pPr>
            <w:pStyle w:val="ValbridgeHeader"/>
            <w:spacing w:line="240" w:lineRule="auto"/>
            <w:rPr>
              <w:rFonts w:ascii="MS Reference Sans Serif" w:hAnsi="MS Reference Sans Serif" w:cs="Arial"/>
              <w:sz w:val="20"/>
            </w:rPr>
          </w:pPr>
          <w:r w:rsidRPr="005E71D4">
            <w:rPr>
              <w:rFonts w:asciiTheme="minorHAnsi" w:hAnsiTheme="minorHAnsi"/>
              <w:color w:val="auto"/>
              <w:sz w:val="20"/>
              <w:szCs w:val="20"/>
            </w:rPr>
            <w:t>APPRAISAL REPORT</w:t>
          </w:r>
        </w:p>
      </w:tc>
    </w:tr>
  </w:tbl>
  <w:p w14:paraId="5B3CC094" w14:textId="77777777" w:rsidR="00BA141C" w:rsidRDefault="00BA141C">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962" w:type="dxa"/>
      <w:tblInd w:w="-16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11"/>
      <w:gridCol w:w="4951"/>
    </w:tblGrid>
    <w:tr w:rsidR="00BA141C" w:rsidRPr="00F2686D" w14:paraId="389B80EA" w14:textId="77777777" w:rsidTr="00A02C99">
      <w:trPr>
        <w:trHeight w:val="810"/>
      </w:trPr>
      <w:tc>
        <w:tcPr>
          <w:tcW w:w="6011" w:type="dxa"/>
        </w:tcPr>
        <w:p w14:paraId="60CC38F0" w14:textId="77777777" w:rsidR="00BA141C" w:rsidRDefault="00BA141C" w:rsidP="00D020BE">
          <w:pPr>
            <w:pStyle w:val="ValbridgeHeader"/>
            <w:spacing w:line="240" w:lineRule="auto"/>
            <w:jc w:val="left"/>
          </w:pPr>
          <w:r w:rsidRPr="006C283F">
            <w:rPr>
              <w:noProof/>
            </w:rPr>
            <w:drawing>
              <wp:inline distT="0" distB="0" distL="0" distR="0" wp14:anchorId="5B9C5FB0" wp14:editId="190FD504">
                <wp:extent cx="2231136" cy="493776"/>
                <wp:effectExtent l="0" t="0" r="0" b="190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4951" w:type="dxa"/>
          <w:vAlign w:val="center"/>
        </w:tcPr>
        <w:p w14:paraId="15B13FF5" w14:textId="3750B994" w:rsidR="00BA141C" w:rsidRPr="00335F71" w:rsidRDefault="00BA141C" w:rsidP="00D020BE">
          <w:pPr>
            <w:pStyle w:val="ValbridgeHeader"/>
            <w:spacing w:before="120" w:line="240" w:lineRule="auto"/>
            <w:rPr>
              <w:rFonts w:asciiTheme="minorHAnsi" w:hAnsiTheme="minorHAnsi"/>
              <w:noProof/>
              <w:color w:val="auto"/>
              <w:sz w:val="20"/>
              <w:szCs w:val="20"/>
            </w:rPr>
          </w:pPr>
          <w:r>
            <w:rPr>
              <w:rFonts w:asciiTheme="minorHAnsi" w:hAnsiTheme="minorHAnsi"/>
              <w:noProof/>
              <w:color w:val="auto"/>
              <w:sz w:val="20"/>
              <w:szCs w:val="20"/>
            </w:rPr>
            <w:t>${</w:t>
          </w:r>
          <w:r w:rsidRPr="00C32CAD">
            <w:rPr>
              <w:rFonts w:asciiTheme="minorHAnsi" w:hAnsiTheme="minorHAnsi"/>
              <w:noProof/>
              <w:color w:val="auto"/>
              <w:sz w:val="20"/>
              <w:szCs w:val="20"/>
            </w:rPr>
            <w:t>cappropname</w:t>
          </w:r>
          <w:r>
            <w:rPr>
              <w:rFonts w:asciiTheme="minorHAnsi" w:hAnsiTheme="minorHAnsi"/>
              <w:noProof/>
              <w:color w:val="auto"/>
              <w:sz w:val="20"/>
              <w:szCs w:val="20"/>
            </w:rPr>
            <w:t>}</w:t>
          </w:r>
          <w:r w:rsidRPr="00E01943">
            <w:rPr>
              <w:rFonts w:asciiTheme="minorHAnsi" w:hAnsiTheme="minorHAnsi"/>
              <w:noProof/>
              <w:color w:val="auto"/>
              <w:sz w:val="20"/>
            </w:rPr>
            <w:t xml:space="preserve"> (RENT STUDY)</w:t>
          </w:r>
        </w:p>
        <w:p w14:paraId="4BEF5BA4" w14:textId="77777777" w:rsidR="00BA141C" w:rsidRPr="009208A9" w:rsidRDefault="00BA141C" w:rsidP="00693A6A">
          <w:pPr>
            <w:pStyle w:val="ValbridgeHeader"/>
            <w:spacing w:line="240" w:lineRule="auto"/>
            <w:rPr>
              <w:rFonts w:ascii="MS Reference Sans Serif" w:hAnsi="MS Reference Sans Serif" w:cs="Arial"/>
              <w:sz w:val="20"/>
            </w:rPr>
          </w:pPr>
          <w:r w:rsidRPr="005E71D4">
            <w:rPr>
              <w:rFonts w:asciiTheme="minorHAnsi" w:hAnsiTheme="minorHAnsi"/>
              <w:color w:val="auto"/>
              <w:sz w:val="20"/>
              <w:szCs w:val="20"/>
            </w:rPr>
            <w:t>APPRAISAL REPORT</w:t>
          </w:r>
        </w:p>
      </w:tc>
    </w:tr>
  </w:tbl>
  <w:p w14:paraId="40AD5EC9" w14:textId="77777777" w:rsidR="00BA141C" w:rsidRDefault="00BA141C">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782" w:type="dxa"/>
      <w:tblInd w:w="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90"/>
      <w:gridCol w:w="5292"/>
    </w:tblGrid>
    <w:tr w:rsidR="00BA141C" w:rsidRPr="00F2686D" w14:paraId="24C72797" w14:textId="77777777" w:rsidTr="005F79C8">
      <w:trPr>
        <w:trHeight w:val="800"/>
      </w:trPr>
      <w:tc>
        <w:tcPr>
          <w:tcW w:w="5490" w:type="dxa"/>
        </w:tcPr>
        <w:p w14:paraId="285E6674" w14:textId="77777777" w:rsidR="00BA141C" w:rsidRDefault="00BA141C" w:rsidP="003C5F52">
          <w:pPr>
            <w:pStyle w:val="ValbridgeHeader"/>
            <w:widowControl w:val="0"/>
            <w:spacing w:line="240" w:lineRule="auto"/>
            <w:jc w:val="left"/>
          </w:pPr>
          <w:r w:rsidRPr="006C283F">
            <w:rPr>
              <w:noProof/>
            </w:rPr>
            <w:drawing>
              <wp:inline distT="0" distB="0" distL="0" distR="0" wp14:anchorId="0F6BBF2A" wp14:editId="33917764">
                <wp:extent cx="2231136" cy="493776"/>
                <wp:effectExtent l="0" t="0" r="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5292" w:type="dxa"/>
          <w:vAlign w:val="center"/>
        </w:tcPr>
        <w:p w14:paraId="488D27F6" w14:textId="51DA1B28" w:rsidR="00BA141C" w:rsidRPr="00335F71" w:rsidRDefault="00BA141C" w:rsidP="00D020BE">
          <w:pPr>
            <w:pStyle w:val="ValbridgeHeader"/>
            <w:spacing w:before="120" w:line="240" w:lineRule="auto"/>
            <w:rPr>
              <w:rFonts w:asciiTheme="minorHAnsi" w:hAnsiTheme="minorHAnsi"/>
              <w:noProof/>
              <w:color w:val="auto"/>
              <w:sz w:val="20"/>
              <w:szCs w:val="20"/>
            </w:rPr>
          </w:pPr>
          <w:r>
            <w:rPr>
              <w:rFonts w:asciiTheme="minorHAnsi" w:hAnsiTheme="minorHAnsi"/>
              <w:noProof/>
              <w:color w:val="auto"/>
              <w:sz w:val="20"/>
              <w:szCs w:val="20"/>
            </w:rPr>
            <w:t>${</w:t>
          </w:r>
          <w:r w:rsidRPr="00C32CAD">
            <w:rPr>
              <w:rFonts w:asciiTheme="minorHAnsi" w:hAnsiTheme="minorHAnsi"/>
              <w:noProof/>
              <w:color w:val="auto"/>
              <w:sz w:val="20"/>
              <w:szCs w:val="20"/>
            </w:rPr>
            <w:t>cappropname</w:t>
          </w:r>
          <w:r>
            <w:rPr>
              <w:rFonts w:asciiTheme="minorHAnsi" w:hAnsiTheme="minorHAnsi"/>
              <w:noProof/>
              <w:color w:val="auto"/>
              <w:sz w:val="20"/>
              <w:szCs w:val="20"/>
            </w:rPr>
            <w:t>}</w:t>
          </w:r>
          <w:r w:rsidRPr="00E01943">
            <w:rPr>
              <w:rFonts w:asciiTheme="minorHAnsi" w:hAnsiTheme="minorHAnsi"/>
              <w:noProof/>
              <w:color w:val="auto"/>
              <w:sz w:val="20"/>
            </w:rPr>
            <w:t xml:space="preserve"> (RENT STUDY)</w:t>
          </w:r>
        </w:p>
        <w:p w14:paraId="6A42EE91" w14:textId="77777777" w:rsidR="00BA141C" w:rsidRPr="009208A9" w:rsidRDefault="00BA141C" w:rsidP="00693A6A">
          <w:pPr>
            <w:pStyle w:val="ValbridgeHeader"/>
            <w:spacing w:line="240" w:lineRule="auto"/>
            <w:rPr>
              <w:rFonts w:ascii="MS Reference Sans Serif" w:hAnsi="MS Reference Sans Serif" w:cs="Arial"/>
              <w:sz w:val="20"/>
            </w:rPr>
          </w:pPr>
          <w:r w:rsidRPr="005E71D4">
            <w:rPr>
              <w:rFonts w:asciiTheme="minorHAnsi" w:hAnsiTheme="minorHAnsi"/>
              <w:sz w:val="20"/>
              <w:szCs w:val="20"/>
            </w:rPr>
            <w:t>CERTIFICATION</w:t>
          </w:r>
        </w:p>
      </w:tc>
    </w:tr>
  </w:tbl>
  <w:p w14:paraId="07468973" w14:textId="77777777" w:rsidR="00BA141C" w:rsidRDefault="00BA141C">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692" w:type="dxa"/>
      <w:tblInd w:w="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90"/>
      <w:gridCol w:w="5202"/>
    </w:tblGrid>
    <w:tr w:rsidR="00BA141C" w:rsidRPr="00F2686D" w14:paraId="7444DC78" w14:textId="77777777" w:rsidTr="001632C7">
      <w:trPr>
        <w:trHeight w:val="800"/>
      </w:trPr>
      <w:tc>
        <w:tcPr>
          <w:tcW w:w="5490" w:type="dxa"/>
        </w:tcPr>
        <w:p w14:paraId="68BD1ED9" w14:textId="77777777" w:rsidR="00BA141C" w:rsidRDefault="00BA141C" w:rsidP="00D020BE">
          <w:pPr>
            <w:pStyle w:val="ValbridgeHeader"/>
            <w:spacing w:line="240" w:lineRule="auto"/>
            <w:jc w:val="left"/>
          </w:pPr>
          <w:r w:rsidRPr="006C283F">
            <w:rPr>
              <w:noProof/>
            </w:rPr>
            <w:drawing>
              <wp:inline distT="0" distB="0" distL="0" distR="0" wp14:anchorId="6E9DF597" wp14:editId="3CE39FE3">
                <wp:extent cx="2231136" cy="493776"/>
                <wp:effectExtent l="0" t="0" r="0" b="190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5202" w:type="dxa"/>
          <w:vAlign w:val="center"/>
        </w:tcPr>
        <w:p w14:paraId="3A556BA2" w14:textId="13E08DDB" w:rsidR="00BA141C" w:rsidRPr="00335F71" w:rsidRDefault="00BA141C" w:rsidP="00D020BE">
          <w:pPr>
            <w:pStyle w:val="ValbridgeHeader"/>
            <w:spacing w:before="120" w:line="240" w:lineRule="auto"/>
            <w:rPr>
              <w:rFonts w:asciiTheme="minorHAnsi" w:hAnsiTheme="minorHAnsi"/>
              <w:noProof/>
              <w:color w:val="auto"/>
              <w:sz w:val="20"/>
              <w:szCs w:val="20"/>
            </w:rPr>
          </w:pPr>
          <w:r>
            <w:rPr>
              <w:rFonts w:asciiTheme="minorHAnsi" w:hAnsiTheme="minorHAnsi"/>
              <w:noProof/>
              <w:color w:val="auto"/>
              <w:sz w:val="20"/>
              <w:szCs w:val="20"/>
            </w:rPr>
            <w:t>${</w:t>
          </w:r>
          <w:r w:rsidRPr="00C32CAD">
            <w:rPr>
              <w:rFonts w:asciiTheme="minorHAnsi" w:hAnsiTheme="minorHAnsi"/>
              <w:noProof/>
              <w:color w:val="auto"/>
              <w:sz w:val="20"/>
              <w:szCs w:val="20"/>
            </w:rPr>
            <w:t>cappropname</w:t>
          </w:r>
          <w:r>
            <w:rPr>
              <w:rFonts w:asciiTheme="minorHAnsi" w:hAnsiTheme="minorHAnsi"/>
              <w:noProof/>
              <w:color w:val="auto"/>
              <w:sz w:val="20"/>
              <w:szCs w:val="20"/>
            </w:rPr>
            <w:t>}</w:t>
          </w:r>
          <w:r w:rsidRPr="00E01943">
            <w:rPr>
              <w:rFonts w:asciiTheme="minorHAnsi" w:hAnsiTheme="minorHAnsi"/>
              <w:noProof/>
              <w:color w:val="auto"/>
              <w:sz w:val="20"/>
            </w:rPr>
            <w:t xml:space="preserve"> (RENT STUDY)</w:t>
          </w:r>
        </w:p>
        <w:p w14:paraId="7A0F08E7" w14:textId="77777777" w:rsidR="00BA141C" w:rsidRPr="005E71D4" w:rsidRDefault="00BA141C" w:rsidP="005E71D4">
          <w:pPr>
            <w:pStyle w:val="ValbridgeHeader"/>
            <w:rPr>
              <w:rFonts w:asciiTheme="minorHAnsi" w:hAnsiTheme="minorHAnsi"/>
              <w:sz w:val="20"/>
              <w:szCs w:val="20"/>
            </w:rPr>
          </w:pPr>
          <w:r w:rsidRPr="005E71D4">
            <w:rPr>
              <w:rFonts w:asciiTheme="minorHAnsi" w:hAnsiTheme="minorHAnsi"/>
              <w:sz w:val="20"/>
              <w:szCs w:val="20"/>
            </w:rPr>
            <w:t>GENERAL ASSUMPTIONS &amp; LIMITING CONDITIONS</w:t>
          </w:r>
        </w:p>
        <w:p w14:paraId="2DD58B11" w14:textId="77777777" w:rsidR="00BA141C" w:rsidRPr="009208A9" w:rsidRDefault="00BA141C" w:rsidP="00D020BE">
          <w:pPr>
            <w:pStyle w:val="ValbridgeHeader"/>
            <w:spacing w:line="240" w:lineRule="auto"/>
            <w:rPr>
              <w:rFonts w:ascii="MS Reference Sans Serif" w:hAnsi="MS Reference Sans Serif" w:cs="Arial"/>
              <w:sz w:val="20"/>
            </w:rPr>
          </w:pPr>
        </w:p>
      </w:tc>
    </w:tr>
  </w:tbl>
  <w:p w14:paraId="10CAEADF" w14:textId="77777777" w:rsidR="00BA141C" w:rsidRDefault="00BA141C" w:rsidP="005E71D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4FD4D600"/>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580E76FE"/>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E446E218"/>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97E01452"/>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66589C80"/>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B6F6AD8C"/>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05C470A4"/>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4DD684C6"/>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450E7F6A"/>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42923ADE"/>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20FD3323"/>
    <w:multiLevelType w:val="singleLevel"/>
    <w:tmpl w:val="0409000F"/>
    <w:lvl w:ilvl="0">
      <w:start w:val="1"/>
      <w:numFmt w:val="decimal"/>
      <w:lvlText w:val="%1."/>
      <w:lvlJc w:val="left"/>
      <w:pPr>
        <w:tabs>
          <w:tab w:val="num" w:pos="360"/>
        </w:tabs>
        <w:ind w:left="360" w:hanging="360"/>
      </w:pPr>
    </w:lvl>
  </w:abstractNum>
  <w:abstractNum w:abstractNumId="11" w15:restartNumberingAfterBreak="0">
    <w:nsid w:val="249B170B"/>
    <w:multiLevelType w:val="hybridMultilevel"/>
    <w:tmpl w:val="1A8A9B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72A2544"/>
    <w:multiLevelType w:val="hybridMultilevel"/>
    <w:tmpl w:val="CA5A8C66"/>
    <w:lvl w:ilvl="0" w:tplc="04090001">
      <w:start w:val="1"/>
      <w:numFmt w:val="bullet"/>
      <w:lvlText w:val=""/>
      <w:lvlJc w:val="left"/>
      <w:pPr>
        <w:ind w:left="540" w:hanging="360"/>
      </w:pPr>
      <w:rPr>
        <w:rFonts w:ascii="Symbol" w:hAnsi="Symbol"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13" w15:restartNumberingAfterBreak="0">
    <w:nsid w:val="437939F2"/>
    <w:multiLevelType w:val="hybridMultilevel"/>
    <w:tmpl w:val="772C6FC8"/>
    <w:lvl w:ilvl="0" w:tplc="04090011">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3A97923"/>
    <w:multiLevelType w:val="hybridMultilevel"/>
    <w:tmpl w:val="E88E353C"/>
    <w:lvl w:ilvl="0" w:tplc="517EB5CA">
      <w:start w:val="1"/>
      <w:numFmt w:val="decimal"/>
      <w:pStyle w:val="ReviewAppraiserList"/>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9247831"/>
    <w:multiLevelType w:val="hybridMultilevel"/>
    <w:tmpl w:val="1A8A9B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5146F24"/>
    <w:multiLevelType w:val="hybridMultilevel"/>
    <w:tmpl w:val="1A8A9B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D87206D"/>
    <w:multiLevelType w:val="hybridMultilevel"/>
    <w:tmpl w:val="ADC88332"/>
    <w:lvl w:ilvl="0" w:tplc="D78CC3D0">
      <w:start w:val="1"/>
      <w:numFmt w:val="decimal"/>
      <w:lvlText w:val="%1."/>
      <w:lvlJc w:val="left"/>
      <w:pPr>
        <w:ind w:left="72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FB8390C"/>
    <w:multiLevelType w:val="hybridMultilevel"/>
    <w:tmpl w:val="1A8A9B98"/>
    <w:lvl w:ilvl="0" w:tplc="0409000F">
      <w:start w:val="1"/>
      <w:numFmt w:val="decimal"/>
      <w:pStyle w:val="AssignedAppraiserList"/>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8"/>
  </w:num>
  <w:num w:numId="12">
    <w:abstractNumId w:val="12"/>
  </w:num>
  <w:num w:numId="13">
    <w:abstractNumId w:val="17"/>
  </w:num>
  <w:num w:numId="14">
    <w:abstractNumId w:val="14"/>
  </w:num>
  <w:num w:numId="15">
    <w:abstractNumId w:val="10"/>
  </w:num>
  <w:num w:numId="16">
    <w:abstractNumId w:val="13"/>
  </w:num>
  <w:num w:numId="17">
    <w:abstractNumId w:val="15"/>
  </w:num>
  <w:num w:numId="18">
    <w:abstractNumId w:val="11"/>
  </w:num>
  <w:num w:numId="19">
    <w:abstractNumId w:val="16"/>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activeWritingStyle w:appName="MSWord" w:lang="en-US" w:vendorID="64" w:dllVersion="5" w:nlCheck="1" w:checkStyle="1"/>
  <w:activeWritingStyle w:appName="MSWord" w:lang="en-US" w:vendorID="64" w:dllVersion="6" w:nlCheck="1" w:checkStyle="1"/>
  <w:activeWritingStyle w:appName="MSWord" w:lang="en-US" w:vendorID="64" w:dllVersion="0" w:nlCheck="1" w:checkStyle="0"/>
  <w:activeWritingStyle w:appName="MSWord" w:lang="fr-FR" w:vendorID="64" w:dllVersion="0" w:nlCheck="1" w:checkStyle="0"/>
  <w:activeWritingStyle w:appName="MSWord" w:lang="es-ES" w:vendorID="64" w:dllVersion="0" w:nlCheck="1" w:checkStyle="0"/>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isplayHorizontalDrawingGridEvery w:val="0"/>
  <w:displayVerticalDrawingGridEvery w:val="0"/>
  <w:doNotUseMarginsForDrawingGridOrigin/>
  <w:noPunctuationKerning/>
  <w:characterSpacingControl w:val="doNotCompress"/>
  <w:hdrShapeDefaults>
    <o:shapedefaults v:ext="edit" spidmax="8193"/>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AppraisalCompany" w:val=" "/>
    <w:docVar w:name="Appraiser1Designation" w:val=" "/>
    <w:docVar w:name="Appraiser2Designation" w:val=" "/>
    <w:docVar w:name="AssignedAppraiserEmail" w:val=" "/>
    <w:docVar w:name="AssignedAppraiserName" w:val=" "/>
    <w:docVar w:name="AssignedAppraiserPhone" w:val=" "/>
    <w:docVar w:name="CityCountyState" w:val=" "/>
    <w:docVar w:name="CompanyAddress" w:val=" "/>
    <w:docVar w:name="CompanyCSZ" w:val=" "/>
    <w:docVar w:name="CompanyFax" w:val=" "/>
    <w:docVar w:name="CompanyPhone" w:val=" "/>
    <w:docVar w:name="HypotheticalCondition1" w:val=" "/>
    <w:docVar w:name="LegalDescr" w:val=" "/>
    <w:docVar w:name="LOWERCASE_HighestAndBestUse" w:val=" "/>
    <w:docVar w:name="ReviewAppraiserName" w:val=" "/>
    <w:docVar w:name="ReviewAppraiserTitle" w:val=" "/>
    <w:docVar w:name="Sentence_AssignedAppraiserInspected" w:val=" "/>
    <w:docVar w:name="SourceOfEconomicInfo" w:val=" "/>
    <w:docVar w:name="UPPERCASEFIRST_CapsuleDescription" w:val=" "/>
    <w:docVar w:name="UPPERCASEFIRST_PermittedUses" w:val=" "/>
  </w:docVars>
  <w:rsids>
    <w:rsidRoot w:val="00947F12"/>
    <w:rsid w:val="0000063F"/>
    <w:rsid w:val="00000BE5"/>
    <w:rsid w:val="00002792"/>
    <w:rsid w:val="00003753"/>
    <w:rsid w:val="0000394B"/>
    <w:rsid w:val="00003A1E"/>
    <w:rsid w:val="00003E00"/>
    <w:rsid w:val="00004017"/>
    <w:rsid w:val="000044BD"/>
    <w:rsid w:val="000045F6"/>
    <w:rsid w:val="00004E30"/>
    <w:rsid w:val="0000553A"/>
    <w:rsid w:val="000055FF"/>
    <w:rsid w:val="00005FB9"/>
    <w:rsid w:val="00006006"/>
    <w:rsid w:val="00006BF2"/>
    <w:rsid w:val="00006F17"/>
    <w:rsid w:val="00007805"/>
    <w:rsid w:val="00007A21"/>
    <w:rsid w:val="0001083B"/>
    <w:rsid w:val="0001086A"/>
    <w:rsid w:val="000108D5"/>
    <w:rsid w:val="00011066"/>
    <w:rsid w:val="000112EE"/>
    <w:rsid w:val="00011374"/>
    <w:rsid w:val="00012F53"/>
    <w:rsid w:val="0001359E"/>
    <w:rsid w:val="00014A92"/>
    <w:rsid w:val="00014F77"/>
    <w:rsid w:val="000153A1"/>
    <w:rsid w:val="000155B7"/>
    <w:rsid w:val="00017693"/>
    <w:rsid w:val="00017BEB"/>
    <w:rsid w:val="0002064F"/>
    <w:rsid w:val="0002086F"/>
    <w:rsid w:val="00020F1A"/>
    <w:rsid w:val="00021113"/>
    <w:rsid w:val="00021484"/>
    <w:rsid w:val="00022414"/>
    <w:rsid w:val="0002266F"/>
    <w:rsid w:val="00023127"/>
    <w:rsid w:val="000236CF"/>
    <w:rsid w:val="000239F4"/>
    <w:rsid w:val="00023B48"/>
    <w:rsid w:val="00024122"/>
    <w:rsid w:val="00024207"/>
    <w:rsid w:val="00024F35"/>
    <w:rsid w:val="00025484"/>
    <w:rsid w:val="0002590E"/>
    <w:rsid w:val="00025E9D"/>
    <w:rsid w:val="0002653F"/>
    <w:rsid w:val="00026BE3"/>
    <w:rsid w:val="00026BF4"/>
    <w:rsid w:val="00027D05"/>
    <w:rsid w:val="0003026A"/>
    <w:rsid w:val="000302A9"/>
    <w:rsid w:val="0003047F"/>
    <w:rsid w:val="00030AF1"/>
    <w:rsid w:val="00030E54"/>
    <w:rsid w:val="00030E77"/>
    <w:rsid w:val="0003100E"/>
    <w:rsid w:val="0003184B"/>
    <w:rsid w:val="00031A0F"/>
    <w:rsid w:val="00031A78"/>
    <w:rsid w:val="00031BD6"/>
    <w:rsid w:val="00031E37"/>
    <w:rsid w:val="00031F36"/>
    <w:rsid w:val="00032155"/>
    <w:rsid w:val="00032376"/>
    <w:rsid w:val="00032CD2"/>
    <w:rsid w:val="00032CD6"/>
    <w:rsid w:val="00033E77"/>
    <w:rsid w:val="00034145"/>
    <w:rsid w:val="00034400"/>
    <w:rsid w:val="000349A4"/>
    <w:rsid w:val="00034EF2"/>
    <w:rsid w:val="0003506B"/>
    <w:rsid w:val="000350F6"/>
    <w:rsid w:val="00035210"/>
    <w:rsid w:val="00035677"/>
    <w:rsid w:val="000357BA"/>
    <w:rsid w:val="00035917"/>
    <w:rsid w:val="00037B4A"/>
    <w:rsid w:val="000400AD"/>
    <w:rsid w:val="000406A6"/>
    <w:rsid w:val="000414B6"/>
    <w:rsid w:val="00041625"/>
    <w:rsid w:val="00041C99"/>
    <w:rsid w:val="00041CAB"/>
    <w:rsid w:val="0004284C"/>
    <w:rsid w:val="00042F63"/>
    <w:rsid w:val="0004397E"/>
    <w:rsid w:val="00043E69"/>
    <w:rsid w:val="000440EC"/>
    <w:rsid w:val="00044B2A"/>
    <w:rsid w:val="000461A3"/>
    <w:rsid w:val="00046707"/>
    <w:rsid w:val="0004707F"/>
    <w:rsid w:val="0005074E"/>
    <w:rsid w:val="000523D5"/>
    <w:rsid w:val="00053B39"/>
    <w:rsid w:val="00054918"/>
    <w:rsid w:val="00054C65"/>
    <w:rsid w:val="00055130"/>
    <w:rsid w:val="00055BD7"/>
    <w:rsid w:val="00056121"/>
    <w:rsid w:val="000562BE"/>
    <w:rsid w:val="0005709F"/>
    <w:rsid w:val="00057810"/>
    <w:rsid w:val="000609A0"/>
    <w:rsid w:val="00060C89"/>
    <w:rsid w:val="000611E4"/>
    <w:rsid w:val="00061227"/>
    <w:rsid w:val="000615A6"/>
    <w:rsid w:val="00061B1F"/>
    <w:rsid w:val="00062181"/>
    <w:rsid w:val="0006245F"/>
    <w:rsid w:val="00062A9A"/>
    <w:rsid w:val="00063B86"/>
    <w:rsid w:val="00064027"/>
    <w:rsid w:val="0006449C"/>
    <w:rsid w:val="00064B87"/>
    <w:rsid w:val="000650AD"/>
    <w:rsid w:val="000659E2"/>
    <w:rsid w:val="00066239"/>
    <w:rsid w:val="00066264"/>
    <w:rsid w:val="00066876"/>
    <w:rsid w:val="000674C0"/>
    <w:rsid w:val="000711CF"/>
    <w:rsid w:val="000713C0"/>
    <w:rsid w:val="00071D8E"/>
    <w:rsid w:val="0007244C"/>
    <w:rsid w:val="00072479"/>
    <w:rsid w:val="00072536"/>
    <w:rsid w:val="00072645"/>
    <w:rsid w:val="00073956"/>
    <w:rsid w:val="00073984"/>
    <w:rsid w:val="00073AB4"/>
    <w:rsid w:val="00074AF1"/>
    <w:rsid w:val="00074E53"/>
    <w:rsid w:val="0007526F"/>
    <w:rsid w:val="000754FA"/>
    <w:rsid w:val="000758EC"/>
    <w:rsid w:val="00075F5C"/>
    <w:rsid w:val="000764D5"/>
    <w:rsid w:val="00076E38"/>
    <w:rsid w:val="00077209"/>
    <w:rsid w:val="00077C32"/>
    <w:rsid w:val="00080323"/>
    <w:rsid w:val="0008144F"/>
    <w:rsid w:val="00081FAB"/>
    <w:rsid w:val="0008221C"/>
    <w:rsid w:val="00082276"/>
    <w:rsid w:val="00082655"/>
    <w:rsid w:val="00082CC9"/>
    <w:rsid w:val="000832AB"/>
    <w:rsid w:val="000835B7"/>
    <w:rsid w:val="00083634"/>
    <w:rsid w:val="00083F43"/>
    <w:rsid w:val="000855B8"/>
    <w:rsid w:val="00085679"/>
    <w:rsid w:val="00090032"/>
    <w:rsid w:val="000908D8"/>
    <w:rsid w:val="000930D7"/>
    <w:rsid w:val="000936A4"/>
    <w:rsid w:val="00093C56"/>
    <w:rsid w:val="00094226"/>
    <w:rsid w:val="000947D1"/>
    <w:rsid w:val="0009499C"/>
    <w:rsid w:val="00094A45"/>
    <w:rsid w:val="00095C6A"/>
    <w:rsid w:val="00095CB3"/>
    <w:rsid w:val="00096C1C"/>
    <w:rsid w:val="00096FCA"/>
    <w:rsid w:val="000971BF"/>
    <w:rsid w:val="00097726"/>
    <w:rsid w:val="00097EDB"/>
    <w:rsid w:val="000A04CF"/>
    <w:rsid w:val="000A04D9"/>
    <w:rsid w:val="000A0C02"/>
    <w:rsid w:val="000A18CB"/>
    <w:rsid w:val="000A2057"/>
    <w:rsid w:val="000A2B21"/>
    <w:rsid w:val="000A343B"/>
    <w:rsid w:val="000A3B18"/>
    <w:rsid w:val="000A4341"/>
    <w:rsid w:val="000A61BC"/>
    <w:rsid w:val="000A6CAA"/>
    <w:rsid w:val="000A720D"/>
    <w:rsid w:val="000A74ED"/>
    <w:rsid w:val="000A752F"/>
    <w:rsid w:val="000B1C2B"/>
    <w:rsid w:val="000B3170"/>
    <w:rsid w:val="000B36DF"/>
    <w:rsid w:val="000B3785"/>
    <w:rsid w:val="000B3D1E"/>
    <w:rsid w:val="000B419F"/>
    <w:rsid w:val="000B4427"/>
    <w:rsid w:val="000B468E"/>
    <w:rsid w:val="000B4A65"/>
    <w:rsid w:val="000B5523"/>
    <w:rsid w:val="000B5649"/>
    <w:rsid w:val="000B6288"/>
    <w:rsid w:val="000B6939"/>
    <w:rsid w:val="000B719C"/>
    <w:rsid w:val="000B7205"/>
    <w:rsid w:val="000B7563"/>
    <w:rsid w:val="000C4AF0"/>
    <w:rsid w:val="000C4E41"/>
    <w:rsid w:val="000C5110"/>
    <w:rsid w:val="000C70DF"/>
    <w:rsid w:val="000C7195"/>
    <w:rsid w:val="000C7740"/>
    <w:rsid w:val="000C7A96"/>
    <w:rsid w:val="000C7AC8"/>
    <w:rsid w:val="000D0047"/>
    <w:rsid w:val="000D0C4F"/>
    <w:rsid w:val="000D11DA"/>
    <w:rsid w:val="000D1659"/>
    <w:rsid w:val="000D24EF"/>
    <w:rsid w:val="000D2F6F"/>
    <w:rsid w:val="000D335C"/>
    <w:rsid w:val="000D3C1C"/>
    <w:rsid w:val="000D3F11"/>
    <w:rsid w:val="000D47F0"/>
    <w:rsid w:val="000D4AA2"/>
    <w:rsid w:val="000D4F6D"/>
    <w:rsid w:val="000D5599"/>
    <w:rsid w:val="000D5A01"/>
    <w:rsid w:val="000D6049"/>
    <w:rsid w:val="000D780D"/>
    <w:rsid w:val="000E2856"/>
    <w:rsid w:val="000E3168"/>
    <w:rsid w:val="000E32A1"/>
    <w:rsid w:val="000E3555"/>
    <w:rsid w:val="000E470D"/>
    <w:rsid w:val="000E481E"/>
    <w:rsid w:val="000E4A7C"/>
    <w:rsid w:val="000E501F"/>
    <w:rsid w:val="000E5331"/>
    <w:rsid w:val="000E613E"/>
    <w:rsid w:val="000E6CF4"/>
    <w:rsid w:val="000E79EE"/>
    <w:rsid w:val="000E7BC9"/>
    <w:rsid w:val="000F08F3"/>
    <w:rsid w:val="000F0E7A"/>
    <w:rsid w:val="000F0FEA"/>
    <w:rsid w:val="000F1391"/>
    <w:rsid w:val="000F16BC"/>
    <w:rsid w:val="000F4528"/>
    <w:rsid w:val="000F506A"/>
    <w:rsid w:val="000F533B"/>
    <w:rsid w:val="000F5BF1"/>
    <w:rsid w:val="000F6379"/>
    <w:rsid w:val="000F6BB7"/>
    <w:rsid w:val="000F6DB0"/>
    <w:rsid w:val="000F6F54"/>
    <w:rsid w:val="000F742D"/>
    <w:rsid w:val="000F75F3"/>
    <w:rsid w:val="000F772A"/>
    <w:rsid w:val="000F7B5A"/>
    <w:rsid w:val="00100BF7"/>
    <w:rsid w:val="00100F5F"/>
    <w:rsid w:val="0010126A"/>
    <w:rsid w:val="001021D4"/>
    <w:rsid w:val="00102554"/>
    <w:rsid w:val="00103716"/>
    <w:rsid w:val="00103917"/>
    <w:rsid w:val="0010399E"/>
    <w:rsid w:val="00103D77"/>
    <w:rsid w:val="00103D8D"/>
    <w:rsid w:val="00104662"/>
    <w:rsid w:val="001049FB"/>
    <w:rsid w:val="00104D88"/>
    <w:rsid w:val="0010507E"/>
    <w:rsid w:val="00105457"/>
    <w:rsid w:val="00105489"/>
    <w:rsid w:val="00105722"/>
    <w:rsid w:val="001060CB"/>
    <w:rsid w:val="00106CE9"/>
    <w:rsid w:val="001101CF"/>
    <w:rsid w:val="001111D7"/>
    <w:rsid w:val="00111276"/>
    <w:rsid w:val="00111A07"/>
    <w:rsid w:val="00111AFF"/>
    <w:rsid w:val="00111E5B"/>
    <w:rsid w:val="00111FAE"/>
    <w:rsid w:val="00112D71"/>
    <w:rsid w:val="00112F05"/>
    <w:rsid w:val="0011319F"/>
    <w:rsid w:val="00114681"/>
    <w:rsid w:val="00115B7E"/>
    <w:rsid w:val="00115BA5"/>
    <w:rsid w:val="0011650B"/>
    <w:rsid w:val="001165B4"/>
    <w:rsid w:val="0011769E"/>
    <w:rsid w:val="00117895"/>
    <w:rsid w:val="00117922"/>
    <w:rsid w:val="00117A23"/>
    <w:rsid w:val="001201EF"/>
    <w:rsid w:val="001204F2"/>
    <w:rsid w:val="00120963"/>
    <w:rsid w:val="0012238F"/>
    <w:rsid w:val="00122577"/>
    <w:rsid w:val="00122B0C"/>
    <w:rsid w:val="00122B20"/>
    <w:rsid w:val="001232A4"/>
    <w:rsid w:val="00123B64"/>
    <w:rsid w:val="00123FC1"/>
    <w:rsid w:val="00124206"/>
    <w:rsid w:val="001246EA"/>
    <w:rsid w:val="001247FB"/>
    <w:rsid w:val="001248AD"/>
    <w:rsid w:val="00124FC3"/>
    <w:rsid w:val="00125386"/>
    <w:rsid w:val="001259EE"/>
    <w:rsid w:val="00125A4D"/>
    <w:rsid w:val="00125AA1"/>
    <w:rsid w:val="00126B42"/>
    <w:rsid w:val="00126CEF"/>
    <w:rsid w:val="0012726D"/>
    <w:rsid w:val="00127F71"/>
    <w:rsid w:val="00130692"/>
    <w:rsid w:val="0013073A"/>
    <w:rsid w:val="00130EC1"/>
    <w:rsid w:val="00132130"/>
    <w:rsid w:val="00132763"/>
    <w:rsid w:val="00132956"/>
    <w:rsid w:val="0013365F"/>
    <w:rsid w:val="0013424F"/>
    <w:rsid w:val="0013430B"/>
    <w:rsid w:val="00134875"/>
    <w:rsid w:val="00134AF2"/>
    <w:rsid w:val="00134FF3"/>
    <w:rsid w:val="00135037"/>
    <w:rsid w:val="001355CB"/>
    <w:rsid w:val="00135D9B"/>
    <w:rsid w:val="00135FED"/>
    <w:rsid w:val="0013664D"/>
    <w:rsid w:val="00136CD6"/>
    <w:rsid w:val="001378E3"/>
    <w:rsid w:val="00137B9A"/>
    <w:rsid w:val="00141039"/>
    <w:rsid w:val="00141BBE"/>
    <w:rsid w:val="00141BC1"/>
    <w:rsid w:val="00142A18"/>
    <w:rsid w:val="001437B3"/>
    <w:rsid w:val="00143CA1"/>
    <w:rsid w:val="0014486E"/>
    <w:rsid w:val="001448EB"/>
    <w:rsid w:val="0014496A"/>
    <w:rsid w:val="001451A5"/>
    <w:rsid w:val="001455BA"/>
    <w:rsid w:val="00145D5C"/>
    <w:rsid w:val="00147217"/>
    <w:rsid w:val="001472D2"/>
    <w:rsid w:val="001475D3"/>
    <w:rsid w:val="00147CBC"/>
    <w:rsid w:val="00150007"/>
    <w:rsid w:val="0015033C"/>
    <w:rsid w:val="00151B75"/>
    <w:rsid w:val="00151C96"/>
    <w:rsid w:val="00151D71"/>
    <w:rsid w:val="001528C3"/>
    <w:rsid w:val="00152F4A"/>
    <w:rsid w:val="0015399B"/>
    <w:rsid w:val="00153D7B"/>
    <w:rsid w:val="00154B94"/>
    <w:rsid w:val="00155187"/>
    <w:rsid w:val="00155951"/>
    <w:rsid w:val="0015596A"/>
    <w:rsid w:val="00155C3D"/>
    <w:rsid w:val="00156300"/>
    <w:rsid w:val="0015647A"/>
    <w:rsid w:val="00156874"/>
    <w:rsid w:val="00156F44"/>
    <w:rsid w:val="00157027"/>
    <w:rsid w:val="001572CF"/>
    <w:rsid w:val="0015748D"/>
    <w:rsid w:val="0016180F"/>
    <w:rsid w:val="00161EED"/>
    <w:rsid w:val="001623B4"/>
    <w:rsid w:val="00162B1D"/>
    <w:rsid w:val="00162B60"/>
    <w:rsid w:val="00162FA8"/>
    <w:rsid w:val="001632C7"/>
    <w:rsid w:val="00163A85"/>
    <w:rsid w:val="001652CB"/>
    <w:rsid w:val="00165BBB"/>
    <w:rsid w:val="00165C31"/>
    <w:rsid w:val="001663A6"/>
    <w:rsid w:val="001671F1"/>
    <w:rsid w:val="00167445"/>
    <w:rsid w:val="00167795"/>
    <w:rsid w:val="00167DB4"/>
    <w:rsid w:val="0017011D"/>
    <w:rsid w:val="00170798"/>
    <w:rsid w:val="00170BB5"/>
    <w:rsid w:val="001715C6"/>
    <w:rsid w:val="00171B95"/>
    <w:rsid w:val="00171E47"/>
    <w:rsid w:val="00172251"/>
    <w:rsid w:val="00173201"/>
    <w:rsid w:val="001732AD"/>
    <w:rsid w:val="00173B7E"/>
    <w:rsid w:val="00174A5B"/>
    <w:rsid w:val="00175494"/>
    <w:rsid w:val="001806D4"/>
    <w:rsid w:val="00180F2D"/>
    <w:rsid w:val="00181987"/>
    <w:rsid w:val="00181F5E"/>
    <w:rsid w:val="0018204D"/>
    <w:rsid w:val="001826FD"/>
    <w:rsid w:val="00183805"/>
    <w:rsid w:val="001838DF"/>
    <w:rsid w:val="00183ED6"/>
    <w:rsid w:val="00183FFD"/>
    <w:rsid w:val="001843BD"/>
    <w:rsid w:val="001843DE"/>
    <w:rsid w:val="001845DB"/>
    <w:rsid w:val="001847AB"/>
    <w:rsid w:val="00185A5B"/>
    <w:rsid w:val="00185C28"/>
    <w:rsid w:val="00185CD5"/>
    <w:rsid w:val="00185D47"/>
    <w:rsid w:val="00185E8E"/>
    <w:rsid w:val="0018649F"/>
    <w:rsid w:val="00186B26"/>
    <w:rsid w:val="001876EA"/>
    <w:rsid w:val="00187AA1"/>
    <w:rsid w:val="001908CD"/>
    <w:rsid w:val="00191553"/>
    <w:rsid w:val="001922A9"/>
    <w:rsid w:val="001930A0"/>
    <w:rsid w:val="001936F1"/>
    <w:rsid w:val="00193D66"/>
    <w:rsid w:val="00193FD7"/>
    <w:rsid w:val="00194A86"/>
    <w:rsid w:val="00194FDA"/>
    <w:rsid w:val="00195093"/>
    <w:rsid w:val="0019541A"/>
    <w:rsid w:val="00195604"/>
    <w:rsid w:val="00195BA7"/>
    <w:rsid w:val="0019611B"/>
    <w:rsid w:val="00196302"/>
    <w:rsid w:val="00196BFF"/>
    <w:rsid w:val="00196CE1"/>
    <w:rsid w:val="0019725E"/>
    <w:rsid w:val="001973D4"/>
    <w:rsid w:val="00197DFA"/>
    <w:rsid w:val="001A0ACB"/>
    <w:rsid w:val="001A0D67"/>
    <w:rsid w:val="001A1214"/>
    <w:rsid w:val="001A161D"/>
    <w:rsid w:val="001A3568"/>
    <w:rsid w:val="001A363D"/>
    <w:rsid w:val="001A3F00"/>
    <w:rsid w:val="001A4718"/>
    <w:rsid w:val="001A5D77"/>
    <w:rsid w:val="001A6629"/>
    <w:rsid w:val="001A67F7"/>
    <w:rsid w:val="001A68B4"/>
    <w:rsid w:val="001A7475"/>
    <w:rsid w:val="001A7F4A"/>
    <w:rsid w:val="001B0188"/>
    <w:rsid w:val="001B0384"/>
    <w:rsid w:val="001B0392"/>
    <w:rsid w:val="001B139E"/>
    <w:rsid w:val="001B1E74"/>
    <w:rsid w:val="001B303E"/>
    <w:rsid w:val="001B3517"/>
    <w:rsid w:val="001B3FEC"/>
    <w:rsid w:val="001B4792"/>
    <w:rsid w:val="001B4B5E"/>
    <w:rsid w:val="001B52DE"/>
    <w:rsid w:val="001B59F4"/>
    <w:rsid w:val="001B5DB9"/>
    <w:rsid w:val="001B5F1C"/>
    <w:rsid w:val="001B636C"/>
    <w:rsid w:val="001B6645"/>
    <w:rsid w:val="001B6B8E"/>
    <w:rsid w:val="001C0A9F"/>
    <w:rsid w:val="001C0E29"/>
    <w:rsid w:val="001C18D7"/>
    <w:rsid w:val="001C2F09"/>
    <w:rsid w:val="001C31DE"/>
    <w:rsid w:val="001C3608"/>
    <w:rsid w:val="001C3C52"/>
    <w:rsid w:val="001C5BCB"/>
    <w:rsid w:val="001C673A"/>
    <w:rsid w:val="001C6949"/>
    <w:rsid w:val="001C71EF"/>
    <w:rsid w:val="001D08DE"/>
    <w:rsid w:val="001D1E0C"/>
    <w:rsid w:val="001D2341"/>
    <w:rsid w:val="001D2979"/>
    <w:rsid w:val="001D2EB0"/>
    <w:rsid w:val="001D31CA"/>
    <w:rsid w:val="001D3274"/>
    <w:rsid w:val="001D446E"/>
    <w:rsid w:val="001D470E"/>
    <w:rsid w:val="001D7C0C"/>
    <w:rsid w:val="001E0570"/>
    <w:rsid w:val="001E0B56"/>
    <w:rsid w:val="001E0E97"/>
    <w:rsid w:val="001E1C45"/>
    <w:rsid w:val="001E200C"/>
    <w:rsid w:val="001E2184"/>
    <w:rsid w:val="001E240F"/>
    <w:rsid w:val="001E2BE0"/>
    <w:rsid w:val="001E2EC5"/>
    <w:rsid w:val="001E317B"/>
    <w:rsid w:val="001E3A98"/>
    <w:rsid w:val="001E3BED"/>
    <w:rsid w:val="001E3DFB"/>
    <w:rsid w:val="001E4F88"/>
    <w:rsid w:val="001E5402"/>
    <w:rsid w:val="001E567E"/>
    <w:rsid w:val="001E5996"/>
    <w:rsid w:val="001E78FC"/>
    <w:rsid w:val="001E7ED2"/>
    <w:rsid w:val="001E7F10"/>
    <w:rsid w:val="001E7F39"/>
    <w:rsid w:val="001F2654"/>
    <w:rsid w:val="001F2932"/>
    <w:rsid w:val="001F2EFB"/>
    <w:rsid w:val="001F320E"/>
    <w:rsid w:val="001F43CB"/>
    <w:rsid w:val="001F471A"/>
    <w:rsid w:val="001F4844"/>
    <w:rsid w:val="001F4B7D"/>
    <w:rsid w:val="001F50DA"/>
    <w:rsid w:val="001F5184"/>
    <w:rsid w:val="001F5264"/>
    <w:rsid w:val="001F575D"/>
    <w:rsid w:val="001F617B"/>
    <w:rsid w:val="001F64F9"/>
    <w:rsid w:val="001F6A12"/>
    <w:rsid w:val="001F6E7D"/>
    <w:rsid w:val="001F770E"/>
    <w:rsid w:val="002002F3"/>
    <w:rsid w:val="002003E7"/>
    <w:rsid w:val="00201A9B"/>
    <w:rsid w:val="00201B7C"/>
    <w:rsid w:val="00202D89"/>
    <w:rsid w:val="00203458"/>
    <w:rsid w:val="0020398F"/>
    <w:rsid w:val="00203C49"/>
    <w:rsid w:val="00203F92"/>
    <w:rsid w:val="002049CF"/>
    <w:rsid w:val="00205A72"/>
    <w:rsid w:val="00206729"/>
    <w:rsid w:val="002073AF"/>
    <w:rsid w:val="00207D0A"/>
    <w:rsid w:val="00207F52"/>
    <w:rsid w:val="00210E43"/>
    <w:rsid w:val="0021110D"/>
    <w:rsid w:val="00211388"/>
    <w:rsid w:val="002116FF"/>
    <w:rsid w:val="0021183C"/>
    <w:rsid w:val="00211BCA"/>
    <w:rsid w:val="002121E0"/>
    <w:rsid w:val="00212718"/>
    <w:rsid w:val="00212C94"/>
    <w:rsid w:val="00212FA6"/>
    <w:rsid w:val="00213C02"/>
    <w:rsid w:val="0021571B"/>
    <w:rsid w:val="0021571D"/>
    <w:rsid w:val="00215803"/>
    <w:rsid w:val="0021646E"/>
    <w:rsid w:val="0021651C"/>
    <w:rsid w:val="002168C4"/>
    <w:rsid w:val="00217238"/>
    <w:rsid w:val="002177F1"/>
    <w:rsid w:val="00217DE7"/>
    <w:rsid w:val="00220760"/>
    <w:rsid w:val="002219A4"/>
    <w:rsid w:val="00221D1B"/>
    <w:rsid w:val="00221E90"/>
    <w:rsid w:val="00222F83"/>
    <w:rsid w:val="00222F91"/>
    <w:rsid w:val="00223292"/>
    <w:rsid w:val="002239CC"/>
    <w:rsid w:val="00223A85"/>
    <w:rsid w:val="00223ED8"/>
    <w:rsid w:val="002247FE"/>
    <w:rsid w:val="00224B38"/>
    <w:rsid w:val="00225B2F"/>
    <w:rsid w:val="00226067"/>
    <w:rsid w:val="00226332"/>
    <w:rsid w:val="0022686A"/>
    <w:rsid w:val="00227B68"/>
    <w:rsid w:val="00231380"/>
    <w:rsid w:val="002315D4"/>
    <w:rsid w:val="00232120"/>
    <w:rsid w:val="00232280"/>
    <w:rsid w:val="0023277C"/>
    <w:rsid w:val="00232B3D"/>
    <w:rsid w:val="0023383A"/>
    <w:rsid w:val="0023387F"/>
    <w:rsid w:val="00233A8E"/>
    <w:rsid w:val="00234C66"/>
    <w:rsid w:val="00234E83"/>
    <w:rsid w:val="0023527F"/>
    <w:rsid w:val="0023561C"/>
    <w:rsid w:val="00235C11"/>
    <w:rsid w:val="002364EE"/>
    <w:rsid w:val="00236648"/>
    <w:rsid w:val="002366B6"/>
    <w:rsid w:val="00237013"/>
    <w:rsid w:val="0024008C"/>
    <w:rsid w:val="002425D4"/>
    <w:rsid w:val="00242AF7"/>
    <w:rsid w:val="002438E2"/>
    <w:rsid w:val="002439EC"/>
    <w:rsid w:val="00243B9E"/>
    <w:rsid w:val="00245264"/>
    <w:rsid w:val="0024643E"/>
    <w:rsid w:val="00247DFD"/>
    <w:rsid w:val="00247E33"/>
    <w:rsid w:val="002506B1"/>
    <w:rsid w:val="00250A98"/>
    <w:rsid w:val="00250BBA"/>
    <w:rsid w:val="00251348"/>
    <w:rsid w:val="00252175"/>
    <w:rsid w:val="0025291C"/>
    <w:rsid w:val="002529C7"/>
    <w:rsid w:val="00252D08"/>
    <w:rsid w:val="00253252"/>
    <w:rsid w:val="00255911"/>
    <w:rsid w:val="00256952"/>
    <w:rsid w:val="002569BA"/>
    <w:rsid w:val="00256D86"/>
    <w:rsid w:val="00261863"/>
    <w:rsid w:val="00261A6D"/>
    <w:rsid w:val="002628CD"/>
    <w:rsid w:val="0026342B"/>
    <w:rsid w:val="00263456"/>
    <w:rsid w:val="002646E0"/>
    <w:rsid w:val="002647C8"/>
    <w:rsid w:val="00264CDF"/>
    <w:rsid w:val="00265059"/>
    <w:rsid w:val="00266618"/>
    <w:rsid w:val="00266D8E"/>
    <w:rsid w:val="00266EB4"/>
    <w:rsid w:val="0026780B"/>
    <w:rsid w:val="00267B6B"/>
    <w:rsid w:val="00267BD3"/>
    <w:rsid w:val="00267E6A"/>
    <w:rsid w:val="00270548"/>
    <w:rsid w:val="002708C3"/>
    <w:rsid w:val="00272AE8"/>
    <w:rsid w:val="002732A8"/>
    <w:rsid w:val="0027330A"/>
    <w:rsid w:val="00273388"/>
    <w:rsid w:val="00273656"/>
    <w:rsid w:val="00273806"/>
    <w:rsid w:val="00273A10"/>
    <w:rsid w:val="00273B31"/>
    <w:rsid w:val="00274123"/>
    <w:rsid w:val="00274ED5"/>
    <w:rsid w:val="0027541E"/>
    <w:rsid w:val="0027547B"/>
    <w:rsid w:val="0027690F"/>
    <w:rsid w:val="00276BA6"/>
    <w:rsid w:val="00277C22"/>
    <w:rsid w:val="00277CC6"/>
    <w:rsid w:val="00277F36"/>
    <w:rsid w:val="0028091A"/>
    <w:rsid w:val="00280952"/>
    <w:rsid w:val="002810D6"/>
    <w:rsid w:val="00281861"/>
    <w:rsid w:val="00282082"/>
    <w:rsid w:val="0028417F"/>
    <w:rsid w:val="00284795"/>
    <w:rsid w:val="00284924"/>
    <w:rsid w:val="0028496E"/>
    <w:rsid w:val="00284E5B"/>
    <w:rsid w:val="00285AB4"/>
    <w:rsid w:val="00286A50"/>
    <w:rsid w:val="00286A94"/>
    <w:rsid w:val="00286FFB"/>
    <w:rsid w:val="00287254"/>
    <w:rsid w:val="002872D5"/>
    <w:rsid w:val="00287824"/>
    <w:rsid w:val="00290161"/>
    <w:rsid w:val="00290597"/>
    <w:rsid w:val="00291A78"/>
    <w:rsid w:val="00291F05"/>
    <w:rsid w:val="00291F7B"/>
    <w:rsid w:val="002920F5"/>
    <w:rsid w:val="00292584"/>
    <w:rsid w:val="00293156"/>
    <w:rsid w:val="002937B2"/>
    <w:rsid w:val="002939F9"/>
    <w:rsid w:val="002943B0"/>
    <w:rsid w:val="00295B4D"/>
    <w:rsid w:val="00295FFA"/>
    <w:rsid w:val="00296AF3"/>
    <w:rsid w:val="00296CB4"/>
    <w:rsid w:val="002978EF"/>
    <w:rsid w:val="00297D9F"/>
    <w:rsid w:val="00297E32"/>
    <w:rsid w:val="002A1714"/>
    <w:rsid w:val="002A1C1C"/>
    <w:rsid w:val="002A1C34"/>
    <w:rsid w:val="002A23C2"/>
    <w:rsid w:val="002A2BC4"/>
    <w:rsid w:val="002A2F1A"/>
    <w:rsid w:val="002A32AF"/>
    <w:rsid w:val="002A356D"/>
    <w:rsid w:val="002A376D"/>
    <w:rsid w:val="002A3B3A"/>
    <w:rsid w:val="002A3D19"/>
    <w:rsid w:val="002A4F4D"/>
    <w:rsid w:val="002A4FAA"/>
    <w:rsid w:val="002A514E"/>
    <w:rsid w:val="002A51C7"/>
    <w:rsid w:val="002A535D"/>
    <w:rsid w:val="002A5A14"/>
    <w:rsid w:val="002A5F2F"/>
    <w:rsid w:val="002A6343"/>
    <w:rsid w:val="002A6C0A"/>
    <w:rsid w:val="002A7103"/>
    <w:rsid w:val="002A742C"/>
    <w:rsid w:val="002A782F"/>
    <w:rsid w:val="002A7C7D"/>
    <w:rsid w:val="002B00BF"/>
    <w:rsid w:val="002B07BC"/>
    <w:rsid w:val="002B1208"/>
    <w:rsid w:val="002B2793"/>
    <w:rsid w:val="002B2A06"/>
    <w:rsid w:val="002B2A62"/>
    <w:rsid w:val="002B2C70"/>
    <w:rsid w:val="002B3AA0"/>
    <w:rsid w:val="002B44FE"/>
    <w:rsid w:val="002B4C38"/>
    <w:rsid w:val="002B5568"/>
    <w:rsid w:val="002B58D7"/>
    <w:rsid w:val="002B5B12"/>
    <w:rsid w:val="002B5F3C"/>
    <w:rsid w:val="002B62E6"/>
    <w:rsid w:val="002B6A80"/>
    <w:rsid w:val="002B6AEF"/>
    <w:rsid w:val="002B6D5F"/>
    <w:rsid w:val="002B7368"/>
    <w:rsid w:val="002B7EDB"/>
    <w:rsid w:val="002C087E"/>
    <w:rsid w:val="002C0DCF"/>
    <w:rsid w:val="002C115E"/>
    <w:rsid w:val="002C1A59"/>
    <w:rsid w:val="002C2195"/>
    <w:rsid w:val="002C275E"/>
    <w:rsid w:val="002C3086"/>
    <w:rsid w:val="002C399B"/>
    <w:rsid w:val="002C491A"/>
    <w:rsid w:val="002C5477"/>
    <w:rsid w:val="002C5572"/>
    <w:rsid w:val="002C58C4"/>
    <w:rsid w:val="002C5D61"/>
    <w:rsid w:val="002C5EBA"/>
    <w:rsid w:val="002C68E5"/>
    <w:rsid w:val="002C6C12"/>
    <w:rsid w:val="002D000E"/>
    <w:rsid w:val="002D0D71"/>
    <w:rsid w:val="002D1080"/>
    <w:rsid w:val="002D110D"/>
    <w:rsid w:val="002D134E"/>
    <w:rsid w:val="002D174C"/>
    <w:rsid w:val="002D1960"/>
    <w:rsid w:val="002D1ABD"/>
    <w:rsid w:val="002D1DEA"/>
    <w:rsid w:val="002D31EA"/>
    <w:rsid w:val="002D3C17"/>
    <w:rsid w:val="002D6265"/>
    <w:rsid w:val="002D68C8"/>
    <w:rsid w:val="002D6F8B"/>
    <w:rsid w:val="002D7ECE"/>
    <w:rsid w:val="002E1220"/>
    <w:rsid w:val="002E1651"/>
    <w:rsid w:val="002E2D5F"/>
    <w:rsid w:val="002E38B5"/>
    <w:rsid w:val="002E3ADD"/>
    <w:rsid w:val="002E4601"/>
    <w:rsid w:val="002E4BEC"/>
    <w:rsid w:val="002E4CEF"/>
    <w:rsid w:val="002E50EF"/>
    <w:rsid w:val="002E52F5"/>
    <w:rsid w:val="002E52F7"/>
    <w:rsid w:val="002E6330"/>
    <w:rsid w:val="002E6814"/>
    <w:rsid w:val="002E7614"/>
    <w:rsid w:val="002F0290"/>
    <w:rsid w:val="002F02C1"/>
    <w:rsid w:val="002F1122"/>
    <w:rsid w:val="002F2F02"/>
    <w:rsid w:val="002F304A"/>
    <w:rsid w:val="002F3505"/>
    <w:rsid w:val="002F3D2E"/>
    <w:rsid w:val="002F6532"/>
    <w:rsid w:val="002F66BA"/>
    <w:rsid w:val="002F7836"/>
    <w:rsid w:val="002F7A08"/>
    <w:rsid w:val="002F7A62"/>
    <w:rsid w:val="0030110D"/>
    <w:rsid w:val="003014F6"/>
    <w:rsid w:val="0030151A"/>
    <w:rsid w:val="00301ACB"/>
    <w:rsid w:val="00301BA4"/>
    <w:rsid w:val="00302DA9"/>
    <w:rsid w:val="00303477"/>
    <w:rsid w:val="003035FB"/>
    <w:rsid w:val="00303733"/>
    <w:rsid w:val="00306182"/>
    <w:rsid w:val="00306210"/>
    <w:rsid w:val="00307C32"/>
    <w:rsid w:val="003103AF"/>
    <w:rsid w:val="00310C4C"/>
    <w:rsid w:val="003111B0"/>
    <w:rsid w:val="003112D7"/>
    <w:rsid w:val="003121FF"/>
    <w:rsid w:val="0031229E"/>
    <w:rsid w:val="00312544"/>
    <w:rsid w:val="00312DE0"/>
    <w:rsid w:val="003136DA"/>
    <w:rsid w:val="00314727"/>
    <w:rsid w:val="0031577C"/>
    <w:rsid w:val="00315F99"/>
    <w:rsid w:val="003164F0"/>
    <w:rsid w:val="003174B5"/>
    <w:rsid w:val="00317735"/>
    <w:rsid w:val="00317834"/>
    <w:rsid w:val="00317927"/>
    <w:rsid w:val="00320CCA"/>
    <w:rsid w:val="00320D01"/>
    <w:rsid w:val="003211E0"/>
    <w:rsid w:val="00322685"/>
    <w:rsid w:val="003234B6"/>
    <w:rsid w:val="003237CB"/>
    <w:rsid w:val="00323CE9"/>
    <w:rsid w:val="0032402D"/>
    <w:rsid w:val="003253DD"/>
    <w:rsid w:val="00326D4B"/>
    <w:rsid w:val="003277CB"/>
    <w:rsid w:val="003277D9"/>
    <w:rsid w:val="00327F75"/>
    <w:rsid w:val="00330481"/>
    <w:rsid w:val="00330BED"/>
    <w:rsid w:val="00331512"/>
    <w:rsid w:val="00331769"/>
    <w:rsid w:val="00331EF5"/>
    <w:rsid w:val="003335F1"/>
    <w:rsid w:val="003338D4"/>
    <w:rsid w:val="00333CFC"/>
    <w:rsid w:val="00334412"/>
    <w:rsid w:val="003346B9"/>
    <w:rsid w:val="0033499E"/>
    <w:rsid w:val="003352A3"/>
    <w:rsid w:val="003352AD"/>
    <w:rsid w:val="003352C9"/>
    <w:rsid w:val="00335530"/>
    <w:rsid w:val="00335B47"/>
    <w:rsid w:val="00335F71"/>
    <w:rsid w:val="00336AD1"/>
    <w:rsid w:val="00340006"/>
    <w:rsid w:val="003401D1"/>
    <w:rsid w:val="0034099F"/>
    <w:rsid w:val="00341AD0"/>
    <w:rsid w:val="00341F02"/>
    <w:rsid w:val="00342930"/>
    <w:rsid w:val="00343B47"/>
    <w:rsid w:val="00343EB1"/>
    <w:rsid w:val="00344D06"/>
    <w:rsid w:val="00345270"/>
    <w:rsid w:val="003454E8"/>
    <w:rsid w:val="00345B7C"/>
    <w:rsid w:val="00345CA5"/>
    <w:rsid w:val="00345E8E"/>
    <w:rsid w:val="00346910"/>
    <w:rsid w:val="0034769C"/>
    <w:rsid w:val="003511C6"/>
    <w:rsid w:val="00351628"/>
    <w:rsid w:val="0035229E"/>
    <w:rsid w:val="00352575"/>
    <w:rsid w:val="00352E93"/>
    <w:rsid w:val="00352F17"/>
    <w:rsid w:val="00353F2D"/>
    <w:rsid w:val="00355E63"/>
    <w:rsid w:val="00356E90"/>
    <w:rsid w:val="0036522B"/>
    <w:rsid w:val="003661C3"/>
    <w:rsid w:val="00371D33"/>
    <w:rsid w:val="00372B97"/>
    <w:rsid w:val="00373CA2"/>
    <w:rsid w:val="003740C8"/>
    <w:rsid w:val="00374A19"/>
    <w:rsid w:val="00375FA4"/>
    <w:rsid w:val="003760A4"/>
    <w:rsid w:val="00376FEF"/>
    <w:rsid w:val="00377184"/>
    <w:rsid w:val="0038092A"/>
    <w:rsid w:val="00380CC6"/>
    <w:rsid w:val="00381883"/>
    <w:rsid w:val="003829A0"/>
    <w:rsid w:val="0038335A"/>
    <w:rsid w:val="00383E05"/>
    <w:rsid w:val="00384356"/>
    <w:rsid w:val="0038516D"/>
    <w:rsid w:val="0038582B"/>
    <w:rsid w:val="003866F0"/>
    <w:rsid w:val="00387406"/>
    <w:rsid w:val="00387431"/>
    <w:rsid w:val="00387F43"/>
    <w:rsid w:val="0039004A"/>
    <w:rsid w:val="0039039E"/>
    <w:rsid w:val="00390923"/>
    <w:rsid w:val="00391046"/>
    <w:rsid w:val="0039119F"/>
    <w:rsid w:val="00391E7D"/>
    <w:rsid w:val="00393439"/>
    <w:rsid w:val="00393486"/>
    <w:rsid w:val="00393693"/>
    <w:rsid w:val="00393A13"/>
    <w:rsid w:val="00393C29"/>
    <w:rsid w:val="003948B8"/>
    <w:rsid w:val="0039507D"/>
    <w:rsid w:val="003951C3"/>
    <w:rsid w:val="003953A7"/>
    <w:rsid w:val="00395700"/>
    <w:rsid w:val="00396021"/>
    <w:rsid w:val="003968B3"/>
    <w:rsid w:val="00396BE5"/>
    <w:rsid w:val="00397738"/>
    <w:rsid w:val="003A01C2"/>
    <w:rsid w:val="003A1379"/>
    <w:rsid w:val="003A1B21"/>
    <w:rsid w:val="003A208F"/>
    <w:rsid w:val="003A37F0"/>
    <w:rsid w:val="003A517D"/>
    <w:rsid w:val="003A6314"/>
    <w:rsid w:val="003A6513"/>
    <w:rsid w:val="003A69AC"/>
    <w:rsid w:val="003A75DB"/>
    <w:rsid w:val="003A77CD"/>
    <w:rsid w:val="003A7A4A"/>
    <w:rsid w:val="003B12F2"/>
    <w:rsid w:val="003B184F"/>
    <w:rsid w:val="003B248E"/>
    <w:rsid w:val="003B2574"/>
    <w:rsid w:val="003B4382"/>
    <w:rsid w:val="003B4FB1"/>
    <w:rsid w:val="003B6028"/>
    <w:rsid w:val="003B762F"/>
    <w:rsid w:val="003C1552"/>
    <w:rsid w:val="003C20BD"/>
    <w:rsid w:val="003C35DD"/>
    <w:rsid w:val="003C3A25"/>
    <w:rsid w:val="003C57C8"/>
    <w:rsid w:val="003C59F9"/>
    <w:rsid w:val="003C5CF9"/>
    <w:rsid w:val="003C5F52"/>
    <w:rsid w:val="003C70DC"/>
    <w:rsid w:val="003C7208"/>
    <w:rsid w:val="003C79DA"/>
    <w:rsid w:val="003C7F95"/>
    <w:rsid w:val="003D0016"/>
    <w:rsid w:val="003D0294"/>
    <w:rsid w:val="003D03BE"/>
    <w:rsid w:val="003D09AE"/>
    <w:rsid w:val="003D0E5D"/>
    <w:rsid w:val="003D110C"/>
    <w:rsid w:val="003D1E2C"/>
    <w:rsid w:val="003D1E2E"/>
    <w:rsid w:val="003D21D3"/>
    <w:rsid w:val="003D330B"/>
    <w:rsid w:val="003D3A89"/>
    <w:rsid w:val="003D3C40"/>
    <w:rsid w:val="003D57A7"/>
    <w:rsid w:val="003D5AB1"/>
    <w:rsid w:val="003D5FA3"/>
    <w:rsid w:val="003D642B"/>
    <w:rsid w:val="003D7EE8"/>
    <w:rsid w:val="003E0D01"/>
    <w:rsid w:val="003E1F67"/>
    <w:rsid w:val="003E2E84"/>
    <w:rsid w:val="003E2EFC"/>
    <w:rsid w:val="003E412C"/>
    <w:rsid w:val="003E4655"/>
    <w:rsid w:val="003E465F"/>
    <w:rsid w:val="003E572A"/>
    <w:rsid w:val="003E6197"/>
    <w:rsid w:val="003E63CE"/>
    <w:rsid w:val="003E6744"/>
    <w:rsid w:val="003E7919"/>
    <w:rsid w:val="003E7A0F"/>
    <w:rsid w:val="003E7E93"/>
    <w:rsid w:val="003F05B8"/>
    <w:rsid w:val="003F0D47"/>
    <w:rsid w:val="003F0F9B"/>
    <w:rsid w:val="003F1187"/>
    <w:rsid w:val="003F13FA"/>
    <w:rsid w:val="003F1491"/>
    <w:rsid w:val="003F1524"/>
    <w:rsid w:val="003F1B01"/>
    <w:rsid w:val="003F26A0"/>
    <w:rsid w:val="003F2874"/>
    <w:rsid w:val="003F2A55"/>
    <w:rsid w:val="003F439E"/>
    <w:rsid w:val="003F4FE6"/>
    <w:rsid w:val="003F6654"/>
    <w:rsid w:val="003F6741"/>
    <w:rsid w:val="003F6DA9"/>
    <w:rsid w:val="003F74A6"/>
    <w:rsid w:val="003F74D7"/>
    <w:rsid w:val="004001EC"/>
    <w:rsid w:val="004001F8"/>
    <w:rsid w:val="004006C4"/>
    <w:rsid w:val="004008BC"/>
    <w:rsid w:val="00401382"/>
    <w:rsid w:val="00402189"/>
    <w:rsid w:val="004026D8"/>
    <w:rsid w:val="00402766"/>
    <w:rsid w:val="00402F73"/>
    <w:rsid w:val="00403CAA"/>
    <w:rsid w:val="004042CA"/>
    <w:rsid w:val="00404EE6"/>
    <w:rsid w:val="00405517"/>
    <w:rsid w:val="004059C5"/>
    <w:rsid w:val="00405A12"/>
    <w:rsid w:val="00405D86"/>
    <w:rsid w:val="00406793"/>
    <w:rsid w:val="004067DB"/>
    <w:rsid w:val="0040698F"/>
    <w:rsid w:val="00407605"/>
    <w:rsid w:val="00407675"/>
    <w:rsid w:val="00407FC4"/>
    <w:rsid w:val="00410284"/>
    <w:rsid w:val="00410ACE"/>
    <w:rsid w:val="00411CC5"/>
    <w:rsid w:val="00412919"/>
    <w:rsid w:val="00412A5C"/>
    <w:rsid w:val="00412C9D"/>
    <w:rsid w:val="00412DEE"/>
    <w:rsid w:val="004149A9"/>
    <w:rsid w:val="00415963"/>
    <w:rsid w:val="00415EB6"/>
    <w:rsid w:val="004161CA"/>
    <w:rsid w:val="004165C6"/>
    <w:rsid w:val="00416A5E"/>
    <w:rsid w:val="00416C31"/>
    <w:rsid w:val="00417140"/>
    <w:rsid w:val="0041787B"/>
    <w:rsid w:val="00417B1D"/>
    <w:rsid w:val="004207A9"/>
    <w:rsid w:val="0042102E"/>
    <w:rsid w:val="00421B15"/>
    <w:rsid w:val="00422F70"/>
    <w:rsid w:val="004230A5"/>
    <w:rsid w:val="004238D0"/>
    <w:rsid w:val="00425022"/>
    <w:rsid w:val="004255DF"/>
    <w:rsid w:val="00426CB2"/>
    <w:rsid w:val="00427905"/>
    <w:rsid w:val="00427A14"/>
    <w:rsid w:val="00427A70"/>
    <w:rsid w:val="00427AF3"/>
    <w:rsid w:val="0043135E"/>
    <w:rsid w:val="00432AD5"/>
    <w:rsid w:val="00432DE1"/>
    <w:rsid w:val="00433432"/>
    <w:rsid w:val="00434B42"/>
    <w:rsid w:val="0043579C"/>
    <w:rsid w:val="00435BFE"/>
    <w:rsid w:val="00436ABE"/>
    <w:rsid w:val="00436D9E"/>
    <w:rsid w:val="00437AB0"/>
    <w:rsid w:val="004405CF"/>
    <w:rsid w:val="0044169C"/>
    <w:rsid w:val="00441834"/>
    <w:rsid w:val="00442945"/>
    <w:rsid w:val="00442A56"/>
    <w:rsid w:val="00442D84"/>
    <w:rsid w:val="00443377"/>
    <w:rsid w:val="00444617"/>
    <w:rsid w:val="00444916"/>
    <w:rsid w:val="0044558A"/>
    <w:rsid w:val="00445B34"/>
    <w:rsid w:val="00445C0A"/>
    <w:rsid w:val="00445DD9"/>
    <w:rsid w:val="00447E13"/>
    <w:rsid w:val="00447E73"/>
    <w:rsid w:val="004522F5"/>
    <w:rsid w:val="00454341"/>
    <w:rsid w:val="004545AB"/>
    <w:rsid w:val="00454BDD"/>
    <w:rsid w:val="00455332"/>
    <w:rsid w:val="00455BED"/>
    <w:rsid w:val="00456046"/>
    <w:rsid w:val="00456462"/>
    <w:rsid w:val="00457250"/>
    <w:rsid w:val="0045743F"/>
    <w:rsid w:val="00460819"/>
    <w:rsid w:val="004623A5"/>
    <w:rsid w:val="00462CB5"/>
    <w:rsid w:val="00463079"/>
    <w:rsid w:val="004638EE"/>
    <w:rsid w:val="0046536C"/>
    <w:rsid w:val="004656F4"/>
    <w:rsid w:val="0046606E"/>
    <w:rsid w:val="004663BA"/>
    <w:rsid w:val="0046663A"/>
    <w:rsid w:val="004667E9"/>
    <w:rsid w:val="0046682B"/>
    <w:rsid w:val="00466ED0"/>
    <w:rsid w:val="00467192"/>
    <w:rsid w:val="00467AFC"/>
    <w:rsid w:val="00470973"/>
    <w:rsid w:val="00470A33"/>
    <w:rsid w:val="004726B4"/>
    <w:rsid w:val="00472A77"/>
    <w:rsid w:val="004735C0"/>
    <w:rsid w:val="00473674"/>
    <w:rsid w:val="004736A4"/>
    <w:rsid w:val="00474247"/>
    <w:rsid w:val="004752F8"/>
    <w:rsid w:val="00475C19"/>
    <w:rsid w:val="004767A0"/>
    <w:rsid w:val="00476EC2"/>
    <w:rsid w:val="0047729F"/>
    <w:rsid w:val="00477994"/>
    <w:rsid w:val="004802B5"/>
    <w:rsid w:val="004806C9"/>
    <w:rsid w:val="00480E3B"/>
    <w:rsid w:val="00481AB7"/>
    <w:rsid w:val="00482583"/>
    <w:rsid w:val="00482C30"/>
    <w:rsid w:val="00483FB4"/>
    <w:rsid w:val="00484C49"/>
    <w:rsid w:val="0048505E"/>
    <w:rsid w:val="004853F3"/>
    <w:rsid w:val="00485F32"/>
    <w:rsid w:val="00486AE5"/>
    <w:rsid w:val="00486CC7"/>
    <w:rsid w:val="00486DA8"/>
    <w:rsid w:val="00486E16"/>
    <w:rsid w:val="0048712C"/>
    <w:rsid w:val="00487844"/>
    <w:rsid w:val="00490D20"/>
    <w:rsid w:val="00491BB0"/>
    <w:rsid w:val="00491D09"/>
    <w:rsid w:val="00492384"/>
    <w:rsid w:val="004923AC"/>
    <w:rsid w:val="00492705"/>
    <w:rsid w:val="00492C6D"/>
    <w:rsid w:val="00493528"/>
    <w:rsid w:val="00494027"/>
    <w:rsid w:val="004946D8"/>
    <w:rsid w:val="00494730"/>
    <w:rsid w:val="00495091"/>
    <w:rsid w:val="004951E7"/>
    <w:rsid w:val="00495248"/>
    <w:rsid w:val="004960D6"/>
    <w:rsid w:val="00497DD4"/>
    <w:rsid w:val="00497E99"/>
    <w:rsid w:val="004A122E"/>
    <w:rsid w:val="004A25BF"/>
    <w:rsid w:val="004A4031"/>
    <w:rsid w:val="004A5523"/>
    <w:rsid w:val="004A5CED"/>
    <w:rsid w:val="004A771F"/>
    <w:rsid w:val="004A7A7B"/>
    <w:rsid w:val="004B13E1"/>
    <w:rsid w:val="004B1CCD"/>
    <w:rsid w:val="004B28FB"/>
    <w:rsid w:val="004B3777"/>
    <w:rsid w:val="004B38DE"/>
    <w:rsid w:val="004B6A9F"/>
    <w:rsid w:val="004C02A5"/>
    <w:rsid w:val="004C1912"/>
    <w:rsid w:val="004C258D"/>
    <w:rsid w:val="004C3879"/>
    <w:rsid w:val="004C3FFF"/>
    <w:rsid w:val="004C418A"/>
    <w:rsid w:val="004C41B5"/>
    <w:rsid w:val="004C59D1"/>
    <w:rsid w:val="004C5ADF"/>
    <w:rsid w:val="004C6ECA"/>
    <w:rsid w:val="004C6FF8"/>
    <w:rsid w:val="004C7703"/>
    <w:rsid w:val="004D0B65"/>
    <w:rsid w:val="004D1BC2"/>
    <w:rsid w:val="004D1FEA"/>
    <w:rsid w:val="004D35EB"/>
    <w:rsid w:val="004D480B"/>
    <w:rsid w:val="004D62C9"/>
    <w:rsid w:val="004D6A33"/>
    <w:rsid w:val="004D6A4D"/>
    <w:rsid w:val="004D6C0E"/>
    <w:rsid w:val="004D7889"/>
    <w:rsid w:val="004D7D46"/>
    <w:rsid w:val="004E0018"/>
    <w:rsid w:val="004E01C6"/>
    <w:rsid w:val="004E03BC"/>
    <w:rsid w:val="004E0630"/>
    <w:rsid w:val="004E0D53"/>
    <w:rsid w:val="004E0E89"/>
    <w:rsid w:val="004E13F0"/>
    <w:rsid w:val="004E171C"/>
    <w:rsid w:val="004E1C8F"/>
    <w:rsid w:val="004E29BD"/>
    <w:rsid w:val="004E30F7"/>
    <w:rsid w:val="004E35CA"/>
    <w:rsid w:val="004E3861"/>
    <w:rsid w:val="004E4187"/>
    <w:rsid w:val="004E471D"/>
    <w:rsid w:val="004E5990"/>
    <w:rsid w:val="004E5FEB"/>
    <w:rsid w:val="004E6547"/>
    <w:rsid w:val="004E6AFC"/>
    <w:rsid w:val="004E7D3B"/>
    <w:rsid w:val="004F03BE"/>
    <w:rsid w:val="004F201F"/>
    <w:rsid w:val="004F21CC"/>
    <w:rsid w:val="004F26D5"/>
    <w:rsid w:val="004F2ABB"/>
    <w:rsid w:val="004F3922"/>
    <w:rsid w:val="004F422A"/>
    <w:rsid w:val="004F4B74"/>
    <w:rsid w:val="004F4D81"/>
    <w:rsid w:val="004F4DF8"/>
    <w:rsid w:val="004F4F03"/>
    <w:rsid w:val="004F532D"/>
    <w:rsid w:val="004F5B05"/>
    <w:rsid w:val="004F5B61"/>
    <w:rsid w:val="004F73AD"/>
    <w:rsid w:val="004F7A1A"/>
    <w:rsid w:val="004F7C9B"/>
    <w:rsid w:val="004F7F00"/>
    <w:rsid w:val="0050288E"/>
    <w:rsid w:val="0050291D"/>
    <w:rsid w:val="00503905"/>
    <w:rsid w:val="00504392"/>
    <w:rsid w:val="00507238"/>
    <w:rsid w:val="005101AB"/>
    <w:rsid w:val="005105E2"/>
    <w:rsid w:val="00510B40"/>
    <w:rsid w:val="00511710"/>
    <w:rsid w:val="0051277D"/>
    <w:rsid w:val="00513426"/>
    <w:rsid w:val="005137AE"/>
    <w:rsid w:val="00513E24"/>
    <w:rsid w:val="00515F89"/>
    <w:rsid w:val="00516122"/>
    <w:rsid w:val="0051695B"/>
    <w:rsid w:val="00516E23"/>
    <w:rsid w:val="00516F2A"/>
    <w:rsid w:val="005170C3"/>
    <w:rsid w:val="0052055C"/>
    <w:rsid w:val="00520F7F"/>
    <w:rsid w:val="005218FC"/>
    <w:rsid w:val="00521D2F"/>
    <w:rsid w:val="00522920"/>
    <w:rsid w:val="00523506"/>
    <w:rsid w:val="00523595"/>
    <w:rsid w:val="005241E9"/>
    <w:rsid w:val="005248E0"/>
    <w:rsid w:val="00524C6D"/>
    <w:rsid w:val="00526877"/>
    <w:rsid w:val="00526ABC"/>
    <w:rsid w:val="005274B5"/>
    <w:rsid w:val="005308AF"/>
    <w:rsid w:val="0053107F"/>
    <w:rsid w:val="0053190E"/>
    <w:rsid w:val="005325F8"/>
    <w:rsid w:val="00532AD6"/>
    <w:rsid w:val="0053386E"/>
    <w:rsid w:val="005353A2"/>
    <w:rsid w:val="00535659"/>
    <w:rsid w:val="0053581F"/>
    <w:rsid w:val="00535E0B"/>
    <w:rsid w:val="00535E5A"/>
    <w:rsid w:val="00536184"/>
    <w:rsid w:val="0053692F"/>
    <w:rsid w:val="005376F8"/>
    <w:rsid w:val="005379FB"/>
    <w:rsid w:val="00537BF8"/>
    <w:rsid w:val="00540773"/>
    <w:rsid w:val="005407D9"/>
    <w:rsid w:val="00540947"/>
    <w:rsid w:val="005419CB"/>
    <w:rsid w:val="00541FB4"/>
    <w:rsid w:val="0054260F"/>
    <w:rsid w:val="00543A0D"/>
    <w:rsid w:val="00543D4A"/>
    <w:rsid w:val="00544667"/>
    <w:rsid w:val="00544C10"/>
    <w:rsid w:val="00545801"/>
    <w:rsid w:val="00545950"/>
    <w:rsid w:val="00545A9F"/>
    <w:rsid w:val="00545E05"/>
    <w:rsid w:val="00546448"/>
    <w:rsid w:val="005464AA"/>
    <w:rsid w:val="00546C76"/>
    <w:rsid w:val="005475A2"/>
    <w:rsid w:val="0054764A"/>
    <w:rsid w:val="005477CF"/>
    <w:rsid w:val="005478A7"/>
    <w:rsid w:val="00547E6A"/>
    <w:rsid w:val="00550A6B"/>
    <w:rsid w:val="00550DF5"/>
    <w:rsid w:val="00551168"/>
    <w:rsid w:val="00551610"/>
    <w:rsid w:val="00552964"/>
    <w:rsid w:val="00552FEA"/>
    <w:rsid w:val="00553672"/>
    <w:rsid w:val="0055371D"/>
    <w:rsid w:val="0055432E"/>
    <w:rsid w:val="00554BE3"/>
    <w:rsid w:val="0055572F"/>
    <w:rsid w:val="005561DC"/>
    <w:rsid w:val="00556690"/>
    <w:rsid w:val="00556AEB"/>
    <w:rsid w:val="00557005"/>
    <w:rsid w:val="00557513"/>
    <w:rsid w:val="00557F41"/>
    <w:rsid w:val="0056033E"/>
    <w:rsid w:val="00561A6B"/>
    <w:rsid w:val="0056201A"/>
    <w:rsid w:val="00562899"/>
    <w:rsid w:val="00562988"/>
    <w:rsid w:val="00562F00"/>
    <w:rsid w:val="005638DF"/>
    <w:rsid w:val="00563D61"/>
    <w:rsid w:val="00563FA5"/>
    <w:rsid w:val="00564443"/>
    <w:rsid w:val="0056475E"/>
    <w:rsid w:val="00565895"/>
    <w:rsid w:val="00565958"/>
    <w:rsid w:val="005663E0"/>
    <w:rsid w:val="00566869"/>
    <w:rsid w:val="00566E1D"/>
    <w:rsid w:val="005670E1"/>
    <w:rsid w:val="00567211"/>
    <w:rsid w:val="0057004D"/>
    <w:rsid w:val="005710DC"/>
    <w:rsid w:val="005713A7"/>
    <w:rsid w:val="00571786"/>
    <w:rsid w:val="0057296F"/>
    <w:rsid w:val="00572C84"/>
    <w:rsid w:val="005731F4"/>
    <w:rsid w:val="00573B07"/>
    <w:rsid w:val="00573D08"/>
    <w:rsid w:val="00574ACF"/>
    <w:rsid w:val="00574C79"/>
    <w:rsid w:val="00574DC3"/>
    <w:rsid w:val="00575FBD"/>
    <w:rsid w:val="0057652C"/>
    <w:rsid w:val="00576C08"/>
    <w:rsid w:val="0057736C"/>
    <w:rsid w:val="00577727"/>
    <w:rsid w:val="00577923"/>
    <w:rsid w:val="0058091F"/>
    <w:rsid w:val="00581749"/>
    <w:rsid w:val="005820EB"/>
    <w:rsid w:val="005827C3"/>
    <w:rsid w:val="00583122"/>
    <w:rsid w:val="005832AE"/>
    <w:rsid w:val="005834B5"/>
    <w:rsid w:val="005843B8"/>
    <w:rsid w:val="00584E4C"/>
    <w:rsid w:val="005857E3"/>
    <w:rsid w:val="00585A1C"/>
    <w:rsid w:val="00586128"/>
    <w:rsid w:val="005868A4"/>
    <w:rsid w:val="005871C4"/>
    <w:rsid w:val="0058751B"/>
    <w:rsid w:val="005879E9"/>
    <w:rsid w:val="00587E16"/>
    <w:rsid w:val="005902B2"/>
    <w:rsid w:val="0059046F"/>
    <w:rsid w:val="005907DB"/>
    <w:rsid w:val="00590BA4"/>
    <w:rsid w:val="00590BEE"/>
    <w:rsid w:val="00590E97"/>
    <w:rsid w:val="0059125C"/>
    <w:rsid w:val="00591315"/>
    <w:rsid w:val="00591BAE"/>
    <w:rsid w:val="00591FC7"/>
    <w:rsid w:val="00593253"/>
    <w:rsid w:val="005946F6"/>
    <w:rsid w:val="00595800"/>
    <w:rsid w:val="00596982"/>
    <w:rsid w:val="00597356"/>
    <w:rsid w:val="00597443"/>
    <w:rsid w:val="00597487"/>
    <w:rsid w:val="005978B7"/>
    <w:rsid w:val="00597976"/>
    <w:rsid w:val="00597A1E"/>
    <w:rsid w:val="00597DA5"/>
    <w:rsid w:val="005A0F13"/>
    <w:rsid w:val="005A1757"/>
    <w:rsid w:val="005A2324"/>
    <w:rsid w:val="005A23C7"/>
    <w:rsid w:val="005A2884"/>
    <w:rsid w:val="005A2A5D"/>
    <w:rsid w:val="005A2C04"/>
    <w:rsid w:val="005A446C"/>
    <w:rsid w:val="005A4D9A"/>
    <w:rsid w:val="005A51B3"/>
    <w:rsid w:val="005A566C"/>
    <w:rsid w:val="005A5D5A"/>
    <w:rsid w:val="005A6136"/>
    <w:rsid w:val="005A6316"/>
    <w:rsid w:val="005A652A"/>
    <w:rsid w:val="005A69DE"/>
    <w:rsid w:val="005A7155"/>
    <w:rsid w:val="005A7425"/>
    <w:rsid w:val="005A743F"/>
    <w:rsid w:val="005B1333"/>
    <w:rsid w:val="005B1850"/>
    <w:rsid w:val="005B192D"/>
    <w:rsid w:val="005B1FB2"/>
    <w:rsid w:val="005B1FC4"/>
    <w:rsid w:val="005B2854"/>
    <w:rsid w:val="005B2C5F"/>
    <w:rsid w:val="005B2EA0"/>
    <w:rsid w:val="005B35B8"/>
    <w:rsid w:val="005B3CB5"/>
    <w:rsid w:val="005B547A"/>
    <w:rsid w:val="005B5A3A"/>
    <w:rsid w:val="005B5A6F"/>
    <w:rsid w:val="005B5C36"/>
    <w:rsid w:val="005B5D7A"/>
    <w:rsid w:val="005B776A"/>
    <w:rsid w:val="005B7B6C"/>
    <w:rsid w:val="005C0BDE"/>
    <w:rsid w:val="005C2224"/>
    <w:rsid w:val="005C222B"/>
    <w:rsid w:val="005C2890"/>
    <w:rsid w:val="005C3B75"/>
    <w:rsid w:val="005C4006"/>
    <w:rsid w:val="005C4734"/>
    <w:rsid w:val="005C54FC"/>
    <w:rsid w:val="005C623B"/>
    <w:rsid w:val="005C66CE"/>
    <w:rsid w:val="005C716E"/>
    <w:rsid w:val="005D0921"/>
    <w:rsid w:val="005D0BEA"/>
    <w:rsid w:val="005D16DC"/>
    <w:rsid w:val="005D2B9D"/>
    <w:rsid w:val="005D4B95"/>
    <w:rsid w:val="005D4E1B"/>
    <w:rsid w:val="005D64E3"/>
    <w:rsid w:val="005D67BD"/>
    <w:rsid w:val="005D6935"/>
    <w:rsid w:val="005D69BC"/>
    <w:rsid w:val="005D70A2"/>
    <w:rsid w:val="005D7243"/>
    <w:rsid w:val="005D7338"/>
    <w:rsid w:val="005E0CEF"/>
    <w:rsid w:val="005E0D1A"/>
    <w:rsid w:val="005E0EE1"/>
    <w:rsid w:val="005E14F1"/>
    <w:rsid w:val="005E1E85"/>
    <w:rsid w:val="005E277D"/>
    <w:rsid w:val="005E2F44"/>
    <w:rsid w:val="005E36C0"/>
    <w:rsid w:val="005E4D03"/>
    <w:rsid w:val="005E55C9"/>
    <w:rsid w:val="005E5702"/>
    <w:rsid w:val="005E63E2"/>
    <w:rsid w:val="005E6832"/>
    <w:rsid w:val="005E71D4"/>
    <w:rsid w:val="005F0067"/>
    <w:rsid w:val="005F08BD"/>
    <w:rsid w:val="005F0B0D"/>
    <w:rsid w:val="005F1E1B"/>
    <w:rsid w:val="005F2284"/>
    <w:rsid w:val="005F2E1D"/>
    <w:rsid w:val="005F2ED9"/>
    <w:rsid w:val="005F3A84"/>
    <w:rsid w:val="005F3CA8"/>
    <w:rsid w:val="005F4440"/>
    <w:rsid w:val="005F4874"/>
    <w:rsid w:val="005F78A1"/>
    <w:rsid w:val="005F79C8"/>
    <w:rsid w:val="005F7C54"/>
    <w:rsid w:val="006000F5"/>
    <w:rsid w:val="00600AAC"/>
    <w:rsid w:val="00601BB4"/>
    <w:rsid w:val="00602C75"/>
    <w:rsid w:val="00603A2E"/>
    <w:rsid w:val="00604545"/>
    <w:rsid w:val="0060467C"/>
    <w:rsid w:val="00604AB4"/>
    <w:rsid w:val="00606526"/>
    <w:rsid w:val="00606D17"/>
    <w:rsid w:val="006074BF"/>
    <w:rsid w:val="006108AC"/>
    <w:rsid w:val="00611852"/>
    <w:rsid w:val="00611927"/>
    <w:rsid w:val="00613904"/>
    <w:rsid w:val="00614F3D"/>
    <w:rsid w:val="006152C3"/>
    <w:rsid w:val="00615585"/>
    <w:rsid w:val="00615636"/>
    <w:rsid w:val="0061594F"/>
    <w:rsid w:val="00615A8B"/>
    <w:rsid w:val="00617E4C"/>
    <w:rsid w:val="00620C8E"/>
    <w:rsid w:val="00621D6D"/>
    <w:rsid w:val="00622700"/>
    <w:rsid w:val="00622FF3"/>
    <w:rsid w:val="0062337D"/>
    <w:rsid w:val="0062377A"/>
    <w:rsid w:val="006238FD"/>
    <w:rsid w:val="0062394E"/>
    <w:rsid w:val="00623B43"/>
    <w:rsid w:val="00623E33"/>
    <w:rsid w:val="00623FDF"/>
    <w:rsid w:val="006244E7"/>
    <w:rsid w:val="00624620"/>
    <w:rsid w:val="00624E57"/>
    <w:rsid w:val="0062563C"/>
    <w:rsid w:val="006256AA"/>
    <w:rsid w:val="00625FDB"/>
    <w:rsid w:val="00627123"/>
    <w:rsid w:val="00630237"/>
    <w:rsid w:val="00630DDE"/>
    <w:rsid w:val="00630EE5"/>
    <w:rsid w:val="0063231B"/>
    <w:rsid w:val="006326A5"/>
    <w:rsid w:val="00632EAF"/>
    <w:rsid w:val="006331DA"/>
    <w:rsid w:val="00633425"/>
    <w:rsid w:val="006336BC"/>
    <w:rsid w:val="00634730"/>
    <w:rsid w:val="00634B82"/>
    <w:rsid w:val="006364F6"/>
    <w:rsid w:val="00636D77"/>
    <w:rsid w:val="00637454"/>
    <w:rsid w:val="00637ADB"/>
    <w:rsid w:val="00642F11"/>
    <w:rsid w:val="00642FD6"/>
    <w:rsid w:val="00644923"/>
    <w:rsid w:val="00644A06"/>
    <w:rsid w:val="00644F1C"/>
    <w:rsid w:val="0064695C"/>
    <w:rsid w:val="00646AF5"/>
    <w:rsid w:val="0064725B"/>
    <w:rsid w:val="006475CE"/>
    <w:rsid w:val="006478A5"/>
    <w:rsid w:val="00647A1E"/>
    <w:rsid w:val="00647AE9"/>
    <w:rsid w:val="00650183"/>
    <w:rsid w:val="00650270"/>
    <w:rsid w:val="00650355"/>
    <w:rsid w:val="006503EA"/>
    <w:rsid w:val="006528BA"/>
    <w:rsid w:val="00652F67"/>
    <w:rsid w:val="00653B4F"/>
    <w:rsid w:val="006542EA"/>
    <w:rsid w:val="00654458"/>
    <w:rsid w:val="00655B5C"/>
    <w:rsid w:val="00657252"/>
    <w:rsid w:val="006602E3"/>
    <w:rsid w:val="00660DDD"/>
    <w:rsid w:val="00660E89"/>
    <w:rsid w:val="00660F3E"/>
    <w:rsid w:val="006618DA"/>
    <w:rsid w:val="00661A0F"/>
    <w:rsid w:val="00662E00"/>
    <w:rsid w:val="00663EAE"/>
    <w:rsid w:val="00664724"/>
    <w:rsid w:val="00665FDF"/>
    <w:rsid w:val="006665B3"/>
    <w:rsid w:val="00666E4A"/>
    <w:rsid w:val="0067104E"/>
    <w:rsid w:val="006710A2"/>
    <w:rsid w:val="00671FEB"/>
    <w:rsid w:val="006722A8"/>
    <w:rsid w:val="00672B7F"/>
    <w:rsid w:val="0067348C"/>
    <w:rsid w:val="00675669"/>
    <w:rsid w:val="00675D8A"/>
    <w:rsid w:val="00675F13"/>
    <w:rsid w:val="006767C0"/>
    <w:rsid w:val="00676EC7"/>
    <w:rsid w:val="00676F85"/>
    <w:rsid w:val="00677516"/>
    <w:rsid w:val="006805DB"/>
    <w:rsid w:val="0068157B"/>
    <w:rsid w:val="00681C87"/>
    <w:rsid w:val="00683A85"/>
    <w:rsid w:val="00683AA6"/>
    <w:rsid w:val="006846F5"/>
    <w:rsid w:val="00684CDE"/>
    <w:rsid w:val="00684DAA"/>
    <w:rsid w:val="0068564D"/>
    <w:rsid w:val="006860C5"/>
    <w:rsid w:val="006860E7"/>
    <w:rsid w:val="00686335"/>
    <w:rsid w:val="006874BD"/>
    <w:rsid w:val="0068794A"/>
    <w:rsid w:val="00687FD6"/>
    <w:rsid w:val="00690F53"/>
    <w:rsid w:val="006914CC"/>
    <w:rsid w:val="00691564"/>
    <w:rsid w:val="0069183A"/>
    <w:rsid w:val="006926AE"/>
    <w:rsid w:val="0069307D"/>
    <w:rsid w:val="006933DC"/>
    <w:rsid w:val="00693A6A"/>
    <w:rsid w:val="006943AD"/>
    <w:rsid w:val="006953F8"/>
    <w:rsid w:val="006954B6"/>
    <w:rsid w:val="0069656F"/>
    <w:rsid w:val="0069678E"/>
    <w:rsid w:val="00696814"/>
    <w:rsid w:val="00697E4C"/>
    <w:rsid w:val="00697FAB"/>
    <w:rsid w:val="006A0441"/>
    <w:rsid w:val="006A0C61"/>
    <w:rsid w:val="006A1481"/>
    <w:rsid w:val="006A1833"/>
    <w:rsid w:val="006A1E81"/>
    <w:rsid w:val="006A203E"/>
    <w:rsid w:val="006A384C"/>
    <w:rsid w:val="006A519C"/>
    <w:rsid w:val="006A54C8"/>
    <w:rsid w:val="006A5644"/>
    <w:rsid w:val="006A6605"/>
    <w:rsid w:val="006A6DC0"/>
    <w:rsid w:val="006B0E07"/>
    <w:rsid w:val="006B1CBD"/>
    <w:rsid w:val="006B1EBA"/>
    <w:rsid w:val="006B2E53"/>
    <w:rsid w:val="006B2F83"/>
    <w:rsid w:val="006B34D7"/>
    <w:rsid w:val="006B43B2"/>
    <w:rsid w:val="006B4459"/>
    <w:rsid w:val="006B44D5"/>
    <w:rsid w:val="006B49E4"/>
    <w:rsid w:val="006B5AFB"/>
    <w:rsid w:val="006B70E7"/>
    <w:rsid w:val="006C009A"/>
    <w:rsid w:val="006C04FA"/>
    <w:rsid w:val="006C0A5F"/>
    <w:rsid w:val="006C0AE9"/>
    <w:rsid w:val="006C283F"/>
    <w:rsid w:val="006C2CBE"/>
    <w:rsid w:val="006C3C6C"/>
    <w:rsid w:val="006C503B"/>
    <w:rsid w:val="006C50A0"/>
    <w:rsid w:val="006C56D0"/>
    <w:rsid w:val="006C57B4"/>
    <w:rsid w:val="006C659C"/>
    <w:rsid w:val="006C6AC6"/>
    <w:rsid w:val="006C769E"/>
    <w:rsid w:val="006C7AD9"/>
    <w:rsid w:val="006C7E50"/>
    <w:rsid w:val="006D0320"/>
    <w:rsid w:val="006D0E05"/>
    <w:rsid w:val="006D0F36"/>
    <w:rsid w:val="006D10AE"/>
    <w:rsid w:val="006D1D7D"/>
    <w:rsid w:val="006D2B3D"/>
    <w:rsid w:val="006D2E8E"/>
    <w:rsid w:val="006D3548"/>
    <w:rsid w:val="006D3FC7"/>
    <w:rsid w:val="006D4E4F"/>
    <w:rsid w:val="006D54AE"/>
    <w:rsid w:val="006D5830"/>
    <w:rsid w:val="006D5866"/>
    <w:rsid w:val="006D5C9E"/>
    <w:rsid w:val="006D79C9"/>
    <w:rsid w:val="006E01AC"/>
    <w:rsid w:val="006E01B8"/>
    <w:rsid w:val="006E0405"/>
    <w:rsid w:val="006E14DC"/>
    <w:rsid w:val="006E16BF"/>
    <w:rsid w:val="006E38D6"/>
    <w:rsid w:val="006E3957"/>
    <w:rsid w:val="006E3C62"/>
    <w:rsid w:val="006E5171"/>
    <w:rsid w:val="006E54F9"/>
    <w:rsid w:val="006E5542"/>
    <w:rsid w:val="006E58A1"/>
    <w:rsid w:val="006E5A86"/>
    <w:rsid w:val="006E686C"/>
    <w:rsid w:val="006E7903"/>
    <w:rsid w:val="006F003D"/>
    <w:rsid w:val="006F0D38"/>
    <w:rsid w:val="006F254D"/>
    <w:rsid w:val="006F2D45"/>
    <w:rsid w:val="006F3171"/>
    <w:rsid w:val="006F3334"/>
    <w:rsid w:val="006F3525"/>
    <w:rsid w:val="006F43FD"/>
    <w:rsid w:val="006F5441"/>
    <w:rsid w:val="006F5485"/>
    <w:rsid w:val="006F5727"/>
    <w:rsid w:val="006F585D"/>
    <w:rsid w:val="006F744C"/>
    <w:rsid w:val="006F7669"/>
    <w:rsid w:val="007000AA"/>
    <w:rsid w:val="00700623"/>
    <w:rsid w:val="00700898"/>
    <w:rsid w:val="007008D9"/>
    <w:rsid w:val="00701022"/>
    <w:rsid w:val="007015B8"/>
    <w:rsid w:val="00701699"/>
    <w:rsid w:val="00701CA7"/>
    <w:rsid w:val="007021A1"/>
    <w:rsid w:val="007023EF"/>
    <w:rsid w:val="0070261F"/>
    <w:rsid w:val="00703130"/>
    <w:rsid w:val="0070325A"/>
    <w:rsid w:val="00703680"/>
    <w:rsid w:val="007037A8"/>
    <w:rsid w:val="00704137"/>
    <w:rsid w:val="007054C8"/>
    <w:rsid w:val="00705EE9"/>
    <w:rsid w:val="00710330"/>
    <w:rsid w:val="00710373"/>
    <w:rsid w:val="007110FD"/>
    <w:rsid w:val="007113E7"/>
    <w:rsid w:val="007122A0"/>
    <w:rsid w:val="007139BE"/>
    <w:rsid w:val="00714083"/>
    <w:rsid w:val="00714A6E"/>
    <w:rsid w:val="00716B78"/>
    <w:rsid w:val="007176FC"/>
    <w:rsid w:val="0072019C"/>
    <w:rsid w:val="007204B7"/>
    <w:rsid w:val="00720652"/>
    <w:rsid w:val="00721A5A"/>
    <w:rsid w:val="00722056"/>
    <w:rsid w:val="00722FC6"/>
    <w:rsid w:val="00723FF0"/>
    <w:rsid w:val="00724EA8"/>
    <w:rsid w:val="00725680"/>
    <w:rsid w:val="00725C1D"/>
    <w:rsid w:val="00726252"/>
    <w:rsid w:val="007273AD"/>
    <w:rsid w:val="0072753C"/>
    <w:rsid w:val="00727721"/>
    <w:rsid w:val="0073044C"/>
    <w:rsid w:val="00730AEF"/>
    <w:rsid w:val="007312BF"/>
    <w:rsid w:val="00731405"/>
    <w:rsid w:val="00731B09"/>
    <w:rsid w:val="00731D9F"/>
    <w:rsid w:val="00731DA1"/>
    <w:rsid w:val="007324D3"/>
    <w:rsid w:val="007329D3"/>
    <w:rsid w:val="00732C95"/>
    <w:rsid w:val="00733002"/>
    <w:rsid w:val="007333E3"/>
    <w:rsid w:val="00733B86"/>
    <w:rsid w:val="00733E89"/>
    <w:rsid w:val="00733FB8"/>
    <w:rsid w:val="007348FC"/>
    <w:rsid w:val="0073559F"/>
    <w:rsid w:val="00735F3B"/>
    <w:rsid w:val="007367DC"/>
    <w:rsid w:val="00736834"/>
    <w:rsid w:val="00736E6E"/>
    <w:rsid w:val="00737823"/>
    <w:rsid w:val="007400C4"/>
    <w:rsid w:val="00740A03"/>
    <w:rsid w:val="00741358"/>
    <w:rsid w:val="00741639"/>
    <w:rsid w:val="00741708"/>
    <w:rsid w:val="00741BD9"/>
    <w:rsid w:val="00741DDE"/>
    <w:rsid w:val="00742238"/>
    <w:rsid w:val="00742F90"/>
    <w:rsid w:val="0074367C"/>
    <w:rsid w:val="00744B47"/>
    <w:rsid w:val="0074529B"/>
    <w:rsid w:val="00746432"/>
    <w:rsid w:val="0074671D"/>
    <w:rsid w:val="00746C59"/>
    <w:rsid w:val="00746C80"/>
    <w:rsid w:val="007472DC"/>
    <w:rsid w:val="0074736F"/>
    <w:rsid w:val="007476DA"/>
    <w:rsid w:val="00752051"/>
    <w:rsid w:val="00754332"/>
    <w:rsid w:val="0075496A"/>
    <w:rsid w:val="00755190"/>
    <w:rsid w:val="00756532"/>
    <w:rsid w:val="0075712F"/>
    <w:rsid w:val="00757210"/>
    <w:rsid w:val="007575B1"/>
    <w:rsid w:val="007638F5"/>
    <w:rsid w:val="0076410C"/>
    <w:rsid w:val="007648E2"/>
    <w:rsid w:val="00764C69"/>
    <w:rsid w:val="0076526A"/>
    <w:rsid w:val="0076539F"/>
    <w:rsid w:val="00765940"/>
    <w:rsid w:val="00766670"/>
    <w:rsid w:val="00766B2A"/>
    <w:rsid w:val="00766C3C"/>
    <w:rsid w:val="00766F69"/>
    <w:rsid w:val="00767778"/>
    <w:rsid w:val="00767A62"/>
    <w:rsid w:val="00770459"/>
    <w:rsid w:val="00770BF4"/>
    <w:rsid w:val="00770C1D"/>
    <w:rsid w:val="007713CB"/>
    <w:rsid w:val="00772F0C"/>
    <w:rsid w:val="00773F1D"/>
    <w:rsid w:val="00774A4B"/>
    <w:rsid w:val="007750FA"/>
    <w:rsid w:val="007758DA"/>
    <w:rsid w:val="0077643B"/>
    <w:rsid w:val="00776A6C"/>
    <w:rsid w:val="00776DE9"/>
    <w:rsid w:val="007776E5"/>
    <w:rsid w:val="00777952"/>
    <w:rsid w:val="00780E34"/>
    <w:rsid w:val="00782FD4"/>
    <w:rsid w:val="0078385C"/>
    <w:rsid w:val="00784410"/>
    <w:rsid w:val="00784915"/>
    <w:rsid w:val="0078559D"/>
    <w:rsid w:val="0078625A"/>
    <w:rsid w:val="00786E49"/>
    <w:rsid w:val="00786F8E"/>
    <w:rsid w:val="00787054"/>
    <w:rsid w:val="00790308"/>
    <w:rsid w:val="0079040F"/>
    <w:rsid w:val="00790950"/>
    <w:rsid w:val="00790EDC"/>
    <w:rsid w:val="00791820"/>
    <w:rsid w:val="00792BE0"/>
    <w:rsid w:val="00792E95"/>
    <w:rsid w:val="00793886"/>
    <w:rsid w:val="00793BD8"/>
    <w:rsid w:val="007952FD"/>
    <w:rsid w:val="007972FB"/>
    <w:rsid w:val="00797340"/>
    <w:rsid w:val="007A0446"/>
    <w:rsid w:val="007A0A39"/>
    <w:rsid w:val="007A0CE3"/>
    <w:rsid w:val="007A1228"/>
    <w:rsid w:val="007A1258"/>
    <w:rsid w:val="007A141F"/>
    <w:rsid w:val="007A1ADD"/>
    <w:rsid w:val="007A2435"/>
    <w:rsid w:val="007A38BA"/>
    <w:rsid w:val="007A3C88"/>
    <w:rsid w:val="007A4744"/>
    <w:rsid w:val="007A4EB2"/>
    <w:rsid w:val="007A5313"/>
    <w:rsid w:val="007A53C5"/>
    <w:rsid w:val="007A5676"/>
    <w:rsid w:val="007A5A15"/>
    <w:rsid w:val="007A5D7E"/>
    <w:rsid w:val="007A5FA7"/>
    <w:rsid w:val="007B001B"/>
    <w:rsid w:val="007B0856"/>
    <w:rsid w:val="007B1087"/>
    <w:rsid w:val="007B1183"/>
    <w:rsid w:val="007B142F"/>
    <w:rsid w:val="007B1D46"/>
    <w:rsid w:val="007B3369"/>
    <w:rsid w:val="007B3B92"/>
    <w:rsid w:val="007B3CCB"/>
    <w:rsid w:val="007B4B31"/>
    <w:rsid w:val="007B5704"/>
    <w:rsid w:val="007B5868"/>
    <w:rsid w:val="007B5CDE"/>
    <w:rsid w:val="007B5D88"/>
    <w:rsid w:val="007B5FA9"/>
    <w:rsid w:val="007B6174"/>
    <w:rsid w:val="007B6BD8"/>
    <w:rsid w:val="007B6D11"/>
    <w:rsid w:val="007B6E88"/>
    <w:rsid w:val="007B77D4"/>
    <w:rsid w:val="007B7A84"/>
    <w:rsid w:val="007C04B6"/>
    <w:rsid w:val="007C2092"/>
    <w:rsid w:val="007C2473"/>
    <w:rsid w:val="007C276B"/>
    <w:rsid w:val="007C30DF"/>
    <w:rsid w:val="007C49FB"/>
    <w:rsid w:val="007C510A"/>
    <w:rsid w:val="007C5268"/>
    <w:rsid w:val="007C53B6"/>
    <w:rsid w:val="007C5528"/>
    <w:rsid w:val="007C5740"/>
    <w:rsid w:val="007C5A11"/>
    <w:rsid w:val="007C6D13"/>
    <w:rsid w:val="007C6FDC"/>
    <w:rsid w:val="007C775C"/>
    <w:rsid w:val="007C7F2F"/>
    <w:rsid w:val="007D06F5"/>
    <w:rsid w:val="007D19EF"/>
    <w:rsid w:val="007D3AD7"/>
    <w:rsid w:val="007D3D4B"/>
    <w:rsid w:val="007D450E"/>
    <w:rsid w:val="007D4913"/>
    <w:rsid w:val="007D4ED6"/>
    <w:rsid w:val="007D5D4E"/>
    <w:rsid w:val="007D5E6B"/>
    <w:rsid w:val="007D5EB1"/>
    <w:rsid w:val="007D6EBB"/>
    <w:rsid w:val="007D7351"/>
    <w:rsid w:val="007D74DA"/>
    <w:rsid w:val="007E1078"/>
    <w:rsid w:val="007E18D2"/>
    <w:rsid w:val="007E28BA"/>
    <w:rsid w:val="007E31BF"/>
    <w:rsid w:val="007E3B1B"/>
    <w:rsid w:val="007E4889"/>
    <w:rsid w:val="007E4AF0"/>
    <w:rsid w:val="007E5415"/>
    <w:rsid w:val="007E5988"/>
    <w:rsid w:val="007E5BCF"/>
    <w:rsid w:val="007E65C2"/>
    <w:rsid w:val="007E6676"/>
    <w:rsid w:val="007E6A8B"/>
    <w:rsid w:val="007E6D06"/>
    <w:rsid w:val="007E6EC3"/>
    <w:rsid w:val="007E6F01"/>
    <w:rsid w:val="007E7EA1"/>
    <w:rsid w:val="007F0634"/>
    <w:rsid w:val="007F1003"/>
    <w:rsid w:val="007F1CC4"/>
    <w:rsid w:val="007F2102"/>
    <w:rsid w:val="007F2C7C"/>
    <w:rsid w:val="007F30C4"/>
    <w:rsid w:val="007F49B5"/>
    <w:rsid w:val="007F70EE"/>
    <w:rsid w:val="007F7674"/>
    <w:rsid w:val="0080026D"/>
    <w:rsid w:val="00800437"/>
    <w:rsid w:val="008006F5"/>
    <w:rsid w:val="00800AE7"/>
    <w:rsid w:val="008010F1"/>
    <w:rsid w:val="0080188A"/>
    <w:rsid w:val="00801BFE"/>
    <w:rsid w:val="00801E0E"/>
    <w:rsid w:val="008038B3"/>
    <w:rsid w:val="008042B0"/>
    <w:rsid w:val="008045A7"/>
    <w:rsid w:val="00804D5F"/>
    <w:rsid w:val="00805674"/>
    <w:rsid w:val="00805B94"/>
    <w:rsid w:val="0080626C"/>
    <w:rsid w:val="00806821"/>
    <w:rsid w:val="00807305"/>
    <w:rsid w:val="00807316"/>
    <w:rsid w:val="008074B5"/>
    <w:rsid w:val="0080781E"/>
    <w:rsid w:val="0081005D"/>
    <w:rsid w:val="00810495"/>
    <w:rsid w:val="0081167E"/>
    <w:rsid w:val="008116DF"/>
    <w:rsid w:val="0081211A"/>
    <w:rsid w:val="00812CAB"/>
    <w:rsid w:val="00813487"/>
    <w:rsid w:val="00813D73"/>
    <w:rsid w:val="00813E6A"/>
    <w:rsid w:val="0081440B"/>
    <w:rsid w:val="008155CC"/>
    <w:rsid w:val="0081640E"/>
    <w:rsid w:val="00816C2B"/>
    <w:rsid w:val="008172E5"/>
    <w:rsid w:val="00817C3D"/>
    <w:rsid w:val="008209FC"/>
    <w:rsid w:val="00821D66"/>
    <w:rsid w:val="00821EE6"/>
    <w:rsid w:val="00822474"/>
    <w:rsid w:val="00822BA0"/>
    <w:rsid w:val="00822EED"/>
    <w:rsid w:val="00823F9E"/>
    <w:rsid w:val="0082610F"/>
    <w:rsid w:val="00826A18"/>
    <w:rsid w:val="00826D83"/>
    <w:rsid w:val="00827115"/>
    <w:rsid w:val="008273EC"/>
    <w:rsid w:val="008274A4"/>
    <w:rsid w:val="00827E6C"/>
    <w:rsid w:val="008300F2"/>
    <w:rsid w:val="0083099D"/>
    <w:rsid w:val="008313D1"/>
    <w:rsid w:val="00831AB9"/>
    <w:rsid w:val="00833A34"/>
    <w:rsid w:val="0083425F"/>
    <w:rsid w:val="00834B6B"/>
    <w:rsid w:val="00834DC1"/>
    <w:rsid w:val="0083519D"/>
    <w:rsid w:val="0083521D"/>
    <w:rsid w:val="008356ED"/>
    <w:rsid w:val="00835CDA"/>
    <w:rsid w:val="0083754A"/>
    <w:rsid w:val="00837E96"/>
    <w:rsid w:val="008406D2"/>
    <w:rsid w:val="008407DE"/>
    <w:rsid w:val="00841B48"/>
    <w:rsid w:val="00841B69"/>
    <w:rsid w:val="0084264F"/>
    <w:rsid w:val="008426FD"/>
    <w:rsid w:val="00842BE2"/>
    <w:rsid w:val="0084324E"/>
    <w:rsid w:val="00843336"/>
    <w:rsid w:val="00843ED7"/>
    <w:rsid w:val="008451B0"/>
    <w:rsid w:val="00846BE2"/>
    <w:rsid w:val="00847530"/>
    <w:rsid w:val="00847731"/>
    <w:rsid w:val="0085014E"/>
    <w:rsid w:val="00850421"/>
    <w:rsid w:val="00850D52"/>
    <w:rsid w:val="00850E59"/>
    <w:rsid w:val="00851F3C"/>
    <w:rsid w:val="00851F7B"/>
    <w:rsid w:val="00852178"/>
    <w:rsid w:val="00852961"/>
    <w:rsid w:val="0085495B"/>
    <w:rsid w:val="00855553"/>
    <w:rsid w:val="00855566"/>
    <w:rsid w:val="00856AEE"/>
    <w:rsid w:val="00857BCA"/>
    <w:rsid w:val="00860555"/>
    <w:rsid w:val="00861BCB"/>
    <w:rsid w:val="00861EE5"/>
    <w:rsid w:val="0086223C"/>
    <w:rsid w:val="008622A5"/>
    <w:rsid w:val="00862983"/>
    <w:rsid w:val="00862F2F"/>
    <w:rsid w:val="008634FF"/>
    <w:rsid w:val="008647FD"/>
    <w:rsid w:val="00864D25"/>
    <w:rsid w:val="00864D8C"/>
    <w:rsid w:val="00866C45"/>
    <w:rsid w:val="00867242"/>
    <w:rsid w:val="008715BC"/>
    <w:rsid w:val="00871B1F"/>
    <w:rsid w:val="00872236"/>
    <w:rsid w:val="0087238D"/>
    <w:rsid w:val="00872A0C"/>
    <w:rsid w:val="00873952"/>
    <w:rsid w:val="00874309"/>
    <w:rsid w:val="00874CBA"/>
    <w:rsid w:val="0087568D"/>
    <w:rsid w:val="00875804"/>
    <w:rsid w:val="00876506"/>
    <w:rsid w:val="00877759"/>
    <w:rsid w:val="008812EB"/>
    <w:rsid w:val="00881830"/>
    <w:rsid w:val="008818F7"/>
    <w:rsid w:val="00883095"/>
    <w:rsid w:val="00883365"/>
    <w:rsid w:val="00884608"/>
    <w:rsid w:val="0088647F"/>
    <w:rsid w:val="008864A5"/>
    <w:rsid w:val="00886595"/>
    <w:rsid w:val="00886A38"/>
    <w:rsid w:val="008873C5"/>
    <w:rsid w:val="00890E34"/>
    <w:rsid w:val="00890F04"/>
    <w:rsid w:val="00891200"/>
    <w:rsid w:val="008917B6"/>
    <w:rsid w:val="008919E3"/>
    <w:rsid w:val="00891AB2"/>
    <w:rsid w:val="00891BF9"/>
    <w:rsid w:val="00892780"/>
    <w:rsid w:val="00892F4F"/>
    <w:rsid w:val="0089328B"/>
    <w:rsid w:val="0089340D"/>
    <w:rsid w:val="0089389B"/>
    <w:rsid w:val="00894049"/>
    <w:rsid w:val="0089415C"/>
    <w:rsid w:val="0089447F"/>
    <w:rsid w:val="00894CA2"/>
    <w:rsid w:val="008951CC"/>
    <w:rsid w:val="008951F5"/>
    <w:rsid w:val="00896177"/>
    <w:rsid w:val="008965F9"/>
    <w:rsid w:val="00897268"/>
    <w:rsid w:val="00897837"/>
    <w:rsid w:val="00897878"/>
    <w:rsid w:val="0089798B"/>
    <w:rsid w:val="008A0166"/>
    <w:rsid w:val="008A06F6"/>
    <w:rsid w:val="008A0BB5"/>
    <w:rsid w:val="008A1635"/>
    <w:rsid w:val="008A24EB"/>
    <w:rsid w:val="008A2533"/>
    <w:rsid w:val="008A3BD2"/>
    <w:rsid w:val="008A3DCD"/>
    <w:rsid w:val="008A3EB4"/>
    <w:rsid w:val="008A4A74"/>
    <w:rsid w:val="008A5B35"/>
    <w:rsid w:val="008A5B36"/>
    <w:rsid w:val="008A6115"/>
    <w:rsid w:val="008A7463"/>
    <w:rsid w:val="008B04C8"/>
    <w:rsid w:val="008B07DE"/>
    <w:rsid w:val="008B0893"/>
    <w:rsid w:val="008B143B"/>
    <w:rsid w:val="008B1AB6"/>
    <w:rsid w:val="008B218E"/>
    <w:rsid w:val="008B28FE"/>
    <w:rsid w:val="008B475D"/>
    <w:rsid w:val="008B62AD"/>
    <w:rsid w:val="008C0BE5"/>
    <w:rsid w:val="008C0EC4"/>
    <w:rsid w:val="008C1E92"/>
    <w:rsid w:val="008C26BF"/>
    <w:rsid w:val="008C2EF7"/>
    <w:rsid w:val="008C38AD"/>
    <w:rsid w:val="008C4E80"/>
    <w:rsid w:val="008C5202"/>
    <w:rsid w:val="008C5425"/>
    <w:rsid w:val="008C5935"/>
    <w:rsid w:val="008C76BD"/>
    <w:rsid w:val="008C7732"/>
    <w:rsid w:val="008C7A66"/>
    <w:rsid w:val="008C7A94"/>
    <w:rsid w:val="008C7DA5"/>
    <w:rsid w:val="008D0AFB"/>
    <w:rsid w:val="008D0CE2"/>
    <w:rsid w:val="008D1F5A"/>
    <w:rsid w:val="008D282B"/>
    <w:rsid w:val="008D2BFE"/>
    <w:rsid w:val="008D4902"/>
    <w:rsid w:val="008D490F"/>
    <w:rsid w:val="008D4EF8"/>
    <w:rsid w:val="008D561F"/>
    <w:rsid w:val="008D6808"/>
    <w:rsid w:val="008D6BDD"/>
    <w:rsid w:val="008D6CDD"/>
    <w:rsid w:val="008E0FC5"/>
    <w:rsid w:val="008E1222"/>
    <w:rsid w:val="008E1547"/>
    <w:rsid w:val="008E15AE"/>
    <w:rsid w:val="008E239B"/>
    <w:rsid w:val="008E2540"/>
    <w:rsid w:val="008E29D5"/>
    <w:rsid w:val="008E311A"/>
    <w:rsid w:val="008E3E83"/>
    <w:rsid w:val="008E4C9A"/>
    <w:rsid w:val="008E6D03"/>
    <w:rsid w:val="008F0D46"/>
    <w:rsid w:val="008F2107"/>
    <w:rsid w:val="008F252F"/>
    <w:rsid w:val="008F2943"/>
    <w:rsid w:val="008F34FF"/>
    <w:rsid w:val="008F42CA"/>
    <w:rsid w:val="008F5318"/>
    <w:rsid w:val="008F5AEE"/>
    <w:rsid w:val="008F6A68"/>
    <w:rsid w:val="008F6BBD"/>
    <w:rsid w:val="008F743F"/>
    <w:rsid w:val="008F7845"/>
    <w:rsid w:val="008F78FA"/>
    <w:rsid w:val="008F7B49"/>
    <w:rsid w:val="008F7E46"/>
    <w:rsid w:val="0090016C"/>
    <w:rsid w:val="009006BD"/>
    <w:rsid w:val="009015C3"/>
    <w:rsid w:val="009019B8"/>
    <w:rsid w:val="00901AB7"/>
    <w:rsid w:val="00901FA7"/>
    <w:rsid w:val="00904CA3"/>
    <w:rsid w:val="00905422"/>
    <w:rsid w:val="009064ED"/>
    <w:rsid w:val="00906CBA"/>
    <w:rsid w:val="00907181"/>
    <w:rsid w:val="009077D0"/>
    <w:rsid w:val="00907899"/>
    <w:rsid w:val="009078B8"/>
    <w:rsid w:val="009078BC"/>
    <w:rsid w:val="009079D5"/>
    <w:rsid w:val="00910F2D"/>
    <w:rsid w:val="00911846"/>
    <w:rsid w:val="009118C8"/>
    <w:rsid w:val="00911A86"/>
    <w:rsid w:val="00911DE4"/>
    <w:rsid w:val="0091275E"/>
    <w:rsid w:val="00912921"/>
    <w:rsid w:val="00913CC3"/>
    <w:rsid w:val="00914262"/>
    <w:rsid w:val="00914343"/>
    <w:rsid w:val="00914B24"/>
    <w:rsid w:val="0091536A"/>
    <w:rsid w:val="00915F51"/>
    <w:rsid w:val="009164EB"/>
    <w:rsid w:val="0091726E"/>
    <w:rsid w:val="0092043C"/>
    <w:rsid w:val="009208A9"/>
    <w:rsid w:val="009232A1"/>
    <w:rsid w:val="00924AAB"/>
    <w:rsid w:val="00924D27"/>
    <w:rsid w:val="0092550D"/>
    <w:rsid w:val="00925616"/>
    <w:rsid w:val="0092568D"/>
    <w:rsid w:val="00925F45"/>
    <w:rsid w:val="00926873"/>
    <w:rsid w:val="00926A26"/>
    <w:rsid w:val="0092791B"/>
    <w:rsid w:val="0092798F"/>
    <w:rsid w:val="00930537"/>
    <w:rsid w:val="00931297"/>
    <w:rsid w:val="009327B0"/>
    <w:rsid w:val="00933090"/>
    <w:rsid w:val="00933A83"/>
    <w:rsid w:val="00933DE2"/>
    <w:rsid w:val="00933DF9"/>
    <w:rsid w:val="00934380"/>
    <w:rsid w:val="00936711"/>
    <w:rsid w:val="00936EC1"/>
    <w:rsid w:val="00937A28"/>
    <w:rsid w:val="0094070F"/>
    <w:rsid w:val="00940B9C"/>
    <w:rsid w:val="00941457"/>
    <w:rsid w:val="00941A5B"/>
    <w:rsid w:val="00941E9F"/>
    <w:rsid w:val="0094216B"/>
    <w:rsid w:val="009422CE"/>
    <w:rsid w:val="00943F6D"/>
    <w:rsid w:val="0094490F"/>
    <w:rsid w:val="00944AA5"/>
    <w:rsid w:val="00944B82"/>
    <w:rsid w:val="009451D3"/>
    <w:rsid w:val="00946595"/>
    <w:rsid w:val="009474F1"/>
    <w:rsid w:val="009479F2"/>
    <w:rsid w:val="00947A8E"/>
    <w:rsid w:val="00947F12"/>
    <w:rsid w:val="009524DC"/>
    <w:rsid w:val="00953376"/>
    <w:rsid w:val="00953CB0"/>
    <w:rsid w:val="0095447E"/>
    <w:rsid w:val="00954CA6"/>
    <w:rsid w:val="00954F96"/>
    <w:rsid w:val="00957E9D"/>
    <w:rsid w:val="00960817"/>
    <w:rsid w:val="00960C94"/>
    <w:rsid w:val="0096107F"/>
    <w:rsid w:val="00961222"/>
    <w:rsid w:val="00961314"/>
    <w:rsid w:val="00962116"/>
    <w:rsid w:val="00962767"/>
    <w:rsid w:val="009639C4"/>
    <w:rsid w:val="00963C78"/>
    <w:rsid w:val="00964D62"/>
    <w:rsid w:val="009656CD"/>
    <w:rsid w:val="0096621B"/>
    <w:rsid w:val="009662DD"/>
    <w:rsid w:val="009663BD"/>
    <w:rsid w:val="009674EB"/>
    <w:rsid w:val="00970591"/>
    <w:rsid w:val="00970969"/>
    <w:rsid w:val="00970A3C"/>
    <w:rsid w:val="00971E08"/>
    <w:rsid w:val="00972A0E"/>
    <w:rsid w:val="00972BAD"/>
    <w:rsid w:val="00972D6F"/>
    <w:rsid w:val="009732E1"/>
    <w:rsid w:val="0097355B"/>
    <w:rsid w:val="00974374"/>
    <w:rsid w:val="009746BA"/>
    <w:rsid w:val="00974939"/>
    <w:rsid w:val="00974F32"/>
    <w:rsid w:val="00975BEA"/>
    <w:rsid w:val="00975E58"/>
    <w:rsid w:val="00977690"/>
    <w:rsid w:val="00977A96"/>
    <w:rsid w:val="00977FBF"/>
    <w:rsid w:val="0098155B"/>
    <w:rsid w:val="00982CFE"/>
    <w:rsid w:val="00983BAA"/>
    <w:rsid w:val="009845DF"/>
    <w:rsid w:val="00984AE1"/>
    <w:rsid w:val="009852E6"/>
    <w:rsid w:val="009853EE"/>
    <w:rsid w:val="009856DB"/>
    <w:rsid w:val="00985EE6"/>
    <w:rsid w:val="0098617D"/>
    <w:rsid w:val="00986420"/>
    <w:rsid w:val="00986566"/>
    <w:rsid w:val="00986F92"/>
    <w:rsid w:val="0099074C"/>
    <w:rsid w:val="00990AE1"/>
    <w:rsid w:val="00990B86"/>
    <w:rsid w:val="009928FB"/>
    <w:rsid w:val="0099302F"/>
    <w:rsid w:val="009930AC"/>
    <w:rsid w:val="00994D7A"/>
    <w:rsid w:val="00994E97"/>
    <w:rsid w:val="00994EFD"/>
    <w:rsid w:val="00995059"/>
    <w:rsid w:val="0099609A"/>
    <w:rsid w:val="0099660B"/>
    <w:rsid w:val="009967C3"/>
    <w:rsid w:val="00996E02"/>
    <w:rsid w:val="00996FFB"/>
    <w:rsid w:val="0099767F"/>
    <w:rsid w:val="009A03E3"/>
    <w:rsid w:val="009A08AB"/>
    <w:rsid w:val="009A0AC7"/>
    <w:rsid w:val="009A0E8B"/>
    <w:rsid w:val="009A157F"/>
    <w:rsid w:val="009A15DF"/>
    <w:rsid w:val="009A168C"/>
    <w:rsid w:val="009A201D"/>
    <w:rsid w:val="009A2569"/>
    <w:rsid w:val="009A2B26"/>
    <w:rsid w:val="009A2EEB"/>
    <w:rsid w:val="009A3034"/>
    <w:rsid w:val="009A3E6F"/>
    <w:rsid w:val="009A4BA8"/>
    <w:rsid w:val="009A4E32"/>
    <w:rsid w:val="009A546F"/>
    <w:rsid w:val="009A561F"/>
    <w:rsid w:val="009A5B3B"/>
    <w:rsid w:val="009A63FC"/>
    <w:rsid w:val="009A658B"/>
    <w:rsid w:val="009A6624"/>
    <w:rsid w:val="009A74E2"/>
    <w:rsid w:val="009B0534"/>
    <w:rsid w:val="009B05D8"/>
    <w:rsid w:val="009B0741"/>
    <w:rsid w:val="009B2FCB"/>
    <w:rsid w:val="009B3C15"/>
    <w:rsid w:val="009B3F2B"/>
    <w:rsid w:val="009B4198"/>
    <w:rsid w:val="009B5416"/>
    <w:rsid w:val="009B5E9F"/>
    <w:rsid w:val="009B6929"/>
    <w:rsid w:val="009B6E4D"/>
    <w:rsid w:val="009B7188"/>
    <w:rsid w:val="009B7E74"/>
    <w:rsid w:val="009C05B7"/>
    <w:rsid w:val="009C0FBD"/>
    <w:rsid w:val="009C163D"/>
    <w:rsid w:val="009C1869"/>
    <w:rsid w:val="009C1B62"/>
    <w:rsid w:val="009C1E33"/>
    <w:rsid w:val="009C23BE"/>
    <w:rsid w:val="009C2C37"/>
    <w:rsid w:val="009C2F66"/>
    <w:rsid w:val="009C3282"/>
    <w:rsid w:val="009C3373"/>
    <w:rsid w:val="009C4F7A"/>
    <w:rsid w:val="009C5D30"/>
    <w:rsid w:val="009C60F5"/>
    <w:rsid w:val="009C6B48"/>
    <w:rsid w:val="009C7BFB"/>
    <w:rsid w:val="009D049B"/>
    <w:rsid w:val="009D0881"/>
    <w:rsid w:val="009D0A13"/>
    <w:rsid w:val="009D16FE"/>
    <w:rsid w:val="009D19EC"/>
    <w:rsid w:val="009D2532"/>
    <w:rsid w:val="009D26CC"/>
    <w:rsid w:val="009D2E8B"/>
    <w:rsid w:val="009D3534"/>
    <w:rsid w:val="009D3CDB"/>
    <w:rsid w:val="009D4922"/>
    <w:rsid w:val="009D637F"/>
    <w:rsid w:val="009D698A"/>
    <w:rsid w:val="009D71BC"/>
    <w:rsid w:val="009D7DEA"/>
    <w:rsid w:val="009E0448"/>
    <w:rsid w:val="009E0505"/>
    <w:rsid w:val="009E0647"/>
    <w:rsid w:val="009E0E57"/>
    <w:rsid w:val="009E1ABE"/>
    <w:rsid w:val="009E1D1E"/>
    <w:rsid w:val="009E2647"/>
    <w:rsid w:val="009E3CF4"/>
    <w:rsid w:val="009E42F1"/>
    <w:rsid w:val="009E43E3"/>
    <w:rsid w:val="009E4CF1"/>
    <w:rsid w:val="009E5B17"/>
    <w:rsid w:val="009E5EE8"/>
    <w:rsid w:val="009E6004"/>
    <w:rsid w:val="009E6082"/>
    <w:rsid w:val="009E65AA"/>
    <w:rsid w:val="009E6AC4"/>
    <w:rsid w:val="009E70E7"/>
    <w:rsid w:val="009E7CF6"/>
    <w:rsid w:val="009F159C"/>
    <w:rsid w:val="009F1E8C"/>
    <w:rsid w:val="009F2242"/>
    <w:rsid w:val="009F2BC9"/>
    <w:rsid w:val="009F39F2"/>
    <w:rsid w:val="009F4C6C"/>
    <w:rsid w:val="009F4E51"/>
    <w:rsid w:val="009F5FF7"/>
    <w:rsid w:val="009F701A"/>
    <w:rsid w:val="009F7A40"/>
    <w:rsid w:val="00A001E4"/>
    <w:rsid w:val="00A002FF"/>
    <w:rsid w:val="00A004B5"/>
    <w:rsid w:val="00A0074E"/>
    <w:rsid w:val="00A0181E"/>
    <w:rsid w:val="00A01B99"/>
    <w:rsid w:val="00A02876"/>
    <w:rsid w:val="00A02C99"/>
    <w:rsid w:val="00A03019"/>
    <w:rsid w:val="00A03142"/>
    <w:rsid w:val="00A0323D"/>
    <w:rsid w:val="00A038D5"/>
    <w:rsid w:val="00A047A7"/>
    <w:rsid w:val="00A05559"/>
    <w:rsid w:val="00A05DE6"/>
    <w:rsid w:val="00A06615"/>
    <w:rsid w:val="00A06B26"/>
    <w:rsid w:val="00A06EF2"/>
    <w:rsid w:val="00A078C8"/>
    <w:rsid w:val="00A105C8"/>
    <w:rsid w:val="00A11063"/>
    <w:rsid w:val="00A111D8"/>
    <w:rsid w:val="00A111FC"/>
    <w:rsid w:val="00A1192C"/>
    <w:rsid w:val="00A1224B"/>
    <w:rsid w:val="00A13518"/>
    <w:rsid w:val="00A137A8"/>
    <w:rsid w:val="00A1532B"/>
    <w:rsid w:val="00A15DBE"/>
    <w:rsid w:val="00A17370"/>
    <w:rsid w:val="00A200A2"/>
    <w:rsid w:val="00A20CF9"/>
    <w:rsid w:val="00A21F04"/>
    <w:rsid w:val="00A225B8"/>
    <w:rsid w:val="00A24807"/>
    <w:rsid w:val="00A24CC2"/>
    <w:rsid w:val="00A24E60"/>
    <w:rsid w:val="00A25206"/>
    <w:rsid w:val="00A25C61"/>
    <w:rsid w:val="00A26564"/>
    <w:rsid w:val="00A270FE"/>
    <w:rsid w:val="00A273A1"/>
    <w:rsid w:val="00A276E3"/>
    <w:rsid w:val="00A27721"/>
    <w:rsid w:val="00A31346"/>
    <w:rsid w:val="00A31ABD"/>
    <w:rsid w:val="00A31CC6"/>
    <w:rsid w:val="00A35508"/>
    <w:rsid w:val="00A37066"/>
    <w:rsid w:val="00A373CF"/>
    <w:rsid w:val="00A37D7E"/>
    <w:rsid w:val="00A4134A"/>
    <w:rsid w:val="00A41484"/>
    <w:rsid w:val="00A419BC"/>
    <w:rsid w:val="00A41F44"/>
    <w:rsid w:val="00A440F3"/>
    <w:rsid w:val="00A44457"/>
    <w:rsid w:val="00A46489"/>
    <w:rsid w:val="00A465A7"/>
    <w:rsid w:val="00A46D37"/>
    <w:rsid w:val="00A479A9"/>
    <w:rsid w:val="00A47C7B"/>
    <w:rsid w:val="00A47D79"/>
    <w:rsid w:val="00A5044F"/>
    <w:rsid w:val="00A51252"/>
    <w:rsid w:val="00A51D0B"/>
    <w:rsid w:val="00A52EFE"/>
    <w:rsid w:val="00A5360C"/>
    <w:rsid w:val="00A539E2"/>
    <w:rsid w:val="00A541C6"/>
    <w:rsid w:val="00A547D6"/>
    <w:rsid w:val="00A557CB"/>
    <w:rsid w:val="00A55BB3"/>
    <w:rsid w:val="00A55D19"/>
    <w:rsid w:val="00A55FF2"/>
    <w:rsid w:val="00A5692E"/>
    <w:rsid w:val="00A5714E"/>
    <w:rsid w:val="00A57431"/>
    <w:rsid w:val="00A60BE8"/>
    <w:rsid w:val="00A6179D"/>
    <w:rsid w:val="00A6343F"/>
    <w:rsid w:val="00A634FF"/>
    <w:rsid w:val="00A64942"/>
    <w:rsid w:val="00A65810"/>
    <w:rsid w:val="00A65E35"/>
    <w:rsid w:val="00A66680"/>
    <w:rsid w:val="00A666A4"/>
    <w:rsid w:val="00A66FC8"/>
    <w:rsid w:val="00A702AB"/>
    <w:rsid w:val="00A70BF0"/>
    <w:rsid w:val="00A714B5"/>
    <w:rsid w:val="00A714F2"/>
    <w:rsid w:val="00A721FA"/>
    <w:rsid w:val="00A72C8A"/>
    <w:rsid w:val="00A72D07"/>
    <w:rsid w:val="00A738F3"/>
    <w:rsid w:val="00A73D0C"/>
    <w:rsid w:val="00A73E57"/>
    <w:rsid w:val="00A74AC5"/>
    <w:rsid w:val="00A74B25"/>
    <w:rsid w:val="00A74D4D"/>
    <w:rsid w:val="00A7511B"/>
    <w:rsid w:val="00A75549"/>
    <w:rsid w:val="00A757B1"/>
    <w:rsid w:val="00A76BA9"/>
    <w:rsid w:val="00A771BA"/>
    <w:rsid w:val="00A77312"/>
    <w:rsid w:val="00A77624"/>
    <w:rsid w:val="00A804C6"/>
    <w:rsid w:val="00A80670"/>
    <w:rsid w:val="00A806E7"/>
    <w:rsid w:val="00A8084F"/>
    <w:rsid w:val="00A81825"/>
    <w:rsid w:val="00A830D5"/>
    <w:rsid w:val="00A852E0"/>
    <w:rsid w:val="00A85B60"/>
    <w:rsid w:val="00A860E8"/>
    <w:rsid w:val="00A86686"/>
    <w:rsid w:val="00A86A67"/>
    <w:rsid w:val="00A86B2F"/>
    <w:rsid w:val="00A86F03"/>
    <w:rsid w:val="00A86F6A"/>
    <w:rsid w:val="00A87B1E"/>
    <w:rsid w:val="00A911E4"/>
    <w:rsid w:val="00A92117"/>
    <w:rsid w:val="00A9347C"/>
    <w:rsid w:val="00A93C12"/>
    <w:rsid w:val="00A9449B"/>
    <w:rsid w:val="00A953BB"/>
    <w:rsid w:val="00A95541"/>
    <w:rsid w:val="00A95654"/>
    <w:rsid w:val="00A96224"/>
    <w:rsid w:val="00A96A87"/>
    <w:rsid w:val="00A97028"/>
    <w:rsid w:val="00A97464"/>
    <w:rsid w:val="00A977C9"/>
    <w:rsid w:val="00AA00E1"/>
    <w:rsid w:val="00AA0548"/>
    <w:rsid w:val="00AA071A"/>
    <w:rsid w:val="00AA079E"/>
    <w:rsid w:val="00AA0F68"/>
    <w:rsid w:val="00AA1A28"/>
    <w:rsid w:val="00AA1A4F"/>
    <w:rsid w:val="00AA2347"/>
    <w:rsid w:val="00AA2357"/>
    <w:rsid w:val="00AA2B70"/>
    <w:rsid w:val="00AA2D41"/>
    <w:rsid w:val="00AA2D84"/>
    <w:rsid w:val="00AA408B"/>
    <w:rsid w:val="00AA4D2B"/>
    <w:rsid w:val="00AA5E1F"/>
    <w:rsid w:val="00AA70DC"/>
    <w:rsid w:val="00AA7591"/>
    <w:rsid w:val="00AA7D87"/>
    <w:rsid w:val="00AB09CE"/>
    <w:rsid w:val="00AB179A"/>
    <w:rsid w:val="00AB1E7A"/>
    <w:rsid w:val="00AB2528"/>
    <w:rsid w:val="00AB2533"/>
    <w:rsid w:val="00AB3155"/>
    <w:rsid w:val="00AB32EA"/>
    <w:rsid w:val="00AB33F1"/>
    <w:rsid w:val="00AB3596"/>
    <w:rsid w:val="00AB447B"/>
    <w:rsid w:val="00AB69A6"/>
    <w:rsid w:val="00AB7D9F"/>
    <w:rsid w:val="00AB7DCD"/>
    <w:rsid w:val="00AB7EF9"/>
    <w:rsid w:val="00AB7FC3"/>
    <w:rsid w:val="00AC06DD"/>
    <w:rsid w:val="00AC17D2"/>
    <w:rsid w:val="00AC1864"/>
    <w:rsid w:val="00AC24D1"/>
    <w:rsid w:val="00AC33FB"/>
    <w:rsid w:val="00AC36D4"/>
    <w:rsid w:val="00AC3B03"/>
    <w:rsid w:val="00AC3BC6"/>
    <w:rsid w:val="00AC4315"/>
    <w:rsid w:val="00AC466A"/>
    <w:rsid w:val="00AC49B6"/>
    <w:rsid w:val="00AC4F09"/>
    <w:rsid w:val="00AC5508"/>
    <w:rsid w:val="00AC5A65"/>
    <w:rsid w:val="00AC5C5B"/>
    <w:rsid w:val="00AC618C"/>
    <w:rsid w:val="00AC66E7"/>
    <w:rsid w:val="00AC69F2"/>
    <w:rsid w:val="00AC6AC6"/>
    <w:rsid w:val="00AC74C0"/>
    <w:rsid w:val="00AC759D"/>
    <w:rsid w:val="00AC7A9A"/>
    <w:rsid w:val="00AD011A"/>
    <w:rsid w:val="00AD3E8A"/>
    <w:rsid w:val="00AD4006"/>
    <w:rsid w:val="00AD4FA2"/>
    <w:rsid w:val="00AD58B5"/>
    <w:rsid w:val="00AD59B5"/>
    <w:rsid w:val="00AD5E14"/>
    <w:rsid w:val="00AD6A4E"/>
    <w:rsid w:val="00AD75CE"/>
    <w:rsid w:val="00AE01E2"/>
    <w:rsid w:val="00AE0884"/>
    <w:rsid w:val="00AE0B93"/>
    <w:rsid w:val="00AE0F6B"/>
    <w:rsid w:val="00AE1BDD"/>
    <w:rsid w:val="00AE1F06"/>
    <w:rsid w:val="00AE1F1E"/>
    <w:rsid w:val="00AE2116"/>
    <w:rsid w:val="00AE2292"/>
    <w:rsid w:val="00AE2E2A"/>
    <w:rsid w:val="00AE33DE"/>
    <w:rsid w:val="00AE3B84"/>
    <w:rsid w:val="00AE3B9F"/>
    <w:rsid w:val="00AE4C4C"/>
    <w:rsid w:val="00AE4FBF"/>
    <w:rsid w:val="00AE54E5"/>
    <w:rsid w:val="00AE5957"/>
    <w:rsid w:val="00AE5E68"/>
    <w:rsid w:val="00AE6970"/>
    <w:rsid w:val="00AE79A7"/>
    <w:rsid w:val="00AF062C"/>
    <w:rsid w:val="00AF07E3"/>
    <w:rsid w:val="00AF1221"/>
    <w:rsid w:val="00AF1A99"/>
    <w:rsid w:val="00AF1FC9"/>
    <w:rsid w:val="00AF2C09"/>
    <w:rsid w:val="00AF34AE"/>
    <w:rsid w:val="00AF420E"/>
    <w:rsid w:val="00AF4E08"/>
    <w:rsid w:val="00AF667E"/>
    <w:rsid w:val="00AF77B7"/>
    <w:rsid w:val="00AF7C2C"/>
    <w:rsid w:val="00B00995"/>
    <w:rsid w:val="00B00DCE"/>
    <w:rsid w:val="00B012B8"/>
    <w:rsid w:val="00B014D0"/>
    <w:rsid w:val="00B0158C"/>
    <w:rsid w:val="00B02095"/>
    <w:rsid w:val="00B0219B"/>
    <w:rsid w:val="00B02478"/>
    <w:rsid w:val="00B02545"/>
    <w:rsid w:val="00B02F2A"/>
    <w:rsid w:val="00B033F4"/>
    <w:rsid w:val="00B0350D"/>
    <w:rsid w:val="00B039E9"/>
    <w:rsid w:val="00B03AB8"/>
    <w:rsid w:val="00B03F50"/>
    <w:rsid w:val="00B04085"/>
    <w:rsid w:val="00B05F11"/>
    <w:rsid w:val="00B06196"/>
    <w:rsid w:val="00B07AF5"/>
    <w:rsid w:val="00B10386"/>
    <w:rsid w:val="00B10892"/>
    <w:rsid w:val="00B10E80"/>
    <w:rsid w:val="00B13B6F"/>
    <w:rsid w:val="00B146BB"/>
    <w:rsid w:val="00B1524E"/>
    <w:rsid w:val="00B16773"/>
    <w:rsid w:val="00B16CFE"/>
    <w:rsid w:val="00B1765B"/>
    <w:rsid w:val="00B20270"/>
    <w:rsid w:val="00B20F66"/>
    <w:rsid w:val="00B22581"/>
    <w:rsid w:val="00B22EB9"/>
    <w:rsid w:val="00B238AC"/>
    <w:rsid w:val="00B244EC"/>
    <w:rsid w:val="00B246CF"/>
    <w:rsid w:val="00B24EE0"/>
    <w:rsid w:val="00B24EF6"/>
    <w:rsid w:val="00B258C3"/>
    <w:rsid w:val="00B27D90"/>
    <w:rsid w:val="00B27EC3"/>
    <w:rsid w:val="00B304E0"/>
    <w:rsid w:val="00B3087E"/>
    <w:rsid w:val="00B338F3"/>
    <w:rsid w:val="00B34C66"/>
    <w:rsid w:val="00B361C1"/>
    <w:rsid w:val="00B362D6"/>
    <w:rsid w:val="00B3636E"/>
    <w:rsid w:val="00B36C3A"/>
    <w:rsid w:val="00B37123"/>
    <w:rsid w:val="00B37A35"/>
    <w:rsid w:val="00B37A3C"/>
    <w:rsid w:val="00B402BB"/>
    <w:rsid w:val="00B4062D"/>
    <w:rsid w:val="00B41E89"/>
    <w:rsid w:val="00B42D73"/>
    <w:rsid w:val="00B43589"/>
    <w:rsid w:val="00B43EA7"/>
    <w:rsid w:val="00B44178"/>
    <w:rsid w:val="00B448B8"/>
    <w:rsid w:val="00B44FEA"/>
    <w:rsid w:val="00B455D5"/>
    <w:rsid w:val="00B45D04"/>
    <w:rsid w:val="00B4638B"/>
    <w:rsid w:val="00B469FC"/>
    <w:rsid w:val="00B47895"/>
    <w:rsid w:val="00B47A5B"/>
    <w:rsid w:val="00B5027E"/>
    <w:rsid w:val="00B50848"/>
    <w:rsid w:val="00B50C15"/>
    <w:rsid w:val="00B51017"/>
    <w:rsid w:val="00B5430D"/>
    <w:rsid w:val="00B55A4C"/>
    <w:rsid w:val="00B57D8D"/>
    <w:rsid w:val="00B6009A"/>
    <w:rsid w:val="00B6061D"/>
    <w:rsid w:val="00B6081F"/>
    <w:rsid w:val="00B61514"/>
    <w:rsid w:val="00B61920"/>
    <w:rsid w:val="00B62178"/>
    <w:rsid w:val="00B62EDB"/>
    <w:rsid w:val="00B63000"/>
    <w:rsid w:val="00B655BB"/>
    <w:rsid w:val="00B65764"/>
    <w:rsid w:val="00B663C9"/>
    <w:rsid w:val="00B67AF1"/>
    <w:rsid w:val="00B67B48"/>
    <w:rsid w:val="00B7000E"/>
    <w:rsid w:val="00B705A7"/>
    <w:rsid w:val="00B70A29"/>
    <w:rsid w:val="00B71C8E"/>
    <w:rsid w:val="00B7359B"/>
    <w:rsid w:val="00B739FF"/>
    <w:rsid w:val="00B74DB1"/>
    <w:rsid w:val="00B752FA"/>
    <w:rsid w:val="00B76BA0"/>
    <w:rsid w:val="00B771CC"/>
    <w:rsid w:val="00B8081E"/>
    <w:rsid w:val="00B816BD"/>
    <w:rsid w:val="00B81E8D"/>
    <w:rsid w:val="00B8252D"/>
    <w:rsid w:val="00B82724"/>
    <w:rsid w:val="00B8331D"/>
    <w:rsid w:val="00B83E2D"/>
    <w:rsid w:val="00B86A96"/>
    <w:rsid w:val="00B86DA9"/>
    <w:rsid w:val="00B877CB"/>
    <w:rsid w:val="00B87913"/>
    <w:rsid w:val="00B90276"/>
    <w:rsid w:val="00B90F14"/>
    <w:rsid w:val="00B913BC"/>
    <w:rsid w:val="00B925C3"/>
    <w:rsid w:val="00B92895"/>
    <w:rsid w:val="00B92A4A"/>
    <w:rsid w:val="00B931BF"/>
    <w:rsid w:val="00B93C19"/>
    <w:rsid w:val="00B94735"/>
    <w:rsid w:val="00B953E3"/>
    <w:rsid w:val="00B959FE"/>
    <w:rsid w:val="00B96294"/>
    <w:rsid w:val="00B96E83"/>
    <w:rsid w:val="00B96F9A"/>
    <w:rsid w:val="00B9704E"/>
    <w:rsid w:val="00B97E2D"/>
    <w:rsid w:val="00BA0A28"/>
    <w:rsid w:val="00BA11C7"/>
    <w:rsid w:val="00BA141C"/>
    <w:rsid w:val="00BA1ABF"/>
    <w:rsid w:val="00BA1FE1"/>
    <w:rsid w:val="00BA2D0D"/>
    <w:rsid w:val="00BA2E53"/>
    <w:rsid w:val="00BA2FD0"/>
    <w:rsid w:val="00BA3AB1"/>
    <w:rsid w:val="00BA4D69"/>
    <w:rsid w:val="00BA587D"/>
    <w:rsid w:val="00BA5946"/>
    <w:rsid w:val="00BA5F1F"/>
    <w:rsid w:val="00BB052A"/>
    <w:rsid w:val="00BB06ED"/>
    <w:rsid w:val="00BB0AD7"/>
    <w:rsid w:val="00BB0E4D"/>
    <w:rsid w:val="00BB1F4D"/>
    <w:rsid w:val="00BB283F"/>
    <w:rsid w:val="00BB294A"/>
    <w:rsid w:val="00BB2E63"/>
    <w:rsid w:val="00BB33A6"/>
    <w:rsid w:val="00BB3DBF"/>
    <w:rsid w:val="00BB3DE2"/>
    <w:rsid w:val="00BB3E55"/>
    <w:rsid w:val="00BB4000"/>
    <w:rsid w:val="00BB4904"/>
    <w:rsid w:val="00BB4B90"/>
    <w:rsid w:val="00BB5E9E"/>
    <w:rsid w:val="00BB72A3"/>
    <w:rsid w:val="00BB7461"/>
    <w:rsid w:val="00BB7605"/>
    <w:rsid w:val="00BB7621"/>
    <w:rsid w:val="00BB7A5F"/>
    <w:rsid w:val="00BC00A6"/>
    <w:rsid w:val="00BC0545"/>
    <w:rsid w:val="00BC07F9"/>
    <w:rsid w:val="00BC0B9A"/>
    <w:rsid w:val="00BC0F05"/>
    <w:rsid w:val="00BC194E"/>
    <w:rsid w:val="00BC1DF2"/>
    <w:rsid w:val="00BC1E2E"/>
    <w:rsid w:val="00BC4DD7"/>
    <w:rsid w:val="00BC4FC5"/>
    <w:rsid w:val="00BC5135"/>
    <w:rsid w:val="00BC556E"/>
    <w:rsid w:val="00BC6589"/>
    <w:rsid w:val="00BC7967"/>
    <w:rsid w:val="00BC7F0E"/>
    <w:rsid w:val="00BD0540"/>
    <w:rsid w:val="00BD08DA"/>
    <w:rsid w:val="00BD2239"/>
    <w:rsid w:val="00BD267B"/>
    <w:rsid w:val="00BD30CF"/>
    <w:rsid w:val="00BD4D19"/>
    <w:rsid w:val="00BD5693"/>
    <w:rsid w:val="00BD5998"/>
    <w:rsid w:val="00BD5FBA"/>
    <w:rsid w:val="00BD60DF"/>
    <w:rsid w:val="00BD7397"/>
    <w:rsid w:val="00BD758F"/>
    <w:rsid w:val="00BD7E5D"/>
    <w:rsid w:val="00BE045D"/>
    <w:rsid w:val="00BE0A3B"/>
    <w:rsid w:val="00BE0A6A"/>
    <w:rsid w:val="00BE1521"/>
    <w:rsid w:val="00BE27F6"/>
    <w:rsid w:val="00BE389D"/>
    <w:rsid w:val="00BE394C"/>
    <w:rsid w:val="00BE3982"/>
    <w:rsid w:val="00BE447F"/>
    <w:rsid w:val="00BE46CA"/>
    <w:rsid w:val="00BE57F7"/>
    <w:rsid w:val="00BE5D9F"/>
    <w:rsid w:val="00BE610A"/>
    <w:rsid w:val="00BE6862"/>
    <w:rsid w:val="00BE7D10"/>
    <w:rsid w:val="00BF014C"/>
    <w:rsid w:val="00BF0151"/>
    <w:rsid w:val="00BF0159"/>
    <w:rsid w:val="00BF0C32"/>
    <w:rsid w:val="00BF0EA6"/>
    <w:rsid w:val="00BF1234"/>
    <w:rsid w:val="00BF1692"/>
    <w:rsid w:val="00BF193F"/>
    <w:rsid w:val="00BF1BF4"/>
    <w:rsid w:val="00BF1D50"/>
    <w:rsid w:val="00BF1E46"/>
    <w:rsid w:val="00BF1F38"/>
    <w:rsid w:val="00BF2B22"/>
    <w:rsid w:val="00BF2D10"/>
    <w:rsid w:val="00BF2FEC"/>
    <w:rsid w:val="00BF3320"/>
    <w:rsid w:val="00BF4EBB"/>
    <w:rsid w:val="00BF50DD"/>
    <w:rsid w:val="00BF5D1F"/>
    <w:rsid w:val="00BF649D"/>
    <w:rsid w:val="00BF724E"/>
    <w:rsid w:val="00BF7665"/>
    <w:rsid w:val="00C0011A"/>
    <w:rsid w:val="00C001E4"/>
    <w:rsid w:val="00C003AC"/>
    <w:rsid w:val="00C02450"/>
    <w:rsid w:val="00C02EED"/>
    <w:rsid w:val="00C03DDC"/>
    <w:rsid w:val="00C04E63"/>
    <w:rsid w:val="00C050DD"/>
    <w:rsid w:val="00C05A8B"/>
    <w:rsid w:val="00C07A71"/>
    <w:rsid w:val="00C07F1F"/>
    <w:rsid w:val="00C10F9D"/>
    <w:rsid w:val="00C11716"/>
    <w:rsid w:val="00C12100"/>
    <w:rsid w:val="00C124CA"/>
    <w:rsid w:val="00C12EF7"/>
    <w:rsid w:val="00C13640"/>
    <w:rsid w:val="00C13655"/>
    <w:rsid w:val="00C13C89"/>
    <w:rsid w:val="00C15106"/>
    <w:rsid w:val="00C15241"/>
    <w:rsid w:val="00C159E1"/>
    <w:rsid w:val="00C16255"/>
    <w:rsid w:val="00C165AE"/>
    <w:rsid w:val="00C2013E"/>
    <w:rsid w:val="00C20245"/>
    <w:rsid w:val="00C20771"/>
    <w:rsid w:val="00C20983"/>
    <w:rsid w:val="00C20A7C"/>
    <w:rsid w:val="00C21F9B"/>
    <w:rsid w:val="00C22579"/>
    <w:rsid w:val="00C2286D"/>
    <w:rsid w:val="00C229A0"/>
    <w:rsid w:val="00C2324E"/>
    <w:rsid w:val="00C24A72"/>
    <w:rsid w:val="00C2541E"/>
    <w:rsid w:val="00C25E24"/>
    <w:rsid w:val="00C263AF"/>
    <w:rsid w:val="00C26C9B"/>
    <w:rsid w:val="00C277D9"/>
    <w:rsid w:val="00C27971"/>
    <w:rsid w:val="00C30177"/>
    <w:rsid w:val="00C307EF"/>
    <w:rsid w:val="00C309CD"/>
    <w:rsid w:val="00C30C98"/>
    <w:rsid w:val="00C310E0"/>
    <w:rsid w:val="00C31840"/>
    <w:rsid w:val="00C31D63"/>
    <w:rsid w:val="00C32049"/>
    <w:rsid w:val="00C32CAD"/>
    <w:rsid w:val="00C32FA3"/>
    <w:rsid w:val="00C330AC"/>
    <w:rsid w:val="00C34C40"/>
    <w:rsid w:val="00C35590"/>
    <w:rsid w:val="00C37A17"/>
    <w:rsid w:val="00C40715"/>
    <w:rsid w:val="00C42168"/>
    <w:rsid w:val="00C42B3F"/>
    <w:rsid w:val="00C435A6"/>
    <w:rsid w:val="00C43DB3"/>
    <w:rsid w:val="00C4400A"/>
    <w:rsid w:val="00C442C5"/>
    <w:rsid w:val="00C44905"/>
    <w:rsid w:val="00C45E7C"/>
    <w:rsid w:val="00C4663C"/>
    <w:rsid w:val="00C47129"/>
    <w:rsid w:val="00C47318"/>
    <w:rsid w:val="00C47783"/>
    <w:rsid w:val="00C50F1E"/>
    <w:rsid w:val="00C51197"/>
    <w:rsid w:val="00C5177D"/>
    <w:rsid w:val="00C51972"/>
    <w:rsid w:val="00C5223B"/>
    <w:rsid w:val="00C555D4"/>
    <w:rsid w:val="00C5612E"/>
    <w:rsid w:val="00C5647C"/>
    <w:rsid w:val="00C60585"/>
    <w:rsid w:val="00C60B5B"/>
    <w:rsid w:val="00C610C6"/>
    <w:rsid w:val="00C612A5"/>
    <w:rsid w:val="00C61948"/>
    <w:rsid w:val="00C61AA5"/>
    <w:rsid w:val="00C62B25"/>
    <w:rsid w:val="00C63D78"/>
    <w:rsid w:val="00C6424A"/>
    <w:rsid w:val="00C64CED"/>
    <w:rsid w:val="00C64D69"/>
    <w:rsid w:val="00C65492"/>
    <w:rsid w:val="00C65D46"/>
    <w:rsid w:val="00C67752"/>
    <w:rsid w:val="00C67C58"/>
    <w:rsid w:val="00C67F06"/>
    <w:rsid w:val="00C701CA"/>
    <w:rsid w:val="00C70B23"/>
    <w:rsid w:val="00C716B5"/>
    <w:rsid w:val="00C71B63"/>
    <w:rsid w:val="00C72685"/>
    <w:rsid w:val="00C72B44"/>
    <w:rsid w:val="00C7319A"/>
    <w:rsid w:val="00C753C6"/>
    <w:rsid w:val="00C7586C"/>
    <w:rsid w:val="00C75889"/>
    <w:rsid w:val="00C76032"/>
    <w:rsid w:val="00C762FD"/>
    <w:rsid w:val="00C765F7"/>
    <w:rsid w:val="00C77476"/>
    <w:rsid w:val="00C77A23"/>
    <w:rsid w:val="00C77DF4"/>
    <w:rsid w:val="00C77EA0"/>
    <w:rsid w:val="00C77F2E"/>
    <w:rsid w:val="00C8020D"/>
    <w:rsid w:val="00C80264"/>
    <w:rsid w:val="00C80DAE"/>
    <w:rsid w:val="00C821CC"/>
    <w:rsid w:val="00C828D3"/>
    <w:rsid w:val="00C835AA"/>
    <w:rsid w:val="00C83708"/>
    <w:rsid w:val="00C83B5A"/>
    <w:rsid w:val="00C84243"/>
    <w:rsid w:val="00C84D40"/>
    <w:rsid w:val="00C85010"/>
    <w:rsid w:val="00C863B2"/>
    <w:rsid w:val="00C86636"/>
    <w:rsid w:val="00C86A5F"/>
    <w:rsid w:val="00C872B0"/>
    <w:rsid w:val="00C908C1"/>
    <w:rsid w:val="00C919DE"/>
    <w:rsid w:val="00C91A58"/>
    <w:rsid w:val="00C92733"/>
    <w:rsid w:val="00C94855"/>
    <w:rsid w:val="00C95F81"/>
    <w:rsid w:val="00C96DB7"/>
    <w:rsid w:val="00C97AD9"/>
    <w:rsid w:val="00C97F09"/>
    <w:rsid w:val="00CA0526"/>
    <w:rsid w:val="00CA0543"/>
    <w:rsid w:val="00CA1AF6"/>
    <w:rsid w:val="00CA2F78"/>
    <w:rsid w:val="00CA3661"/>
    <w:rsid w:val="00CA4734"/>
    <w:rsid w:val="00CA4B66"/>
    <w:rsid w:val="00CA624C"/>
    <w:rsid w:val="00CA7BAE"/>
    <w:rsid w:val="00CB0BBD"/>
    <w:rsid w:val="00CB19B6"/>
    <w:rsid w:val="00CB19EB"/>
    <w:rsid w:val="00CB22CD"/>
    <w:rsid w:val="00CB3E6F"/>
    <w:rsid w:val="00CB4321"/>
    <w:rsid w:val="00CB439A"/>
    <w:rsid w:val="00CB4827"/>
    <w:rsid w:val="00CB50B5"/>
    <w:rsid w:val="00CB6726"/>
    <w:rsid w:val="00CB770D"/>
    <w:rsid w:val="00CB773E"/>
    <w:rsid w:val="00CB776B"/>
    <w:rsid w:val="00CB79E3"/>
    <w:rsid w:val="00CC0574"/>
    <w:rsid w:val="00CC1461"/>
    <w:rsid w:val="00CC1C17"/>
    <w:rsid w:val="00CC3A31"/>
    <w:rsid w:val="00CC3A70"/>
    <w:rsid w:val="00CC3E77"/>
    <w:rsid w:val="00CC4F34"/>
    <w:rsid w:val="00CC7894"/>
    <w:rsid w:val="00CD01D0"/>
    <w:rsid w:val="00CD031E"/>
    <w:rsid w:val="00CD14C6"/>
    <w:rsid w:val="00CD213E"/>
    <w:rsid w:val="00CD22CB"/>
    <w:rsid w:val="00CD2618"/>
    <w:rsid w:val="00CD35A9"/>
    <w:rsid w:val="00CD3703"/>
    <w:rsid w:val="00CD3A73"/>
    <w:rsid w:val="00CD40C5"/>
    <w:rsid w:val="00CD4630"/>
    <w:rsid w:val="00CD52ED"/>
    <w:rsid w:val="00CD56C3"/>
    <w:rsid w:val="00CD67B8"/>
    <w:rsid w:val="00CD7103"/>
    <w:rsid w:val="00CD7F61"/>
    <w:rsid w:val="00CD7F7A"/>
    <w:rsid w:val="00CE1450"/>
    <w:rsid w:val="00CE34B6"/>
    <w:rsid w:val="00CE4368"/>
    <w:rsid w:val="00CE5203"/>
    <w:rsid w:val="00CE5264"/>
    <w:rsid w:val="00CE53BB"/>
    <w:rsid w:val="00CE5690"/>
    <w:rsid w:val="00CE5A9D"/>
    <w:rsid w:val="00CE5C66"/>
    <w:rsid w:val="00CE6258"/>
    <w:rsid w:val="00CE6B8F"/>
    <w:rsid w:val="00CE6E80"/>
    <w:rsid w:val="00CF08D2"/>
    <w:rsid w:val="00CF11F5"/>
    <w:rsid w:val="00CF1252"/>
    <w:rsid w:val="00CF12CE"/>
    <w:rsid w:val="00CF26DA"/>
    <w:rsid w:val="00CF3B2B"/>
    <w:rsid w:val="00CF3DB4"/>
    <w:rsid w:val="00CF43FA"/>
    <w:rsid w:val="00CF453A"/>
    <w:rsid w:val="00CF561A"/>
    <w:rsid w:val="00CF5D88"/>
    <w:rsid w:val="00CF790A"/>
    <w:rsid w:val="00CF7BAA"/>
    <w:rsid w:val="00D002A0"/>
    <w:rsid w:val="00D0134F"/>
    <w:rsid w:val="00D013DC"/>
    <w:rsid w:val="00D02091"/>
    <w:rsid w:val="00D020BE"/>
    <w:rsid w:val="00D0228C"/>
    <w:rsid w:val="00D0237C"/>
    <w:rsid w:val="00D02AA4"/>
    <w:rsid w:val="00D02C6D"/>
    <w:rsid w:val="00D02FBC"/>
    <w:rsid w:val="00D03448"/>
    <w:rsid w:val="00D03662"/>
    <w:rsid w:val="00D039B0"/>
    <w:rsid w:val="00D0475C"/>
    <w:rsid w:val="00D04ADB"/>
    <w:rsid w:val="00D04C15"/>
    <w:rsid w:val="00D053E5"/>
    <w:rsid w:val="00D0643D"/>
    <w:rsid w:val="00D073FA"/>
    <w:rsid w:val="00D07B26"/>
    <w:rsid w:val="00D07BA8"/>
    <w:rsid w:val="00D104E1"/>
    <w:rsid w:val="00D1091A"/>
    <w:rsid w:val="00D10E48"/>
    <w:rsid w:val="00D1157E"/>
    <w:rsid w:val="00D12968"/>
    <w:rsid w:val="00D12FEB"/>
    <w:rsid w:val="00D1309F"/>
    <w:rsid w:val="00D14111"/>
    <w:rsid w:val="00D14647"/>
    <w:rsid w:val="00D147A6"/>
    <w:rsid w:val="00D14E26"/>
    <w:rsid w:val="00D15682"/>
    <w:rsid w:val="00D15BF6"/>
    <w:rsid w:val="00D16F71"/>
    <w:rsid w:val="00D17DBA"/>
    <w:rsid w:val="00D20537"/>
    <w:rsid w:val="00D22371"/>
    <w:rsid w:val="00D226E5"/>
    <w:rsid w:val="00D2277A"/>
    <w:rsid w:val="00D23130"/>
    <w:rsid w:val="00D231F5"/>
    <w:rsid w:val="00D235C6"/>
    <w:rsid w:val="00D25160"/>
    <w:rsid w:val="00D258AC"/>
    <w:rsid w:val="00D25E3A"/>
    <w:rsid w:val="00D261A4"/>
    <w:rsid w:val="00D263A9"/>
    <w:rsid w:val="00D273F0"/>
    <w:rsid w:val="00D27693"/>
    <w:rsid w:val="00D2799E"/>
    <w:rsid w:val="00D30C2E"/>
    <w:rsid w:val="00D31183"/>
    <w:rsid w:val="00D31B00"/>
    <w:rsid w:val="00D31B3F"/>
    <w:rsid w:val="00D31C98"/>
    <w:rsid w:val="00D3215C"/>
    <w:rsid w:val="00D32616"/>
    <w:rsid w:val="00D32DA0"/>
    <w:rsid w:val="00D33ED5"/>
    <w:rsid w:val="00D34509"/>
    <w:rsid w:val="00D34866"/>
    <w:rsid w:val="00D34FC6"/>
    <w:rsid w:val="00D3647F"/>
    <w:rsid w:val="00D370C7"/>
    <w:rsid w:val="00D371BF"/>
    <w:rsid w:val="00D37724"/>
    <w:rsid w:val="00D37AD0"/>
    <w:rsid w:val="00D37BEE"/>
    <w:rsid w:val="00D403A6"/>
    <w:rsid w:val="00D4176D"/>
    <w:rsid w:val="00D4192B"/>
    <w:rsid w:val="00D421CF"/>
    <w:rsid w:val="00D42551"/>
    <w:rsid w:val="00D42AC4"/>
    <w:rsid w:val="00D43603"/>
    <w:rsid w:val="00D44765"/>
    <w:rsid w:val="00D44E5C"/>
    <w:rsid w:val="00D450FB"/>
    <w:rsid w:val="00D458EB"/>
    <w:rsid w:val="00D45F40"/>
    <w:rsid w:val="00D46B63"/>
    <w:rsid w:val="00D475F7"/>
    <w:rsid w:val="00D478FD"/>
    <w:rsid w:val="00D4795F"/>
    <w:rsid w:val="00D47B54"/>
    <w:rsid w:val="00D47B57"/>
    <w:rsid w:val="00D500B1"/>
    <w:rsid w:val="00D50A6F"/>
    <w:rsid w:val="00D51EC5"/>
    <w:rsid w:val="00D52007"/>
    <w:rsid w:val="00D52165"/>
    <w:rsid w:val="00D52195"/>
    <w:rsid w:val="00D5302D"/>
    <w:rsid w:val="00D53392"/>
    <w:rsid w:val="00D5375F"/>
    <w:rsid w:val="00D55001"/>
    <w:rsid w:val="00D55046"/>
    <w:rsid w:val="00D5648B"/>
    <w:rsid w:val="00D56814"/>
    <w:rsid w:val="00D568D5"/>
    <w:rsid w:val="00D56A5A"/>
    <w:rsid w:val="00D5709A"/>
    <w:rsid w:val="00D57275"/>
    <w:rsid w:val="00D60068"/>
    <w:rsid w:val="00D60C30"/>
    <w:rsid w:val="00D61BA0"/>
    <w:rsid w:val="00D6222C"/>
    <w:rsid w:val="00D62968"/>
    <w:rsid w:val="00D62BE2"/>
    <w:rsid w:val="00D63182"/>
    <w:rsid w:val="00D63263"/>
    <w:rsid w:val="00D647A5"/>
    <w:rsid w:val="00D64975"/>
    <w:rsid w:val="00D64E5E"/>
    <w:rsid w:val="00D64F9A"/>
    <w:rsid w:val="00D6547C"/>
    <w:rsid w:val="00D65A08"/>
    <w:rsid w:val="00D65A94"/>
    <w:rsid w:val="00D66463"/>
    <w:rsid w:val="00D67B88"/>
    <w:rsid w:val="00D70A4C"/>
    <w:rsid w:val="00D70CFE"/>
    <w:rsid w:val="00D71755"/>
    <w:rsid w:val="00D71AFE"/>
    <w:rsid w:val="00D71CD5"/>
    <w:rsid w:val="00D724B3"/>
    <w:rsid w:val="00D7252D"/>
    <w:rsid w:val="00D72978"/>
    <w:rsid w:val="00D72A76"/>
    <w:rsid w:val="00D72D43"/>
    <w:rsid w:val="00D7319B"/>
    <w:rsid w:val="00D73512"/>
    <w:rsid w:val="00D740E7"/>
    <w:rsid w:val="00D74815"/>
    <w:rsid w:val="00D74F90"/>
    <w:rsid w:val="00D75AB7"/>
    <w:rsid w:val="00D75CF3"/>
    <w:rsid w:val="00D75EBD"/>
    <w:rsid w:val="00D7641C"/>
    <w:rsid w:val="00D7656E"/>
    <w:rsid w:val="00D76639"/>
    <w:rsid w:val="00D76C1C"/>
    <w:rsid w:val="00D77136"/>
    <w:rsid w:val="00D771BC"/>
    <w:rsid w:val="00D773E6"/>
    <w:rsid w:val="00D77B15"/>
    <w:rsid w:val="00D8028B"/>
    <w:rsid w:val="00D816A4"/>
    <w:rsid w:val="00D81A16"/>
    <w:rsid w:val="00D81E0D"/>
    <w:rsid w:val="00D8292A"/>
    <w:rsid w:val="00D83216"/>
    <w:rsid w:val="00D858D4"/>
    <w:rsid w:val="00D85D24"/>
    <w:rsid w:val="00D860CB"/>
    <w:rsid w:val="00D86367"/>
    <w:rsid w:val="00D865A9"/>
    <w:rsid w:val="00D8681E"/>
    <w:rsid w:val="00D87E4F"/>
    <w:rsid w:val="00D900AE"/>
    <w:rsid w:val="00D90454"/>
    <w:rsid w:val="00D90ADB"/>
    <w:rsid w:val="00D90BD9"/>
    <w:rsid w:val="00D90F53"/>
    <w:rsid w:val="00D91267"/>
    <w:rsid w:val="00D918CE"/>
    <w:rsid w:val="00D91BD2"/>
    <w:rsid w:val="00D92173"/>
    <w:rsid w:val="00D92FCF"/>
    <w:rsid w:val="00D9389F"/>
    <w:rsid w:val="00D944AA"/>
    <w:rsid w:val="00D945A4"/>
    <w:rsid w:val="00D94C7C"/>
    <w:rsid w:val="00D94D29"/>
    <w:rsid w:val="00D9579A"/>
    <w:rsid w:val="00D958FE"/>
    <w:rsid w:val="00D95A0D"/>
    <w:rsid w:val="00D963A7"/>
    <w:rsid w:val="00DA064D"/>
    <w:rsid w:val="00DA17F4"/>
    <w:rsid w:val="00DA190D"/>
    <w:rsid w:val="00DA1ACB"/>
    <w:rsid w:val="00DA24C8"/>
    <w:rsid w:val="00DA29AA"/>
    <w:rsid w:val="00DA3699"/>
    <w:rsid w:val="00DA3BCB"/>
    <w:rsid w:val="00DA4ED4"/>
    <w:rsid w:val="00DA4F46"/>
    <w:rsid w:val="00DA51CD"/>
    <w:rsid w:val="00DA57DA"/>
    <w:rsid w:val="00DA6081"/>
    <w:rsid w:val="00DA69E7"/>
    <w:rsid w:val="00DA6B8F"/>
    <w:rsid w:val="00DA6D1D"/>
    <w:rsid w:val="00DA7A37"/>
    <w:rsid w:val="00DA7CB4"/>
    <w:rsid w:val="00DB00DE"/>
    <w:rsid w:val="00DB07F1"/>
    <w:rsid w:val="00DB1327"/>
    <w:rsid w:val="00DB19DA"/>
    <w:rsid w:val="00DB20AE"/>
    <w:rsid w:val="00DB34EB"/>
    <w:rsid w:val="00DB35F2"/>
    <w:rsid w:val="00DB4650"/>
    <w:rsid w:val="00DB5235"/>
    <w:rsid w:val="00DB60BD"/>
    <w:rsid w:val="00DB6FDC"/>
    <w:rsid w:val="00DB7642"/>
    <w:rsid w:val="00DB7EA8"/>
    <w:rsid w:val="00DC0A2B"/>
    <w:rsid w:val="00DC1DF5"/>
    <w:rsid w:val="00DC2FC2"/>
    <w:rsid w:val="00DC3411"/>
    <w:rsid w:val="00DC3802"/>
    <w:rsid w:val="00DC4D6C"/>
    <w:rsid w:val="00DC757E"/>
    <w:rsid w:val="00DC7F91"/>
    <w:rsid w:val="00DD03C9"/>
    <w:rsid w:val="00DD0528"/>
    <w:rsid w:val="00DD067D"/>
    <w:rsid w:val="00DD148B"/>
    <w:rsid w:val="00DD18BE"/>
    <w:rsid w:val="00DD1DD0"/>
    <w:rsid w:val="00DD27EC"/>
    <w:rsid w:val="00DD3266"/>
    <w:rsid w:val="00DD422D"/>
    <w:rsid w:val="00DD4575"/>
    <w:rsid w:val="00DD5169"/>
    <w:rsid w:val="00DD5965"/>
    <w:rsid w:val="00DD61AA"/>
    <w:rsid w:val="00DD6250"/>
    <w:rsid w:val="00DD68AB"/>
    <w:rsid w:val="00DD6C96"/>
    <w:rsid w:val="00DD70B2"/>
    <w:rsid w:val="00DD73B7"/>
    <w:rsid w:val="00DD7428"/>
    <w:rsid w:val="00DD7EB1"/>
    <w:rsid w:val="00DE03C3"/>
    <w:rsid w:val="00DE0969"/>
    <w:rsid w:val="00DE0C40"/>
    <w:rsid w:val="00DE13E3"/>
    <w:rsid w:val="00DE1A46"/>
    <w:rsid w:val="00DE1BE8"/>
    <w:rsid w:val="00DE2389"/>
    <w:rsid w:val="00DE2E13"/>
    <w:rsid w:val="00DE37D7"/>
    <w:rsid w:val="00DE38CE"/>
    <w:rsid w:val="00DE3F9C"/>
    <w:rsid w:val="00DE46FC"/>
    <w:rsid w:val="00DE483F"/>
    <w:rsid w:val="00DE4C99"/>
    <w:rsid w:val="00DE59A7"/>
    <w:rsid w:val="00DE67F8"/>
    <w:rsid w:val="00DE6D13"/>
    <w:rsid w:val="00DE7CEC"/>
    <w:rsid w:val="00DE7E47"/>
    <w:rsid w:val="00DF0DFC"/>
    <w:rsid w:val="00DF1337"/>
    <w:rsid w:val="00DF144A"/>
    <w:rsid w:val="00DF1CF4"/>
    <w:rsid w:val="00DF2341"/>
    <w:rsid w:val="00DF23AA"/>
    <w:rsid w:val="00DF2663"/>
    <w:rsid w:val="00DF2A06"/>
    <w:rsid w:val="00DF31EC"/>
    <w:rsid w:val="00DF376A"/>
    <w:rsid w:val="00DF3874"/>
    <w:rsid w:val="00DF3E09"/>
    <w:rsid w:val="00DF4452"/>
    <w:rsid w:val="00DF52B8"/>
    <w:rsid w:val="00DF53CD"/>
    <w:rsid w:val="00DF643E"/>
    <w:rsid w:val="00DF6701"/>
    <w:rsid w:val="00DF6E5E"/>
    <w:rsid w:val="00DF725F"/>
    <w:rsid w:val="00DF75EE"/>
    <w:rsid w:val="00DF775A"/>
    <w:rsid w:val="00DF778E"/>
    <w:rsid w:val="00E0090A"/>
    <w:rsid w:val="00E0091B"/>
    <w:rsid w:val="00E01943"/>
    <w:rsid w:val="00E01A41"/>
    <w:rsid w:val="00E02585"/>
    <w:rsid w:val="00E02604"/>
    <w:rsid w:val="00E02ADA"/>
    <w:rsid w:val="00E02B9D"/>
    <w:rsid w:val="00E03623"/>
    <w:rsid w:val="00E03C3A"/>
    <w:rsid w:val="00E03C61"/>
    <w:rsid w:val="00E04033"/>
    <w:rsid w:val="00E043C0"/>
    <w:rsid w:val="00E043D1"/>
    <w:rsid w:val="00E060F0"/>
    <w:rsid w:val="00E0714E"/>
    <w:rsid w:val="00E10342"/>
    <w:rsid w:val="00E111FC"/>
    <w:rsid w:val="00E1161C"/>
    <w:rsid w:val="00E11AB2"/>
    <w:rsid w:val="00E11C30"/>
    <w:rsid w:val="00E12342"/>
    <w:rsid w:val="00E13180"/>
    <w:rsid w:val="00E13A01"/>
    <w:rsid w:val="00E142E7"/>
    <w:rsid w:val="00E14576"/>
    <w:rsid w:val="00E14605"/>
    <w:rsid w:val="00E149C1"/>
    <w:rsid w:val="00E15825"/>
    <w:rsid w:val="00E164F8"/>
    <w:rsid w:val="00E1658F"/>
    <w:rsid w:val="00E16905"/>
    <w:rsid w:val="00E171DC"/>
    <w:rsid w:val="00E174BD"/>
    <w:rsid w:val="00E200BE"/>
    <w:rsid w:val="00E20386"/>
    <w:rsid w:val="00E21CBB"/>
    <w:rsid w:val="00E22682"/>
    <w:rsid w:val="00E23554"/>
    <w:rsid w:val="00E23879"/>
    <w:rsid w:val="00E23BBF"/>
    <w:rsid w:val="00E23CB6"/>
    <w:rsid w:val="00E23F26"/>
    <w:rsid w:val="00E24C74"/>
    <w:rsid w:val="00E24DA8"/>
    <w:rsid w:val="00E2508F"/>
    <w:rsid w:val="00E2551F"/>
    <w:rsid w:val="00E2590B"/>
    <w:rsid w:val="00E25A0D"/>
    <w:rsid w:val="00E25B08"/>
    <w:rsid w:val="00E26B18"/>
    <w:rsid w:val="00E26E1D"/>
    <w:rsid w:val="00E27213"/>
    <w:rsid w:val="00E2761A"/>
    <w:rsid w:val="00E3010A"/>
    <w:rsid w:val="00E310A8"/>
    <w:rsid w:val="00E31167"/>
    <w:rsid w:val="00E3155E"/>
    <w:rsid w:val="00E31910"/>
    <w:rsid w:val="00E31F09"/>
    <w:rsid w:val="00E32135"/>
    <w:rsid w:val="00E3250E"/>
    <w:rsid w:val="00E32AA1"/>
    <w:rsid w:val="00E33D99"/>
    <w:rsid w:val="00E349CB"/>
    <w:rsid w:val="00E34C76"/>
    <w:rsid w:val="00E34E91"/>
    <w:rsid w:val="00E35BDB"/>
    <w:rsid w:val="00E367E2"/>
    <w:rsid w:val="00E3767E"/>
    <w:rsid w:val="00E378E8"/>
    <w:rsid w:val="00E37A17"/>
    <w:rsid w:val="00E419B7"/>
    <w:rsid w:val="00E42CA7"/>
    <w:rsid w:val="00E432FC"/>
    <w:rsid w:val="00E43EA8"/>
    <w:rsid w:val="00E448DD"/>
    <w:rsid w:val="00E44964"/>
    <w:rsid w:val="00E45E03"/>
    <w:rsid w:val="00E46E87"/>
    <w:rsid w:val="00E46FB7"/>
    <w:rsid w:val="00E47023"/>
    <w:rsid w:val="00E47715"/>
    <w:rsid w:val="00E478B9"/>
    <w:rsid w:val="00E50754"/>
    <w:rsid w:val="00E509B5"/>
    <w:rsid w:val="00E51380"/>
    <w:rsid w:val="00E51A67"/>
    <w:rsid w:val="00E51DD0"/>
    <w:rsid w:val="00E51E17"/>
    <w:rsid w:val="00E52939"/>
    <w:rsid w:val="00E535AC"/>
    <w:rsid w:val="00E53C4E"/>
    <w:rsid w:val="00E53D1D"/>
    <w:rsid w:val="00E5414B"/>
    <w:rsid w:val="00E5426F"/>
    <w:rsid w:val="00E54F4E"/>
    <w:rsid w:val="00E54F7E"/>
    <w:rsid w:val="00E5568A"/>
    <w:rsid w:val="00E5598A"/>
    <w:rsid w:val="00E56DA2"/>
    <w:rsid w:val="00E56E57"/>
    <w:rsid w:val="00E579A0"/>
    <w:rsid w:val="00E60219"/>
    <w:rsid w:val="00E602EF"/>
    <w:rsid w:val="00E60869"/>
    <w:rsid w:val="00E609AF"/>
    <w:rsid w:val="00E60ABC"/>
    <w:rsid w:val="00E60F43"/>
    <w:rsid w:val="00E61C2B"/>
    <w:rsid w:val="00E61C2F"/>
    <w:rsid w:val="00E61D28"/>
    <w:rsid w:val="00E61D8A"/>
    <w:rsid w:val="00E61FE0"/>
    <w:rsid w:val="00E6344F"/>
    <w:rsid w:val="00E635EB"/>
    <w:rsid w:val="00E641DF"/>
    <w:rsid w:val="00E6623B"/>
    <w:rsid w:val="00E665F9"/>
    <w:rsid w:val="00E66874"/>
    <w:rsid w:val="00E66992"/>
    <w:rsid w:val="00E6744E"/>
    <w:rsid w:val="00E703B8"/>
    <w:rsid w:val="00E7258A"/>
    <w:rsid w:val="00E73733"/>
    <w:rsid w:val="00E74667"/>
    <w:rsid w:val="00E74729"/>
    <w:rsid w:val="00E75008"/>
    <w:rsid w:val="00E750E9"/>
    <w:rsid w:val="00E7597C"/>
    <w:rsid w:val="00E75B2B"/>
    <w:rsid w:val="00E76A9C"/>
    <w:rsid w:val="00E772F3"/>
    <w:rsid w:val="00E8031A"/>
    <w:rsid w:val="00E80C06"/>
    <w:rsid w:val="00E80FC7"/>
    <w:rsid w:val="00E81101"/>
    <w:rsid w:val="00E81B24"/>
    <w:rsid w:val="00E81BDE"/>
    <w:rsid w:val="00E826F9"/>
    <w:rsid w:val="00E82C05"/>
    <w:rsid w:val="00E83918"/>
    <w:rsid w:val="00E839C3"/>
    <w:rsid w:val="00E8436F"/>
    <w:rsid w:val="00E846AD"/>
    <w:rsid w:val="00E84A86"/>
    <w:rsid w:val="00E84BB5"/>
    <w:rsid w:val="00E85633"/>
    <w:rsid w:val="00E85670"/>
    <w:rsid w:val="00E85A78"/>
    <w:rsid w:val="00E861F8"/>
    <w:rsid w:val="00E86387"/>
    <w:rsid w:val="00E8691C"/>
    <w:rsid w:val="00E910B4"/>
    <w:rsid w:val="00E91633"/>
    <w:rsid w:val="00E916C1"/>
    <w:rsid w:val="00E91802"/>
    <w:rsid w:val="00E92B8D"/>
    <w:rsid w:val="00E92BCF"/>
    <w:rsid w:val="00E92C11"/>
    <w:rsid w:val="00E939C1"/>
    <w:rsid w:val="00E93EB8"/>
    <w:rsid w:val="00E94623"/>
    <w:rsid w:val="00E948B7"/>
    <w:rsid w:val="00E94A2D"/>
    <w:rsid w:val="00E94EF7"/>
    <w:rsid w:val="00E952E4"/>
    <w:rsid w:val="00E95C4B"/>
    <w:rsid w:val="00E965E9"/>
    <w:rsid w:val="00E96761"/>
    <w:rsid w:val="00E97483"/>
    <w:rsid w:val="00E978F8"/>
    <w:rsid w:val="00E97ADD"/>
    <w:rsid w:val="00EA028D"/>
    <w:rsid w:val="00EA17CE"/>
    <w:rsid w:val="00EA1A08"/>
    <w:rsid w:val="00EA1BC6"/>
    <w:rsid w:val="00EA21CD"/>
    <w:rsid w:val="00EA21E9"/>
    <w:rsid w:val="00EA2350"/>
    <w:rsid w:val="00EA5C1A"/>
    <w:rsid w:val="00EA5C48"/>
    <w:rsid w:val="00EA642A"/>
    <w:rsid w:val="00EA65E1"/>
    <w:rsid w:val="00EA7286"/>
    <w:rsid w:val="00EA744D"/>
    <w:rsid w:val="00EA78A2"/>
    <w:rsid w:val="00EA7B99"/>
    <w:rsid w:val="00EB02AA"/>
    <w:rsid w:val="00EB03DD"/>
    <w:rsid w:val="00EB08F1"/>
    <w:rsid w:val="00EB0A50"/>
    <w:rsid w:val="00EB1BCF"/>
    <w:rsid w:val="00EB2270"/>
    <w:rsid w:val="00EB28AE"/>
    <w:rsid w:val="00EB2D98"/>
    <w:rsid w:val="00EB309A"/>
    <w:rsid w:val="00EB3381"/>
    <w:rsid w:val="00EB3520"/>
    <w:rsid w:val="00EB4190"/>
    <w:rsid w:val="00EB4238"/>
    <w:rsid w:val="00EB51A7"/>
    <w:rsid w:val="00EB5708"/>
    <w:rsid w:val="00EB588B"/>
    <w:rsid w:val="00EB58D4"/>
    <w:rsid w:val="00EB590F"/>
    <w:rsid w:val="00EB5DA0"/>
    <w:rsid w:val="00EB62C5"/>
    <w:rsid w:val="00EB6A29"/>
    <w:rsid w:val="00EB6C9E"/>
    <w:rsid w:val="00EB6CE0"/>
    <w:rsid w:val="00EB72AA"/>
    <w:rsid w:val="00EB7618"/>
    <w:rsid w:val="00EB783A"/>
    <w:rsid w:val="00EB78AC"/>
    <w:rsid w:val="00EB7B1F"/>
    <w:rsid w:val="00EB7E9C"/>
    <w:rsid w:val="00EC05B3"/>
    <w:rsid w:val="00EC0C2B"/>
    <w:rsid w:val="00EC10A5"/>
    <w:rsid w:val="00EC137E"/>
    <w:rsid w:val="00EC2640"/>
    <w:rsid w:val="00EC26A1"/>
    <w:rsid w:val="00EC2FA8"/>
    <w:rsid w:val="00EC3324"/>
    <w:rsid w:val="00EC46FA"/>
    <w:rsid w:val="00EC5ED3"/>
    <w:rsid w:val="00EC6B56"/>
    <w:rsid w:val="00EC6ECF"/>
    <w:rsid w:val="00EC713E"/>
    <w:rsid w:val="00ED0A75"/>
    <w:rsid w:val="00ED0BAC"/>
    <w:rsid w:val="00ED0E97"/>
    <w:rsid w:val="00ED11A8"/>
    <w:rsid w:val="00ED16EB"/>
    <w:rsid w:val="00ED2730"/>
    <w:rsid w:val="00ED3981"/>
    <w:rsid w:val="00ED4590"/>
    <w:rsid w:val="00ED4684"/>
    <w:rsid w:val="00ED62CA"/>
    <w:rsid w:val="00ED63CF"/>
    <w:rsid w:val="00ED76F0"/>
    <w:rsid w:val="00EE0241"/>
    <w:rsid w:val="00EE04A7"/>
    <w:rsid w:val="00EE05BE"/>
    <w:rsid w:val="00EE069F"/>
    <w:rsid w:val="00EE1A92"/>
    <w:rsid w:val="00EE2100"/>
    <w:rsid w:val="00EE2390"/>
    <w:rsid w:val="00EE25EE"/>
    <w:rsid w:val="00EE354F"/>
    <w:rsid w:val="00EE5EAD"/>
    <w:rsid w:val="00EE6316"/>
    <w:rsid w:val="00EE640D"/>
    <w:rsid w:val="00EE6CA3"/>
    <w:rsid w:val="00EE717E"/>
    <w:rsid w:val="00EE79A3"/>
    <w:rsid w:val="00EF056F"/>
    <w:rsid w:val="00EF0FD9"/>
    <w:rsid w:val="00EF1123"/>
    <w:rsid w:val="00EF1507"/>
    <w:rsid w:val="00EF1553"/>
    <w:rsid w:val="00EF2FB9"/>
    <w:rsid w:val="00EF3FBA"/>
    <w:rsid w:val="00EF42B2"/>
    <w:rsid w:val="00EF4448"/>
    <w:rsid w:val="00EF44D4"/>
    <w:rsid w:val="00EF4E75"/>
    <w:rsid w:val="00EF50AB"/>
    <w:rsid w:val="00EF572A"/>
    <w:rsid w:val="00EF5F82"/>
    <w:rsid w:val="00EF70AB"/>
    <w:rsid w:val="00F00848"/>
    <w:rsid w:val="00F00939"/>
    <w:rsid w:val="00F01ADE"/>
    <w:rsid w:val="00F01E94"/>
    <w:rsid w:val="00F02541"/>
    <w:rsid w:val="00F02703"/>
    <w:rsid w:val="00F029D5"/>
    <w:rsid w:val="00F02BEC"/>
    <w:rsid w:val="00F03099"/>
    <w:rsid w:val="00F042BA"/>
    <w:rsid w:val="00F042EB"/>
    <w:rsid w:val="00F051BA"/>
    <w:rsid w:val="00F054A5"/>
    <w:rsid w:val="00F0596A"/>
    <w:rsid w:val="00F05A1E"/>
    <w:rsid w:val="00F07279"/>
    <w:rsid w:val="00F07503"/>
    <w:rsid w:val="00F07D07"/>
    <w:rsid w:val="00F07E8F"/>
    <w:rsid w:val="00F07F22"/>
    <w:rsid w:val="00F10184"/>
    <w:rsid w:val="00F10A97"/>
    <w:rsid w:val="00F12DD9"/>
    <w:rsid w:val="00F13373"/>
    <w:rsid w:val="00F13407"/>
    <w:rsid w:val="00F1446D"/>
    <w:rsid w:val="00F1449D"/>
    <w:rsid w:val="00F14781"/>
    <w:rsid w:val="00F1501F"/>
    <w:rsid w:val="00F15ECC"/>
    <w:rsid w:val="00F1650C"/>
    <w:rsid w:val="00F16692"/>
    <w:rsid w:val="00F16731"/>
    <w:rsid w:val="00F17B98"/>
    <w:rsid w:val="00F2003A"/>
    <w:rsid w:val="00F2032A"/>
    <w:rsid w:val="00F21335"/>
    <w:rsid w:val="00F21B43"/>
    <w:rsid w:val="00F22B2F"/>
    <w:rsid w:val="00F22BE1"/>
    <w:rsid w:val="00F23E32"/>
    <w:rsid w:val="00F24D3B"/>
    <w:rsid w:val="00F25C81"/>
    <w:rsid w:val="00F2686D"/>
    <w:rsid w:val="00F2696D"/>
    <w:rsid w:val="00F26ECC"/>
    <w:rsid w:val="00F2751C"/>
    <w:rsid w:val="00F276B5"/>
    <w:rsid w:val="00F27A8A"/>
    <w:rsid w:val="00F27E1F"/>
    <w:rsid w:val="00F30466"/>
    <w:rsid w:val="00F30C2E"/>
    <w:rsid w:val="00F30F1A"/>
    <w:rsid w:val="00F31A7C"/>
    <w:rsid w:val="00F31FFA"/>
    <w:rsid w:val="00F320F1"/>
    <w:rsid w:val="00F3223D"/>
    <w:rsid w:val="00F32423"/>
    <w:rsid w:val="00F3276B"/>
    <w:rsid w:val="00F3388B"/>
    <w:rsid w:val="00F33CCD"/>
    <w:rsid w:val="00F34EC8"/>
    <w:rsid w:val="00F35971"/>
    <w:rsid w:val="00F35BD6"/>
    <w:rsid w:val="00F36AE5"/>
    <w:rsid w:val="00F372F0"/>
    <w:rsid w:val="00F37B59"/>
    <w:rsid w:val="00F37CC9"/>
    <w:rsid w:val="00F4053E"/>
    <w:rsid w:val="00F4072F"/>
    <w:rsid w:val="00F40FA6"/>
    <w:rsid w:val="00F40FF3"/>
    <w:rsid w:val="00F4115C"/>
    <w:rsid w:val="00F41A91"/>
    <w:rsid w:val="00F42388"/>
    <w:rsid w:val="00F42989"/>
    <w:rsid w:val="00F42FB0"/>
    <w:rsid w:val="00F43699"/>
    <w:rsid w:val="00F45CFB"/>
    <w:rsid w:val="00F45F7B"/>
    <w:rsid w:val="00F4769A"/>
    <w:rsid w:val="00F50508"/>
    <w:rsid w:val="00F5147F"/>
    <w:rsid w:val="00F51AA0"/>
    <w:rsid w:val="00F51B4D"/>
    <w:rsid w:val="00F53111"/>
    <w:rsid w:val="00F53EEE"/>
    <w:rsid w:val="00F53F5F"/>
    <w:rsid w:val="00F540A1"/>
    <w:rsid w:val="00F55362"/>
    <w:rsid w:val="00F55448"/>
    <w:rsid w:val="00F5546C"/>
    <w:rsid w:val="00F55C86"/>
    <w:rsid w:val="00F55F1A"/>
    <w:rsid w:val="00F56132"/>
    <w:rsid w:val="00F567B9"/>
    <w:rsid w:val="00F56D42"/>
    <w:rsid w:val="00F601C4"/>
    <w:rsid w:val="00F6096D"/>
    <w:rsid w:val="00F613D3"/>
    <w:rsid w:val="00F616B3"/>
    <w:rsid w:val="00F62180"/>
    <w:rsid w:val="00F6229D"/>
    <w:rsid w:val="00F624EA"/>
    <w:rsid w:val="00F62623"/>
    <w:rsid w:val="00F62E66"/>
    <w:rsid w:val="00F636FC"/>
    <w:rsid w:val="00F64960"/>
    <w:rsid w:val="00F651AF"/>
    <w:rsid w:val="00F6541E"/>
    <w:rsid w:val="00F662F4"/>
    <w:rsid w:val="00F665C8"/>
    <w:rsid w:val="00F66A37"/>
    <w:rsid w:val="00F66F23"/>
    <w:rsid w:val="00F66FFD"/>
    <w:rsid w:val="00F67192"/>
    <w:rsid w:val="00F671D8"/>
    <w:rsid w:val="00F67B97"/>
    <w:rsid w:val="00F703BB"/>
    <w:rsid w:val="00F707AD"/>
    <w:rsid w:val="00F70B00"/>
    <w:rsid w:val="00F70FD8"/>
    <w:rsid w:val="00F712C2"/>
    <w:rsid w:val="00F71789"/>
    <w:rsid w:val="00F7198C"/>
    <w:rsid w:val="00F719D8"/>
    <w:rsid w:val="00F72E82"/>
    <w:rsid w:val="00F73AD0"/>
    <w:rsid w:val="00F73EFB"/>
    <w:rsid w:val="00F7418E"/>
    <w:rsid w:val="00F74437"/>
    <w:rsid w:val="00F746E4"/>
    <w:rsid w:val="00F74CA1"/>
    <w:rsid w:val="00F757B4"/>
    <w:rsid w:val="00F75943"/>
    <w:rsid w:val="00F75DF2"/>
    <w:rsid w:val="00F764A2"/>
    <w:rsid w:val="00F778C4"/>
    <w:rsid w:val="00F8096D"/>
    <w:rsid w:val="00F829F8"/>
    <w:rsid w:val="00F831CA"/>
    <w:rsid w:val="00F83CFC"/>
    <w:rsid w:val="00F851A8"/>
    <w:rsid w:val="00F863FC"/>
    <w:rsid w:val="00F8712F"/>
    <w:rsid w:val="00F87B84"/>
    <w:rsid w:val="00F90C00"/>
    <w:rsid w:val="00F90F35"/>
    <w:rsid w:val="00F91E28"/>
    <w:rsid w:val="00F9267B"/>
    <w:rsid w:val="00F92AC7"/>
    <w:rsid w:val="00F92CCF"/>
    <w:rsid w:val="00F92D2D"/>
    <w:rsid w:val="00F936A5"/>
    <w:rsid w:val="00F936BD"/>
    <w:rsid w:val="00F945EF"/>
    <w:rsid w:val="00F96564"/>
    <w:rsid w:val="00F96658"/>
    <w:rsid w:val="00F96DB9"/>
    <w:rsid w:val="00F97992"/>
    <w:rsid w:val="00F97E28"/>
    <w:rsid w:val="00F97F2D"/>
    <w:rsid w:val="00FA0073"/>
    <w:rsid w:val="00FA015C"/>
    <w:rsid w:val="00FA02BD"/>
    <w:rsid w:val="00FA031C"/>
    <w:rsid w:val="00FA0964"/>
    <w:rsid w:val="00FA0AAB"/>
    <w:rsid w:val="00FA0BE0"/>
    <w:rsid w:val="00FA20CF"/>
    <w:rsid w:val="00FA2B5B"/>
    <w:rsid w:val="00FA38FF"/>
    <w:rsid w:val="00FA4D8B"/>
    <w:rsid w:val="00FA4E36"/>
    <w:rsid w:val="00FA51FB"/>
    <w:rsid w:val="00FA63A1"/>
    <w:rsid w:val="00FA6C32"/>
    <w:rsid w:val="00FA7006"/>
    <w:rsid w:val="00FA7A01"/>
    <w:rsid w:val="00FB0D44"/>
    <w:rsid w:val="00FB0F07"/>
    <w:rsid w:val="00FB1EF7"/>
    <w:rsid w:val="00FB2484"/>
    <w:rsid w:val="00FB2C8C"/>
    <w:rsid w:val="00FB3296"/>
    <w:rsid w:val="00FB471B"/>
    <w:rsid w:val="00FB4B0C"/>
    <w:rsid w:val="00FB51D6"/>
    <w:rsid w:val="00FB51E1"/>
    <w:rsid w:val="00FB5910"/>
    <w:rsid w:val="00FB6ABA"/>
    <w:rsid w:val="00FB75EF"/>
    <w:rsid w:val="00FC0221"/>
    <w:rsid w:val="00FC2D70"/>
    <w:rsid w:val="00FC2FAC"/>
    <w:rsid w:val="00FC4784"/>
    <w:rsid w:val="00FC489F"/>
    <w:rsid w:val="00FC5254"/>
    <w:rsid w:val="00FC617A"/>
    <w:rsid w:val="00FC6357"/>
    <w:rsid w:val="00FC6DAC"/>
    <w:rsid w:val="00FC6FCC"/>
    <w:rsid w:val="00FC7410"/>
    <w:rsid w:val="00FC7732"/>
    <w:rsid w:val="00FD057A"/>
    <w:rsid w:val="00FD093F"/>
    <w:rsid w:val="00FD0B0B"/>
    <w:rsid w:val="00FD1D45"/>
    <w:rsid w:val="00FD250F"/>
    <w:rsid w:val="00FD278F"/>
    <w:rsid w:val="00FD5358"/>
    <w:rsid w:val="00FD54B3"/>
    <w:rsid w:val="00FD654A"/>
    <w:rsid w:val="00FD664D"/>
    <w:rsid w:val="00FD6764"/>
    <w:rsid w:val="00FD6EA4"/>
    <w:rsid w:val="00FD7111"/>
    <w:rsid w:val="00FD7471"/>
    <w:rsid w:val="00FD7891"/>
    <w:rsid w:val="00FE0668"/>
    <w:rsid w:val="00FE0B38"/>
    <w:rsid w:val="00FE0DE4"/>
    <w:rsid w:val="00FE1865"/>
    <w:rsid w:val="00FE1E5D"/>
    <w:rsid w:val="00FE229A"/>
    <w:rsid w:val="00FE2540"/>
    <w:rsid w:val="00FE3FE2"/>
    <w:rsid w:val="00FE5284"/>
    <w:rsid w:val="00FE5EF5"/>
    <w:rsid w:val="00FE5F8F"/>
    <w:rsid w:val="00FE65B6"/>
    <w:rsid w:val="00FE6EAA"/>
    <w:rsid w:val="00FE749A"/>
    <w:rsid w:val="00FE762F"/>
    <w:rsid w:val="00FE7A26"/>
    <w:rsid w:val="00FE7FEE"/>
    <w:rsid w:val="00FF0177"/>
    <w:rsid w:val="00FF05CF"/>
    <w:rsid w:val="00FF06E7"/>
    <w:rsid w:val="00FF07B4"/>
    <w:rsid w:val="00FF0802"/>
    <w:rsid w:val="00FF0F3F"/>
    <w:rsid w:val="00FF15D2"/>
    <w:rsid w:val="00FF1BA0"/>
    <w:rsid w:val="00FF2140"/>
    <w:rsid w:val="00FF25FE"/>
    <w:rsid w:val="00FF2F02"/>
    <w:rsid w:val="00FF4DD0"/>
    <w:rsid w:val="00FF5A19"/>
    <w:rsid w:val="00FF5C7F"/>
    <w:rsid w:val="00FF5D42"/>
    <w:rsid w:val="00FF5F66"/>
    <w:rsid w:val="00FF6028"/>
    <w:rsid w:val="00FF764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8193"/>
    <o:shapelayout v:ext="edit">
      <o:idmap v:ext="edit" data="1"/>
    </o:shapelayout>
  </w:shapeDefaults>
  <w:decimalSymbol w:val="."/>
  <w:listSeparator w:val=","/>
  <w14:docId w14:val="53D6C374"/>
  <w15:docId w15:val="{0C5BC10E-E086-4ACA-99A6-81DD1FF493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nhideWhenUsed="1" w:qFormat="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qFormat="1"/>
    <w:lsdException w:name="footer" w:semiHidden="1" w:unhideWhenUsed="1" w:qFormat="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E92B8D"/>
    <w:pPr>
      <w:jc w:val="both"/>
    </w:pPr>
    <w:rPr>
      <w:rFonts w:asciiTheme="minorHAnsi" w:hAnsiTheme="minorHAnsi"/>
      <w:kern w:val="20"/>
      <w:sz w:val="22"/>
      <w:szCs w:val="24"/>
    </w:rPr>
  </w:style>
  <w:style w:type="paragraph" w:styleId="Heading1">
    <w:name w:val="heading 1"/>
    <w:basedOn w:val="Normal"/>
    <w:next w:val="Normal"/>
    <w:qFormat/>
    <w:pPr>
      <w:keepNext/>
      <w:tabs>
        <w:tab w:val="left" w:pos="720"/>
        <w:tab w:val="left" w:pos="1440"/>
        <w:tab w:val="right" w:pos="8640"/>
      </w:tabs>
      <w:outlineLvl w:val="0"/>
    </w:pPr>
    <w:rPr>
      <w:b/>
      <w:caps/>
      <w:kern w:val="24"/>
    </w:rPr>
  </w:style>
  <w:style w:type="paragraph" w:styleId="Heading2">
    <w:name w:val="heading 2"/>
    <w:basedOn w:val="Normal"/>
    <w:next w:val="Normal"/>
    <w:qFormat/>
    <w:pPr>
      <w:keepNext/>
      <w:outlineLvl w:val="1"/>
    </w:pPr>
    <w:rPr>
      <w:b/>
      <w:kern w:val="24"/>
      <w:u w:val="single"/>
    </w:rPr>
  </w:style>
  <w:style w:type="paragraph" w:styleId="Heading3">
    <w:name w:val="heading 3"/>
    <w:basedOn w:val="Normal"/>
    <w:next w:val="Normal"/>
    <w:qFormat/>
    <w:pPr>
      <w:keepNext/>
      <w:widowControl w:val="0"/>
      <w:tabs>
        <w:tab w:val="left" w:pos="2880"/>
      </w:tabs>
      <w:ind w:left="2880" w:hanging="2880"/>
      <w:outlineLvl w:val="2"/>
    </w:pPr>
    <w:rPr>
      <w:b/>
      <w:kern w:val="24"/>
    </w:rPr>
  </w:style>
  <w:style w:type="paragraph" w:styleId="Heading4">
    <w:name w:val="heading 4"/>
    <w:basedOn w:val="Normal"/>
    <w:next w:val="Normal"/>
    <w:qFormat/>
    <w:pPr>
      <w:keepNext/>
      <w:outlineLvl w:val="3"/>
    </w:pPr>
    <w:rPr>
      <w:b/>
      <w:kern w:val="24"/>
      <w:sz w:val="20"/>
    </w:rPr>
  </w:style>
  <w:style w:type="paragraph" w:styleId="Heading5">
    <w:name w:val="heading 5"/>
    <w:basedOn w:val="Normal"/>
    <w:next w:val="Normal"/>
    <w:qFormat/>
    <w:pPr>
      <w:keepNext/>
      <w:widowControl w:val="0"/>
      <w:outlineLvl w:val="4"/>
    </w:pPr>
    <w:rPr>
      <w:b/>
      <w:kern w:val="24"/>
      <w:u w:val="single"/>
    </w:rPr>
  </w:style>
  <w:style w:type="paragraph" w:styleId="Heading6">
    <w:name w:val="heading 6"/>
    <w:basedOn w:val="Normal"/>
    <w:next w:val="Normal"/>
    <w:qFormat/>
    <w:pPr>
      <w:keepNext/>
      <w:spacing w:after="60"/>
      <w:jc w:val="center"/>
      <w:outlineLvl w:val="5"/>
    </w:pPr>
    <w:rPr>
      <w:b/>
      <w:kern w:val="24"/>
      <w:sz w:val="28"/>
      <w:u w:val="single"/>
    </w:rPr>
  </w:style>
  <w:style w:type="paragraph" w:styleId="Heading7">
    <w:name w:val="heading 7"/>
    <w:basedOn w:val="Normal"/>
    <w:next w:val="Normal"/>
    <w:qFormat/>
    <w:pPr>
      <w:keepNext/>
      <w:tabs>
        <w:tab w:val="left" w:pos="0"/>
        <w:tab w:val="left" w:pos="259"/>
        <w:tab w:val="left" w:pos="3600"/>
        <w:tab w:val="left" w:pos="6283"/>
      </w:tabs>
      <w:spacing w:after="120"/>
      <w:jc w:val="center"/>
      <w:outlineLvl w:val="6"/>
    </w:pPr>
    <w:rPr>
      <w:b/>
      <w:kern w:val="24"/>
      <w:sz w:val="20"/>
    </w:rPr>
  </w:style>
  <w:style w:type="paragraph" w:styleId="Heading8">
    <w:name w:val="heading 8"/>
    <w:basedOn w:val="Normal"/>
    <w:next w:val="Normal"/>
    <w:qFormat/>
    <w:pPr>
      <w:keepNext/>
      <w:jc w:val="center"/>
      <w:outlineLvl w:val="7"/>
    </w:pPr>
    <w:rPr>
      <w:b/>
      <w:sz w:val="28"/>
    </w:rPr>
  </w:style>
  <w:style w:type="paragraph" w:styleId="Heading9">
    <w:name w:val="heading 9"/>
    <w:basedOn w:val="Normal"/>
    <w:next w:val="Normal"/>
    <w:qFormat/>
    <w:pPr>
      <w:keepNext/>
      <w:tabs>
        <w:tab w:val="left" w:pos="0"/>
        <w:tab w:val="left" w:pos="259"/>
        <w:tab w:val="left" w:pos="3600"/>
        <w:tab w:val="right" w:pos="7879"/>
      </w:tabs>
      <w:spacing w:line="360" w:lineRule="exact"/>
      <w:jc w:val="left"/>
      <w:outlineLvl w:val="8"/>
    </w:pPr>
    <w:rPr>
      <w:b/>
      <w:kern w:val="24"/>
      <w:sz w:val="20"/>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yle1">
    <w:name w:val="Style1"/>
    <w:basedOn w:val="Normal"/>
    <w:pPr>
      <w:widowControl w:val="0"/>
      <w:tabs>
        <w:tab w:val="center" w:pos="4680"/>
      </w:tabs>
    </w:pPr>
    <w:rPr>
      <w:kern w:val="24"/>
    </w:rPr>
  </w:style>
  <w:style w:type="paragraph" w:styleId="Footer">
    <w:name w:val="footer"/>
    <w:basedOn w:val="Normal"/>
    <w:link w:val="FooterChar"/>
    <w:qFormat/>
    <w:pPr>
      <w:tabs>
        <w:tab w:val="center" w:pos="4320"/>
        <w:tab w:val="right" w:pos="8640"/>
      </w:tabs>
    </w:pPr>
    <w:rPr>
      <w:kern w:val="24"/>
    </w:rPr>
  </w:style>
  <w:style w:type="character" w:customStyle="1" w:styleId="FooterChar">
    <w:name w:val="Footer Char"/>
    <w:link w:val="Footer"/>
    <w:rsid w:val="00317834"/>
    <w:rPr>
      <w:rFonts w:ascii="Arial" w:hAnsi="Arial"/>
      <w:kern w:val="24"/>
      <w:sz w:val="24"/>
      <w:lang w:val="en-US" w:eastAsia="en-US" w:bidi="ar-SA"/>
    </w:rPr>
  </w:style>
  <w:style w:type="paragraph" w:styleId="BodyTextIndent">
    <w:name w:val="Body Text Indent"/>
    <w:basedOn w:val="Normal"/>
    <w:link w:val="BodyTextIndentChar"/>
    <w:pPr>
      <w:tabs>
        <w:tab w:val="left" w:pos="720"/>
        <w:tab w:val="left" w:pos="1440"/>
      </w:tabs>
      <w:ind w:left="360"/>
    </w:pPr>
    <w:rPr>
      <w:kern w:val="24"/>
    </w:rPr>
  </w:style>
  <w:style w:type="paragraph" w:styleId="Caption">
    <w:name w:val="caption"/>
    <w:basedOn w:val="Normal"/>
    <w:next w:val="Normal"/>
    <w:qFormat/>
    <w:pPr>
      <w:tabs>
        <w:tab w:val="left" w:pos="720"/>
        <w:tab w:val="left" w:pos="1080"/>
      </w:tabs>
      <w:spacing w:before="80"/>
      <w:ind w:left="187" w:hanging="187"/>
    </w:pPr>
    <w:rPr>
      <w:kern w:val="24"/>
      <w:sz w:val="16"/>
      <w:u w:val="single"/>
    </w:rPr>
  </w:style>
  <w:style w:type="paragraph" w:styleId="BodyTextIndent2">
    <w:name w:val="Body Text Indent 2"/>
    <w:basedOn w:val="Normal"/>
    <w:pPr>
      <w:widowControl w:val="0"/>
      <w:tabs>
        <w:tab w:val="left" w:pos="2880"/>
      </w:tabs>
      <w:ind w:left="2880" w:hanging="2880"/>
    </w:pPr>
    <w:rPr>
      <w:kern w:val="24"/>
    </w:rPr>
  </w:style>
  <w:style w:type="paragraph" w:styleId="BodyText">
    <w:name w:val="Body Text"/>
    <w:basedOn w:val="Normal"/>
    <w:link w:val="BodyTextChar"/>
    <w:rPr>
      <w:color w:val="000000"/>
      <w:kern w:val="24"/>
    </w:rPr>
  </w:style>
  <w:style w:type="paragraph" w:customStyle="1" w:styleId="p3">
    <w:name w:val="p3"/>
    <w:basedOn w:val="Normal"/>
    <w:pPr>
      <w:widowControl w:val="0"/>
      <w:tabs>
        <w:tab w:val="left" w:pos="720"/>
      </w:tabs>
      <w:spacing w:line="240" w:lineRule="atLeast"/>
      <w:jc w:val="left"/>
    </w:pPr>
    <w:rPr>
      <w:rFonts w:ascii="Times New Roman" w:hAnsi="Times New Roman"/>
      <w:snapToGrid w:val="0"/>
      <w:kern w:val="0"/>
    </w:rPr>
  </w:style>
  <w:style w:type="paragraph" w:styleId="Header">
    <w:name w:val="header"/>
    <w:aliases w:val="Headers"/>
    <w:basedOn w:val="Normal"/>
    <w:link w:val="HeaderChar"/>
    <w:uiPriority w:val="99"/>
    <w:qFormat/>
    <w:pPr>
      <w:tabs>
        <w:tab w:val="center" w:pos="4320"/>
        <w:tab w:val="right" w:pos="8640"/>
      </w:tabs>
    </w:pPr>
    <w:rPr>
      <w:kern w:val="24"/>
    </w:rPr>
  </w:style>
  <w:style w:type="character" w:styleId="PageNumber">
    <w:name w:val="page number"/>
    <w:basedOn w:val="DefaultParagraphFont"/>
  </w:style>
  <w:style w:type="paragraph" w:styleId="ListBullet">
    <w:name w:val="List Bullet"/>
    <w:basedOn w:val="Normal"/>
    <w:autoRedefine/>
    <w:pPr>
      <w:numPr>
        <w:numId w:val="1"/>
      </w:numPr>
    </w:pPr>
    <w:rPr>
      <w:kern w:val="24"/>
    </w:rPr>
  </w:style>
  <w:style w:type="paragraph" w:styleId="BodyText2">
    <w:name w:val="Body Text 2"/>
    <w:basedOn w:val="Normal"/>
    <w:pPr>
      <w:widowControl w:val="0"/>
    </w:pPr>
    <w:rPr>
      <w:b/>
      <w:kern w:val="24"/>
    </w:rPr>
  </w:style>
  <w:style w:type="paragraph" w:customStyle="1" w:styleId="c1">
    <w:name w:val="c1"/>
    <w:basedOn w:val="Normal"/>
    <w:pPr>
      <w:widowControl w:val="0"/>
      <w:spacing w:line="240" w:lineRule="atLeast"/>
      <w:jc w:val="center"/>
    </w:pPr>
    <w:rPr>
      <w:rFonts w:ascii="Times New Roman" w:hAnsi="Times New Roman"/>
      <w:snapToGrid w:val="0"/>
      <w:kern w:val="0"/>
    </w:rPr>
  </w:style>
  <w:style w:type="paragraph" w:customStyle="1" w:styleId="p2">
    <w:name w:val="p2"/>
    <w:basedOn w:val="Normal"/>
    <w:pPr>
      <w:widowControl w:val="0"/>
      <w:tabs>
        <w:tab w:val="left" w:pos="760"/>
      </w:tabs>
      <w:spacing w:line="280" w:lineRule="atLeast"/>
      <w:ind w:left="680"/>
    </w:pPr>
    <w:rPr>
      <w:rFonts w:ascii="Times New Roman" w:hAnsi="Times New Roman"/>
      <w:snapToGrid w:val="0"/>
      <w:kern w:val="0"/>
    </w:rPr>
  </w:style>
  <w:style w:type="paragraph" w:customStyle="1" w:styleId="p17">
    <w:name w:val="p17"/>
    <w:basedOn w:val="Normal"/>
    <w:pPr>
      <w:widowControl w:val="0"/>
      <w:spacing w:line="240" w:lineRule="atLeast"/>
      <w:ind w:left="1120"/>
    </w:pPr>
    <w:rPr>
      <w:rFonts w:ascii="Times New Roman" w:hAnsi="Times New Roman"/>
      <w:snapToGrid w:val="0"/>
      <w:kern w:val="0"/>
    </w:rPr>
  </w:style>
  <w:style w:type="paragraph" w:customStyle="1" w:styleId="p6">
    <w:name w:val="p6"/>
    <w:basedOn w:val="Normal"/>
    <w:pPr>
      <w:widowControl w:val="0"/>
      <w:tabs>
        <w:tab w:val="left" w:pos="720"/>
      </w:tabs>
      <w:spacing w:line="240" w:lineRule="atLeast"/>
    </w:pPr>
    <w:rPr>
      <w:rFonts w:ascii="Times New Roman" w:hAnsi="Times New Roman"/>
      <w:snapToGrid w:val="0"/>
      <w:kern w:val="0"/>
    </w:rPr>
  </w:style>
  <w:style w:type="paragraph" w:customStyle="1" w:styleId="p8">
    <w:name w:val="p8"/>
    <w:basedOn w:val="Normal"/>
    <w:pPr>
      <w:widowControl w:val="0"/>
      <w:tabs>
        <w:tab w:val="left" w:pos="720"/>
      </w:tabs>
      <w:spacing w:line="240" w:lineRule="atLeast"/>
    </w:pPr>
    <w:rPr>
      <w:rFonts w:ascii="Times New Roman" w:hAnsi="Times New Roman"/>
      <w:snapToGrid w:val="0"/>
      <w:kern w:val="0"/>
    </w:rPr>
  </w:style>
  <w:style w:type="paragraph" w:customStyle="1" w:styleId="t4">
    <w:name w:val="t4"/>
    <w:basedOn w:val="Normal"/>
    <w:pPr>
      <w:widowControl w:val="0"/>
      <w:spacing w:line="320" w:lineRule="atLeast"/>
      <w:jc w:val="left"/>
    </w:pPr>
    <w:rPr>
      <w:rFonts w:ascii="Times New Roman" w:hAnsi="Times New Roman"/>
      <w:kern w:val="0"/>
    </w:rPr>
  </w:style>
  <w:style w:type="paragraph" w:customStyle="1" w:styleId="p7">
    <w:name w:val="p7"/>
    <w:basedOn w:val="Normal"/>
    <w:pPr>
      <w:widowControl w:val="0"/>
      <w:tabs>
        <w:tab w:val="left" w:pos="1040"/>
      </w:tabs>
      <w:spacing w:line="240" w:lineRule="atLeast"/>
      <w:ind w:left="400"/>
    </w:pPr>
    <w:rPr>
      <w:rFonts w:ascii="Times New Roman" w:hAnsi="Times New Roman"/>
      <w:kern w:val="0"/>
    </w:rPr>
  </w:style>
  <w:style w:type="paragraph" w:styleId="ListBullet2">
    <w:name w:val="List Bullet 2"/>
    <w:basedOn w:val="Normal"/>
    <w:autoRedefine/>
    <w:pPr>
      <w:numPr>
        <w:numId w:val="2"/>
      </w:numPr>
    </w:pPr>
    <w:rPr>
      <w:kern w:val="24"/>
    </w:rPr>
  </w:style>
  <w:style w:type="paragraph" w:styleId="ListBullet3">
    <w:name w:val="List Bullet 3"/>
    <w:basedOn w:val="Normal"/>
    <w:autoRedefine/>
    <w:pPr>
      <w:numPr>
        <w:numId w:val="3"/>
      </w:numPr>
    </w:pPr>
    <w:rPr>
      <w:kern w:val="24"/>
    </w:rPr>
  </w:style>
  <w:style w:type="paragraph" w:styleId="ListBullet4">
    <w:name w:val="List Bullet 4"/>
    <w:basedOn w:val="Normal"/>
    <w:autoRedefine/>
    <w:pPr>
      <w:numPr>
        <w:numId w:val="4"/>
      </w:numPr>
    </w:pPr>
    <w:rPr>
      <w:kern w:val="24"/>
    </w:rPr>
  </w:style>
  <w:style w:type="paragraph" w:styleId="ListBullet5">
    <w:name w:val="List Bullet 5"/>
    <w:basedOn w:val="Normal"/>
    <w:autoRedefine/>
    <w:pPr>
      <w:numPr>
        <w:numId w:val="5"/>
      </w:numPr>
    </w:pPr>
    <w:rPr>
      <w:kern w:val="24"/>
    </w:rPr>
  </w:style>
  <w:style w:type="paragraph" w:styleId="ListNumber">
    <w:name w:val="List Number"/>
    <w:basedOn w:val="Normal"/>
    <w:pPr>
      <w:numPr>
        <w:numId w:val="6"/>
      </w:numPr>
    </w:pPr>
    <w:rPr>
      <w:kern w:val="24"/>
    </w:rPr>
  </w:style>
  <w:style w:type="paragraph" w:styleId="ListNumber2">
    <w:name w:val="List Number 2"/>
    <w:basedOn w:val="Normal"/>
    <w:pPr>
      <w:numPr>
        <w:numId w:val="7"/>
      </w:numPr>
    </w:pPr>
    <w:rPr>
      <w:kern w:val="24"/>
    </w:rPr>
  </w:style>
  <w:style w:type="paragraph" w:styleId="ListNumber3">
    <w:name w:val="List Number 3"/>
    <w:basedOn w:val="Normal"/>
    <w:pPr>
      <w:numPr>
        <w:numId w:val="8"/>
      </w:numPr>
    </w:pPr>
    <w:rPr>
      <w:kern w:val="24"/>
    </w:rPr>
  </w:style>
  <w:style w:type="paragraph" w:styleId="ListNumber4">
    <w:name w:val="List Number 4"/>
    <w:basedOn w:val="Normal"/>
    <w:pPr>
      <w:numPr>
        <w:numId w:val="9"/>
      </w:numPr>
    </w:pPr>
    <w:rPr>
      <w:kern w:val="24"/>
    </w:rPr>
  </w:style>
  <w:style w:type="paragraph" w:styleId="ListNumber5">
    <w:name w:val="List Number 5"/>
    <w:basedOn w:val="Normal"/>
    <w:pPr>
      <w:numPr>
        <w:numId w:val="10"/>
      </w:numPr>
    </w:pPr>
    <w:rPr>
      <w:kern w:val="24"/>
    </w:rPr>
  </w:style>
  <w:style w:type="paragraph" w:customStyle="1" w:styleId="Heading-Apt">
    <w:name w:val="Heading-Apt."/>
    <w:basedOn w:val="Normal"/>
    <w:pPr>
      <w:jc w:val="left"/>
    </w:pPr>
    <w:rPr>
      <w:rFonts w:ascii="Times New Roman" w:hAnsi="Times New Roman"/>
      <w:b/>
      <w:smallCaps/>
      <w:color w:val="000000"/>
      <w:kern w:val="0"/>
    </w:rPr>
  </w:style>
  <w:style w:type="paragraph" w:styleId="BodyTextIndent3">
    <w:name w:val="Body Text Indent 3"/>
    <w:basedOn w:val="Normal"/>
    <w:pPr>
      <w:tabs>
        <w:tab w:val="left" w:pos="5670"/>
        <w:tab w:val="right" w:pos="9022"/>
      </w:tabs>
      <w:spacing w:after="120"/>
      <w:ind w:left="5688" w:hanging="5688"/>
      <w:jc w:val="left"/>
    </w:pPr>
    <w:rPr>
      <w:kern w:val="24"/>
    </w:rPr>
  </w:style>
  <w:style w:type="character" w:styleId="Hyperlink">
    <w:name w:val="Hyperlink"/>
    <w:uiPriority w:val="99"/>
    <w:rPr>
      <w:color w:val="0000FF"/>
      <w:u w:val="single"/>
    </w:rPr>
  </w:style>
  <w:style w:type="character" w:styleId="FollowedHyperlink">
    <w:name w:val="FollowedHyperlink"/>
    <w:rPr>
      <w:color w:val="800080"/>
      <w:u w:val="single"/>
    </w:rPr>
  </w:style>
  <w:style w:type="paragraph" w:styleId="BodyText3">
    <w:name w:val="Body Text 3"/>
    <w:basedOn w:val="Normal"/>
    <w:pPr>
      <w:widowControl w:val="0"/>
      <w:tabs>
        <w:tab w:val="left" w:pos="2340"/>
      </w:tabs>
      <w:spacing w:before="120" w:after="120"/>
    </w:pPr>
    <w:rPr>
      <w:sz w:val="20"/>
    </w:rPr>
  </w:style>
  <w:style w:type="paragraph" w:customStyle="1" w:styleId="p21">
    <w:name w:val="p21"/>
    <w:basedOn w:val="Normal"/>
    <w:pPr>
      <w:widowControl w:val="0"/>
      <w:tabs>
        <w:tab w:val="left" w:pos="720"/>
      </w:tabs>
      <w:spacing w:line="240" w:lineRule="atLeast"/>
    </w:pPr>
    <w:rPr>
      <w:rFonts w:ascii="Times New Roman" w:hAnsi="Times New Roman"/>
      <w:snapToGrid w:val="0"/>
      <w:kern w:val="0"/>
    </w:rPr>
  </w:style>
  <w:style w:type="paragraph" w:styleId="BalloonText">
    <w:name w:val="Balloon Text"/>
    <w:basedOn w:val="Normal"/>
    <w:link w:val="BalloonTextChar"/>
    <w:rsid w:val="005A2324"/>
    <w:rPr>
      <w:rFonts w:ascii="Tahoma" w:hAnsi="Tahoma" w:cs="Tahoma"/>
      <w:sz w:val="16"/>
      <w:szCs w:val="16"/>
    </w:rPr>
  </w:style>
  <w:style w:type="paragraph" w:customStyle="1" w:styleId="p16">
    <w:name w:val="p16"/>
    <w:basedOn w:val="Normal"/>
    <w:rsid w:val="006F3171"/>
    <w:pPr>
      <w:widowControl w:val="0"/>
      <w:tabs>
        <w:tab w:val="left" w:pos="720"/>
      </w:tabs>
      <w:spacing w:line="240" w:lineRule="atLeast"/>
      <w:jc w:val="left"/>
    </w:pPr>
    <w:rPr>
      <w:rFonts w:ascii="Times New Roman" w:hAnsi="Times New Roman"/>
      <w:snapToGrid w:val="0"/>
      <w:kern w:val="0"/>
    </w:rPr>
  </w:style>
  <w:style w:type="paragraph" w:styleId="NormalWeb">
    <w:name w:val="Normal (Web)"/>
    <w:basedOn w:val="Normal"/>
    <w:rsid w:val="00C753C6"/>
    <w:pPr>
      <w:spacing w:before="100" w:beforeAutospacing="1" w:after="100" w:afterAutospacing="1"/>
      <w:jc w:val="left"/>
    </w:pPr>
    <w:rPr>
      <w:rFonts w:ascii="Times New Roman" w:hAnsi="Times New Roman"/>
      <w:kern w:val="0"/>
    </w:rPr>
  </w:style>
  <w:style w:type="table" w:styleId="TableGrid">
    <w:name w:val="Table Grid"/>
    <w:basedOn w:val="TableNormal"/>
    <w:uiPriority w:val="39"/>
    <w:rsid w:val="002646E0"/>
    <w:pPr>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19">
    <w:name w:val="c19"/>
    <w:basedOn w:val="Normal"/>
    <w:rsid w:val="000112EE"/>
    <w:pPr>
      <w:widowControl w:val="0"/>
      <w:spacing w:line="240" w:lineRule="atLeast"/>
      <w:jc w:val="center"/>
    </w:pPr>
    <w:rPr>
      <w:rFonts w:ascii="Times New Roman" w:hAnsi="Times New Roman"/>
      <w:kern w:val="0"/>
    </w:rPr>
  </w:style>
  <w:style w:type="paragraph" w:customStyle="1" w:styleId="t22">
    <w:name w:val="t22"/>
    <w:basedOn w:val="Normal"/>
    <w:rsid w:val="000112EE"/>
    <w:pPr>
      <w:widowControl w:val="0"/>
      <w:spacing w:line="240" w:lineRule="atLeast"/>
      <w:jc w:val="left"/>
    </w:pPr>
    <w:rPr>
      <w:rFonts w:ascii="Times New Roman" w:hAnsi="Times New Roman"/>
      <w:kern w:val="0"/>
    </w:rPr>
  </w:style>
  <w:style w:type="paragraph" w:customStyle="1" w:styleId="tabset1">
    <w:name w:val="tab set 1"/>
    <w:basedOn w:val="Normal"/>
    <w:rsid w:val="00077209"/>
    <w:pPr>
      <w:tabs>
        <w:tab w:val="left" w:pos="1260"/>
        <w:tab w:val="right" w:pos="3960"/>
        <w:tab w:val="right" w:pos="5840"/>
        <w:tab w:val="right" w:pos="7640"/>
      </w:tabs>
    </w:pPr>
    <w:rPr>
      <w:rFonts w:ascii="Book Antiqua" w:hAnsi="Book Antiqua"/>
      <w:kern w:val="0"/>
    </w:rPr>
  </w:style>
  <w:style w:type="paragraph" w:customStyle="1" w:styleId="p4">
    <w:name w:val="p4"/>
    <w:basedOn w:val="Normal"/>
    <w:rsid w:val="00404EE6"/>
    <w:pPr>
      <w:widowControl w:val="0"/>
      <w:tabs>
        <w:tab w:val="left" w:pos="720"/>
      </w:tabs>
      <w:spacing w:line="280" w:lineRule="atLeast"/>
    </w:pPr>
    <w:rPr>
      <w:rFonts w:ascii="Times New Roman" w:hAnsi="Times New Roman"/>
      <w:kern w:val="0"/>
    </w:rPr>
  </w:style>
  <w:style w:type="paragraph" w:customStyle="1" w:styleId="t15">
    <w:name w:val="t15"/>
    <w:basedOn w:val="Normal"/>
    <w:rsid w:val="00404EE6"/>
    <w:pPr>
      <w:widowControl w:val="0"/>
      <w:spacing w:line="240" w:lineRule="atLeast"/>
      <w:jc w:val="left"/>
    </w:pPr>
    <w:rPr>
      <w:rFonts w:ascii="Times New Roman" w:hAnsi="Times New Roman"/>
      <w:snapToGrid w:val="0"/>
      <w:kern w:val="0"/>
    </w:rPr>
  </w:style>
  <w:style w:type="paragraph" w:customStyle="1" w:styleId="TableText">
    <w:name w:val="Table Text"/>
    <w:basedOn w:val="Normal"/>
    <w:next w:val="Normal"/>
    <w:rsid w:val="00404EE6"/>
    <w:pPr>
      <w:jc w:val="left"/>
    </w:pPr>
    <w:rPr>
      <w:rFonts w:ascii="Times New Roman" w:hAnsi="Times New Roman"/>
      <w:kern w:val="0"/>
      <w:sz w:val="20"/>
    </w:rPr>
  </w:style>
  <w:style w:type="paragraph" w:styleId="Title">
    <w:name w:val="Title"/>
    <w:basedOn w:val="Normal"/>
    <w:qFormat/>
    <w:rsid w:val="00E432FC"/>
    <w:pPr>
      <w:keepLines/>
      <w:pBdr>
        <w:top w:val="single" w:sz="12" w:space="0" w:color="0000FF" w:shadow="1"/>
        <w:left w:val="single" w:sz="12" w:space="0" w:color="0000FF" w:shadow="1"/>
        <w:bottom w:val="single" w:sz="12" w:space="0" w:color="0000FF" w:shadow="1"/>
        <w:right w:val="single" w:sz="12" w:space="0" w:color="0000FF" w:shadow="1"/>
      </w:pBdr>
      <w:spacing w:line="360" w:lineRule="atLeast"/>
      <w:ind w:left="144" w:right="144"/>
      <w:jc w:val="center"/>
    </w:pPr>
    <w:rPr>
      <w:b/>
      <w:smallCaps/>
      <w:kern w:val="24"/>
      <w:sz w:val="36"/>
      <w:szCs w:val="20"/>
    </w:rPr>
  </w:style>
  <w:style w:type="paragraph" w:customStyle="1" w:styleId="StylePlainTextArial">
    <w:name w:val="Style Plain Text + Arial"/>
    <w:basedOn w:val="PlainText"/>
    <w:rsid w:val="00232B3D"/>
    <w:rPr>
      <w:rFonts w:ascii="Arial" w:hAnsi="Arial"/>
      <w:sz w:val="16"/>
      <w:szCs w:val="24"/>
    </w:rPr>
  </w:style>
  <w:style w:type="paragraph" w:styleId="PlainText">
    <w:name w:val="Plain Text"/>
    <w:basedOn w:val="Normal"/>
    <w:rsid w:val="00232B3D"/>
    <w:rPr>
      <w:rFonts w:ascii="Courier New" w:hAnsi="Courier New" w:cs="Courier New"/>
      <w:sz w:val="20"/>
      <w:szCs w:val="20"/>
    </w:rPr>
  </w:style>
  <w:style w:type="paragraph" w:customStyle="1" w:styleId="t23">
    <w:name w:val="t23"/>
    <w:basedOn w:val="Normal"/>
    <w:rsid w:val="00BE447F"/>
    <w:pPr>
      <w:widowControl w:val="0"/>
      <w:spacing w:line="240" w:lineRule="atLeast"/>
      <w:jc w:val="left"/>
    </w:pPr>
    <w:rPr>
      <w:rFonts w:ascii="Times New Roman" w:hAnsi="Times New Roman"/>
      <w:snapToGrid w:val="0"/>
      <w:szCs w:val="20"/>
    </w:rPr>
  </w:style>
  <w:style w:type="character" w:customStyle="1" w:styleId="HeaderChar">
    <w:name w:val="Header Char"/>
    <w:aliases w:val="Headers Char"/>
    <w:link w:val="Header"/>
    <w:uiPriority w:val="99"/>
    <w:rsid w:val="00D51EC5"/>
    <w:rPr>
      <w:rFonts w:ascii="Arial" w:hAnsi="Arial"/>
      <w:kern w:val="24"/>
      <w:sz w:val="24"/>
      <w:szCs w:val="24"/>
    </w:rPr>
  </w:style>
  <w:style w:type="paragraph" w:customStyle="1" w:styleId="Cover1">
    <w:name w:val="Cover1"/>
    <w:basedOn w:val="Normal"/>
    <w:link w:val="Cover1Char"/>
    <w:uiPriority w:val="4"/>
    <w:qFormat/>
    <w:rsid w:val="00806821"/>
    <w:pPr>
      <w:jc w:val="right"/>
    </w:pPr>
    <w:rPr>
      <w:rFonts w:eastAsia="Calibri"/>
      <w:bCs/>
      <w:iCs/>
      <w:color w:val="FFFFFF"/>
      <w:kern w:val="0"/>
      <w:szCs w:val="21"/>
    </w:rPr>
  </w:style>
  <w:style w:type="paragraph" w:customStyle="1" w:styleId="Cover2">
    <w:name w:val="Cover2"/>
    <w:basedOn w:val="Normal"/>
    <w:link w:val="Cover2Char"/>
    <w:uiPriority w:val="4"/>
    <w:qFormat/>
    <w:rsid w:val="00806821"/>
    <w:pPr>
      <w:spacing w:after="600"/>
      <w:jc w:val="right"/>
    </w:pPr>
    <w:rPr>
      <w:rFonts w:eastAsia="Calibri" w:cs="Arial"/>
      <w:bCs/>
      <w:iCs/>
      <w:color w:val="FFFFFF"/>
      <w:kern w:val="0"/>
      <w:szCs w:val="21"/>
    </w:rPr>
  </w:style>
  <w:style w:type="character" w:customStyle="1" w:styleId="Cover1Char">
    <w:name w:val="Cover1 Char"/>
    <w:link w:val="Cover1"/>
    <w:uiPriority w:val="4"/>
    <w:rsid w:val="00806821"/>
    <w:rPr>
      <w:rFonts w:ascii="Arial" w:eastAsia="Calibri" w:hAnsi="Arial"/>
      <w:bCs/>
      <w:iCs/>
      <w:color w:val="FFFFFF"/>
      <w:sz w:val="21"/>
      <w:szCs w:val="21"/>
    </w:rPr>
  </w:style>
  <w:style w:type="paragraph" w:customStyle="1" w:styleId="Cover3">
    <w:name w:val="Cover3"/>
    <w:basedOn w:val="Normal"/>
    <w:link w:val="Cover3Char"/>
    <w:uiPriority w:val="4"/>
    <w:qFormat/>
    <w:rsid w:val="00806821"/>
    <w:pPr>
      <w:spacing w:after="210"/>
      <w:jc w:val="right"/>
    </w:pPr>
    <w:rPr>
      <w:rFonts w:eastAsia="Calibri"/>
      <w:bCs/>
      <w:iCs/>
      <w:color w:val="FFFFFF"/>
      <w:kern w:val="0"/>
      <w:szCs w:val="21"/>
    </w:rPr>
  </w:style>
  <w:style w:type="character" w:customStyle="1" w:styleId="Cover2Char">
    <w:name w:val="Cover2 Char"/>
    <w:link w:val="Cover2"/>
    <w:uiPriority w:val="4"/>
    <w:rsid w:val="00806821"/>
    <w:rPr>
      <w:rFonts w:ascii="Arial" w:eastAsia="Calibri" w:hAnsi="Arial" w:cs="Arial"/>
      <w:bCs/>
      <w:iCs/>
      <w:color w:val="FFFFFF"/>
      <w:sz w:val="21"/>
      <w:szCs w:val="21"/>
    </w:rPr>
  </w:style>
  <w:style w:type="paragraph" w:customStyle="1" w:styleId="Cover4">
    <w:name w:val="Cover4"/>
    <w:basedOn w:val="Normal"/>
    <w:link w:val="Cover4Char"/>
    <w:uiPriority w:val="4"/>
    <w:qFormat/>
    <w:rsid w:val="00806821"/>
    <w:pPr>
      <w:spacing w:after="210"/>
    </w:pPr>
    <w:rPr>
      <w:rFonts w:eastAsia="Calibri"/>
      <w:b/>
      <w:bCs/>
      <w:iCs/>
      <w:color w:val="000000"/>
      <w:kern w:val="0"/>
      <w:szCs w:val="21"/>
    </w:rPr>
  </w:style>
  <w:style w:type="character" w:customStyle="1" w:styleId="Cover3Char">
    <w:name w:val="Cover3 Char"/>
    <w:link w:val="Cover3"/>
    <w:uiPriority w:val="4"/>
    <w:rsid w:val="00806821"/>
    <w:rPr>
      <w:rFonts w:ascii="Arial" w:eastAsia="Calibri" w:hAnsi="Arial"/>
      <w:bCs/>
      <w:iCs/>
      <w:color w:val="FFFFFF"/>
      <w:sz w:val="21"/>
      <w:szCs w:val="21"/>
    </w:rPr>
  </w:style>
  <w:style w:type="paragraph" w:customStyle="1" w:styleId="Cover5">
    <w:name w:val="Cover5"/>
    <w:basedOn w:val="Normal"/>
    <w:link w:val="Cover5Char"/>
    <w:uiPriority w:val="4"/>
    <w:qFormat/>
    <w:rsid w:val="00806821"/>
    <w:pPr>
      <w:tabs>
        <w:tab w:val="left" w:pos="-1890"/>
        <w:tab w:val="right" w:pos="9360"/>
      </w:tabs>
    </w:pPr>
    <w:rPr>
      <w:rFonts w:eastAsia="Arial Unicode MS" w:cs="Arial"/>
      <w:bCs/>
      <w:iCs/>
      <w:color w:val="595959"/>
      <w:kern w:val="0"/>
      <w:szCs w:val="21"/>
    </w:rPr>
  </w:style>
  <w:style w:type="character" w:customStyle="1" w:styleId="Cover4Char">
    <w:name w:val="Cover4 Char"/>
    <w:link w:val="Cover4"/>
    <w:uiPriority w:val="4"/>
    <w:rsid w:val="00806821"/>
    <w:rPr>
      <w:rFonts w:ascii="Segoe UI" w:eastAsia="Calibri" w:hAnsi="Segoe UI"/>
      <w:b/>
      <w:bCs/>
      <w:iCs/>
      <w:color w:val="000000"/>
      <w:sz w:val="21"/>
      <w:szCs w:val="21"/>
    </w:rPr>
  </w:style>
  <w:style w:type="character" w:customStyle="1" w:styleId="Cover5Char">
    <w:name w:val="Cover5 Char"/>
    <w:link w:val="Cover5"/>
    <w:uiPriority w:val="4"/>
    <w:rsid w:val="00806821"/>
    <w:rPr>
      <w:rFonts w:ascii="Arial" w:eastAsia="Arial Unicode MS" w:hAnsi="Arial" w:cs="Arial"/>
      <w:bCs/>
      <w:iCs/>
      <w:color w:val="595959"/>
      <w:sz w:val="21"/>
      <w:szCs w:val="21"/>
    </w:rPr>
  </w:style>
  <w:style w:type="paragraph" w:customStyle="1" w:styleId="BText10">
    <w:name w:val="BText 1.0"/>
    <w:basedOn w:val="BodyText"/>
    <w:link w:val="BText10Char"/>
    <w:rsid w:val="00806821"/>
    <w:pPr>
      <w:spacing w:after="240"/>
    </w:pPr>
    <w:rPr>
      <w:rFonts w:ascii="Verdana" w:hAnsi="Verdana"/>
      <w:bCs/>
      <w:iCs/>
      <w:kern w:val="0"/>
      <w:szCs w:val="20"/>
    </w:rPr>
  </w:style>
  <w:style w:type="paragraph" w:styleId="ListParagraph">
    <w:name w:val="List Paragraph"/>
    <w:basedOn w:val="Normal"/>
    <w:link w:val="ListParagraphChar"/>
    <w:uiPriority w:val="9"/>
    <w:qFormat/>
    <w:rsid w:val="00806821"/>
    <w:pPr>
      <w:ind w:left="720"/>
      <w:contextualSpacing/>
    </w:pPr>
    <w:rPr>
      <w:rFonts w:eastAsia="Calibri"/>
      <w:bCs/>
      <w:iCs/>
      <w:color w:val="000000"/>
      <w:kern w:val="0"/>
      <w:szCs w:val="21"/>
    </w:rPr>
  </w:style>
  <w:style w:type="character" w:styleId="BookTitle">
    <w:name w:val="Book Title"/>
    <w:uiPriority w:val="33"/>
    <w:qFormat/>
    <w:rsid w:val="00806821"/>
    <w:rPr>
      <w:bCs/>
      <w:smallCaps/>
      <w:spacing w:val="5"/>
    </w:rPr>
  </w:style>
  <w:style w:type="paragraph" w:customStyle="1" w:styleId="ValbridgeHeader">
    <w:name w:val="ValbridgeHeader"/>
    <w:basedOn w:val="BText10"/>
    <w:link w:val="ValbridgeHeaderChar"/>
    <w:qFormat/>
    <w:rsid w:val="00806821"/>
    <w:pPr>
      <w:spacing w:after="0" w:line="220" w:lineRule="exact"/>
      <w:jc w:val="right"/>
    </w:pPr>
    <w:rPr>
      <w:rFonts w:ascii="Segoe UI Light" w:hAnsi="Segoe UI Light" w:cs="Segoe UI"/>
      <w:sz w:val="18"/>
      <w:szCs w:val="18"/>
    </w:rPr>
  </w:style>
  <w:style w:type="character" w:customStyle="1" w:styleId="BText10Char">
    <w:name w:val="BText 1.0 Char"/>
    <w:link w:val="BText10"/>
    <w:rsid w:val="00806821"/>
    <w:rPr>
      <w:rFonts w:ascii="Verdana" w:hAnsi="Verdana"/>
      <w:bCs/>
      <w:iCs/>
      <w:color w:val="000000"/>
      <w:sz w:val="21"/>
    </w:rPr>
  </w:style>
  <w:style w:type="character" w:customStyle="1" w:styleId="ValbridgeHeaderChar">
    <w:name w:val="ValbridgeHeader Char"/>
    <w:link w:val="ValbridgeHeader"/>
    <w:rsid w:val="00806821"/>
    <w:rPr>
      <w:rFonts w:ascii="Segoe UI Light" w:hAnsi="Segoe UI Light" w:cs="Segoe UI"/>
      <w:bCs/>
      <w:iCs/>
      <w:color w:val="000000"/>
      <w:sz w:val="18"/>
      <w:szCs w:val="18"/>
    </w:rPr>
  </w:style>
  <w:style w:type="paragraph" w:customStyle="1" w:styleId="Heading40">
    <w:name w:val="Heading4"/>
    <w:basedOn w:val="Heading4"/>
    <w:link w:val="Heading4Char"/>
    <w:qFormat/>
    <w:rsid w:val="00806821"/>
    <w:pPr>
      <w:keepLines/>
      <w:spacing w:before="120"/>
    </w:pPr>
    <w:rPr>
      <w:b w:val="0"/>
      <w:color w:val="1F497D"/>
      <w:kern w:val="0"/>
      <w:sz w:val="21"/>
      <w:szCs w:val="21"/>
    </w:rPr>
  </w:style>
  <w:style w:type="character" w:customStyle="1" w:styleId="Heading4Char">
    <w:name w:val="Heading4 Char"/>
    <w:link w:val="Heading40"/>
    <w:rsid w:val="00806821"/>
    <w:rPr>
      <w:rFonts w:ascii="Segoe UI" w:hAnsi="Segoe UI"/>
      <w:color w:val="1F497D"/>
      <w:sz w:val="21"/>
      <w:szCs w:val="21"/>
    </w:rPr>
  </w:style>
  <w:style w:type="paragraph" w:customStyle="1" w:styleId="AddendaHeading">
    <w:name w:val="Addenda Heading"/>
    <w:basedOn w:val="Normal"/>
    <w:link w:val="AddendaHeadingChar"/>
    <w:autoRedefine/>
    <w:uiPriority w:val="3"/>
    <w:qFormat/>
    <w:rsid w:val="008951CC"/>
    <w:rPr>
      <w:rFonts w:cs="Arial"/>
      <w:b/>
      <w:bCs/>
      <w:smallCaps/>
      <w:noProof/>
      <w:sz w:val="28"/>
      <w:szCs w:val="28"/>
    </w:rPr>
  </w:style>
  <w:style w:type="character" w:customStyle="1" w:styleId="AddendaHeadingChar">
    <w:name w:val="Addenda Heading Char"/>
    <w:link w:val="AddendaHeading"/>
    <w:uiPriority w:val="3"/>
    <w:rsid w:val="008951CC"/>
    <w:rPr>
      <w:rFonts w:asciiTheme="minorHAnsi" w:hAnsiTheme="minorHAnsi" w:cs="Arial"/>
      <w:b/>
      <w:bCs/>
      <w:smallCaps/>
      <w:noProof/>
      <w:spacing w:val="20"/>
      <w:kern w:val="20"/>
      <w:sz w:val="28"/>
      <w:szCs w:val="28"/>
    </w:rPr>
  </w:style>
  <w:style w:type="character" w:customStyle="1" w:styleId="ListParagraphChar">
    <w:name w:val="List Paragraph Char"/>
    <w:link w:val="ListParagraph"/>
    <w:uiPriority w:val="9"/>
    <w:rsid w:val="00806821"/>
    <w:rPr>
      <w:rFonts w:ascii="Segoe UI" w:eastAsia="Calibri" w:hAnsi="Segoe UI"/>
      <w:bCs/>
      <w:iCs/>
      <w:color w:val="000000"/>
      <w:sz w:val="21"/>
      <w:szCs w:val="21"/>
    </w:rPr>
  </w:style>
  <w:style w:type="paragraph" w:customStyle="1" w:styleId="AssignedAppraiserList">
    <w:name w:val="Assigned Appraiser List"/>
    <w:basedOn w:val="ListParagraph"/>
    <w:link w:val="AssignedAppraiserListChar"/>
    <w:uiPriority w:val="3"/>
    <w:qFormat/>
    <w:rsid w:val="00806821"/>
    <w:pPr>
      <w:numPr>
        <w:numId w:val="11"/>
      </w:numPr>
      <w:spacing w:after="120"/>
      <w:contextualSpacing w:val="0"/>
    </w:pPr>
    <w:rPr>
      <w:sz w:val="20"/>
    </w:rPr>
  </w:style>
  <w:style w:type="character" w:customStyle="1" w:styleId="AssignedAppraiserListChar">
    <w:name w:val="Assigned Appraiser List Char"/>
    <w:link w:val="AssignedAppraiserList"/>
    <w:uiPriority w:val="3"/>
    <w:rsid w:val="00806821"/>
    <w:rPr>
      <w:rFonts w:asciiTheme="minorHAnsi" w:eastAsia="Calibri" w:hAnsiTheme="minorHAnsi"/>
      <w:bCs/>
      <w:iCs/>
      <w:color w:val="000000"/>
      <w:szCs w:val="21"/>
    </w:rPr>
  </w:style>
  <w:style w:type="paragraph" w:customStyle="1" w:styleId="ReviewAppraiserList">
    <w:name w:val="Review Appraiser List"/>
    <w:basedOn w:val="AssignedAppraiserList"/>
    <w:link w:val="ReviewAppraiserListChar"/>
    <w:uiPriority w:val="3"/>
    <w:qFormat/>
    <w:rsid w:val="00806821"/>
    <w:pPr>
      <w:numPr>
        <w:numId w:val="14"/>
      </w:numPr>
    </w:pPr>
  </w:style>
  <w:style w:type="character" w:customStyle="1" w:styleId="ReviewAppraiserListChar">
    <w:name w:val="Review Appraiser List Char"/>
    <w:link w:val="ReviewAppraiserList"/>
    <w:uiPriority w:val="3"/>
    <w:rsid w:val="00806821"/>
    <w:rPr>
      <w:rFonts w:asciiTheme="minorHAnsi" w:eastAsia="Calibri" w:hAnsiTheme="minorHAnsi"/>
      <w:bCs/>
      <w:iCs/>
      <w:color w:val="000000"/>
      <w:szCs w:val="21"/>
    </w:rPr>
  </w:style>
  <w:style w:type="paragraph" w:styleId="NoSpacing">
    <w:name w:val="No Spacing"/>
    <w:basedOn w:val="Normal"/>
    <w:uiPriority w:val="1"/>
    <w:qFormat/>
    <w:rsid w:val="00417140"/>
    <w:pPr>
      <w:contextualSpacing/>
    </w:pPr>
    <w:rPr>
      <w:rFonts w:ascii="Verdana" w:hAnsi="Verdana"/>
      <w:bCs/>
      <w:iCs/>
      <w:noProof/>
      <w:color w:val="000000"/>
      <w:kern w:val="0"/>
      <w:szCs w:val="32"/>
      <w:lang w:bidi="en-US"/>
    </w:rPr>
  </w:style>
  <w:style w:type="paragraph" w:customStyle="1" w:styleId="Heading20">
    <w:name w:val="Heading2"/>
    <w:basedOn w:val="Heading2"/>
    <w:link w:val="Heading2Char"/>
    <w:uiPriority w:val="1"/>
    <w:qFormat/>
    <w:rsid w:val="00417140"/>
    <w:pPr>
      <w:keepLines/>
      <w:spacing w:before="260"/>
    </w:pPr>
    <w:rPr>
      <w:rFonts w:ascii="Segoe UI Light" w:hAnsi="Segoe UI Light"/>
      <w:iCs/>
      <w:color w:val="1F497D"/>
      <w:spacing w:val="-2"/>
      <w:sz w:val="26"/>
      <w:szCs w:val="26"/>
      <w:u w:val="none"/>
    </w:rPr>
  </w:style>
  <w:style w:type="character" w:customStyle="1" w:styleId="Heading2Char">
    <w:name w:val="Heading2 Char"/>
    <w:link w:val="Heading20"/>
    <w:uiPriority w:val="1"/>
    <w:rsid w:val="00417140"/>
    <w:rPr>
      <w:rFonts w:ascii="Segoe UI Light" w:hAnsi="Segoe UI Light"/>
      <w:b/>
      <w:iCs/>
      <w:color w:val="1F497D"/>
      <w:spacing w:val="-2"/>
      <w:kern w:val="24"/>
      <w:sz w:val="26"/>
      <w:szCs w:val="26"/>
    </w:rPr>
  </w:style>
  <w:style w:type="paragraph" w:customStyle="1" w:styleId="ChartTitle">
    <w:name w:val="Chart Title"/>
    <w:basedOn w:val="Title"/>
    <w:link w:val="ChartTitleChar"/>
    <w:autoRedefine/>
    <w:qFormat/>
    <w:rsid w:val="00FA0BE0"/>
    <w:pPr>
      <w:keepNext/>
      <w:pBdr>
        <w:top w:val="none" w:sz="0" w:space="0" w:color="auto"/>
        <w:left w:val="none" w:sz="0" w:space="0" w:color="auto"/>
        <w:bottom w:val="none" w:sz="0" w:space="0" w:color="auto"/>
        <w:right w:val="none" w:sz="0" w:space="0" w:color="auto"/>
      </w:pBdr>
      <w:shd w:val="clear" w:color="auto" w:fill="FFFFFF"/>
      <w:spacing w:after="80" w:line="240" w:lineRule="auto"/>
      <w:ind w:left="0" w:right="0"/>
      <w:contextualSpacing/>
      <w:mirrorIndents/>
    </w:pPr>
    <w:rPr>
      <w:rFonts w:ascii="Calibri" w:hAnsi="Calibri"/>
      <w:b w:val="0"/>
      <w:smallCaps w:val="0"/>
      <w:noProof/>
      <w:kern w:val="0"/>
      <w:sz w:val="20"/>
      <w:szCs w:val="16"/>
    </w:rPr>
  </w:style>
  <w:style w:type="character" w:customStyle="1" w:styleId="ChartTitleChar">
    <w:name w:val="Chart Title Char"/>
    <w:link w:val="ChartTitle"/>
    <w:rsid w:val="00FA0BE0"/>
    <w:rPr>
      <w:rFonts w:ascii="Calibri" w:hAnsi="Calibri"/>
      <w:noProof/>
      <w:szCs w:val="16"/>
      <w:shd w:val="clear" w:color="auto" w:fill="FFFFFF"/>
    </w:rPr>
  </w:style>
  <w:style w:type="character" w:styleId="FootnoteReference">
    <w:name w:val="footnote reference"/>
    <w:rsid w:val="00417140"/>
    <w:rPr>
      <w:vertAlign w:val="superscript"/>
    </w:rPr>
  </w:style>
  <w:style w:type="paragraph" w:customStyle="1" w:styleId="Heading30">
    <w:name w:val="Heading3"/>
    <w:basedOn w:val="Heading3"/>
    <w:link w:val="Heading3Char"/>
    <w:uiPriority w:val="1"/>
    <w:qFormat/>
    <w:rsid w:val="00417140"/>
    <w:pPr>
      <w:widowControl/>
      <w:numPr>
        <w:ilvl w:val="1"/>
      </w:numPr>
      <w:tabs>
        <w:tab w:val="clear" w:pos="2880"/>
      </w:tabs>
      <w:spacing w:before="200"/>
      <w:ind w:left="2880" w:hanging="2880"/>
    </w:pPr>
    <w:rPr>
      <w:b w:val="0"/>
      <w:bCs/>
      <w:color w:val="1F497D"/>
      <w:kern w:val="0"/>
      <w:u w:val="single"/>
    </w:rPr>
  </w:style>
  <w:style w:type="character" w:customStyle="1" w:styleId="Heading3Char">
    <w:name w:val="Heading3 Char"/>
    <w:link w:val="Heading30"/>
    <w:uiPriority w:val="1"/>
    <w:rsid w:val="00417140"/>
    <w:rPr>
      <w:rFonts w:ascii="Segoe UI" w:hAnsi="Segoe UI"/>
      <w:bCs/>
      <w:color w:val="1F497D"/>
      <w:sz w:val="21"/>
      <w:szCs w:val="24"/>
      <w:u w:val="single"/>
    </w:rPr>
  </w:style>
  <w:style w:type="paragraph" w:customStyle="1" w:styleId="3ptAfter">
    <w:name w:val="3pt After"/>
    <w:basedOn w:val="BodyText"/>
    <w:uiPriority w:val="2"/>
    <w:qFormat/>
    <w:rsid w:val="00613904"/>
    <w:pPr>
      <w:spacing w:after="60"/>
    </w:pPr>
    <w:rPr>
      <w:bCs/>
      <w:iCs/>
      <w:color w:val="000000" w:themeColor="text1"/>
      <w:kern w:val="0"/>
      <w:szCs w:val="21"/>
    </w:rPr>
  </w:style>
  <w:style w:type="paragraph" w:styleId="TOC2">
    <w:name w:val="toc 2"/>
    <w:basedOn w:val="Normal"/>
    <w:next w:val="Normal"/>
    <w:autoRedefine/>
    <w:unhideWhenUsed/>
    <w:qFormat/>
    <w:rsid w:val="00BB4B90"/>
    <w:pPr>
      <w:tabs>
        <w:tab w:val="right" w:leader="dot" w:pos="9350"/>
      </w:tabs>
      <w:spacing w:after="100"/>
      <w:ind w:left="220"/>
    </w:pPr>
    <w:rPr>
      <w:rFonts w:eastAsia="Calibri"/>
      <w:bCs/>
      <w:iCs/>
      <w:noProof/>
      <w:color w:val="000000" w:themeColor="text1"/>
      <w:kern w:val="0"/>
      <w:szCs w:val="20"/>
    </w:rPr>
  </w:style>
  <w:style w:type="paragraph" w:styleId="TOC1">
    <w:name w:val="toc 1"/>
    <w:basedOn w:val="Normal"/>
    <w:next w:val="AddendaHeading"/>
    <w:link w:val="TOC1Char"/>
    <w:autoRedefine/>
    <w:uiPriority w:val="39"/>
    <w:unhideWhenUsed/>
    <w:qFormat/>
    <w:rsid w:val="00284E5B"/>
    <w:pPr>
      <w:tabs>
        <w:tab w:val="right" w:leader="dot" w:pos="9350"/>
      </w:tabs>
      <w:spacing w:after="100"/>
      <w:ind w:left="180"/>
    </w:pPr>
    <w:rPr>
      <w:rFonts w:eastAsia="Calibri"/>
      <w:bCs/>
      <w:iCs/>
      <w:kern w:val="0"/>
      <w:szCs w:val="21"/>
    </w:rPr>
  </w:style>
  <w:style w:type="character" w:styleId="PlaceholderText">
    <w:name w:val="Placeholder Text"/>
    <w:basedOn w:val="DefaultParagraphFont"/>
    <w:uiPriority w:val="99"/>
    <w:semiHidden/>
    <w:rsid w:val="002A535D"/>
    <w:rPr>
      <w:color w:val="808080"/>
    </w:rPr>
  </w:style>
  <w:style w:type="paragraph" w:customStyle="1" w:styleId="GlossaryHeadings">
    <w:name w:val="GlossaryHeadings"/>
    <w:uiPriority w:val="4"/>
    <w:rsid w:val="002A535D"/>
    <w:rPr>
      <w:rFonts w:ascii="Segoe UI Light" w:eastAsia="Arial" w:hAnsi="Segoe UI Light" w:cstheme="majorBidi"/>
      <w:bCs/>
      <w:color w:val="1F497D" w:themeColor="text2"/>
      <w:kern w:val="20"/>
      <w:sz w:val="21"/>
      <w:szCs w:val="21"/>
    </w:rPr>
  </w:style>
  <w:style w:type="paragraph" w:customStyle="1" w:styleId="L3TOCHeader">
    <w:name w:val="L3 TOC Header"/>
    <w:basedOn w:val="Normal"/>
    <w:link w:val="L3TOCHeaderChar"/>
    <w:qFormat/>
    <w:rsid w:val="008A06F6"/>
    <w:rPr>
      <w:rFonts w:ascii="Arial Narrow" w:hAnsi="Arial Narrow" w:cs="Arial"/>
      <w:smallCaps/>
      <w:color w:val="FFFFFF" w:themeColor="background1"/>
      <w:sz w:val="28"/>
      <w:szCs w:val="28"/>
    </w:rPr>
  </w:style>
  <w:style w:type="character" w:customStyle="1" w:styleId="TOC1Char">
    <w:name w:val="TOC 1 Char"/>
    <w:basedOn w:val="DefaultParagraphFont"/>
    <w:link w:val="TOC1"/>
    <w:uiPriority w:val="39"/>
    <w:rsid w:val="00284E5B"/>
    <w:rPr>
      <w:rFonts w:asciiTheme="minorHAnsi" w:eastAsia="Calibri" w:hAnsiTheme="minorHAnsi"/>
      <w:bCs/>
      <w:iCs/>
      <w:spacing w:val="20"/>
      <w:sz w:val="22"/>
      <w:szCs w:val="21"/>
    </w:rPr>
  </w:style>
  <w:style w:type="character" w:customStyle="1" w:styleId="L3TOCHeaderChar">
    <w:name w:val="L3 TOC Header Char"/>
    <w:basedOn w:val="DefaultParagraphFont"/>
    <w:link w:val="L3TOCHeader"/>
    <w:rsid w:val="008A06F6"/>
    <w:rPr>
      <w:rFonts w:ascii="Arial Narrow" w:hAnsi="Arial Narrow" w:cs="Arial"/>
      <w:smallCaps/>
      <w:color w:val="FFFFFF" w:themeColor="background1"/>
      <w:spacing w:val="20"/>
      <w:kern w:val="20"/>
      <w:sz w:val="28"/>
      <w:szCs w:val="28"/>
    </w:rPr>
  </w:style>
  <w:style w:type="paragraph" w:customStyle="1" w:styleId="Style2">
    <w:name w:val="Style2"/>
    <w:basedOn w:val="TOC1"/>
    <w:link w:val="Style2Char"/>
    <w:qFormat/>
    <w:rsid w:val="004C5ADF"/>
  </w:style>
  <w:style w:type="character" w:customStyle="1" w:styleId="Style2Char">
    <w:name w:val="Style2 Char"/>
    <w:basedOn w:val="TOC1Char"/>
    <w:link w:val="Style2"/>
    <w:rsid w:val="004C5ADF"/>
    <w:rPr>
      <w:rFonts w:ascii="Arial Narrow" w:eastAsia="Calibri" w:hAnsi="Arial Narrow"/>
      <w:bCs/>
      <w:iCs/>
      <w:spacing w:val="20"/>
      <w:sz w:val="22"/>
      <w:szCs w:val="21"/>
    </w:rPr>
  </w:style>
  <w:style w:type="numbering" w:customStyle="1" w:styleId="NoList1">
    <w:name w:val="No List1"/>
    <w:next w:val="NoList"/>
    <w:uiPriority w:val="99"/>
    <w:semiHidden/>
    <w:unhideWhenUsed/>
    <w:rsid w:val="000659E2"/>
  </w:style>
  <w:style w:type="paragraph" w:styleId="BlockText">
    <w:name w:val="Block Text"/>
    <w:basedOn w:val="Normal"/>
    <w:rsid w:val="000659E2"/>
    <w:pPr>
      <w:spacing w:after="120"/>
      <w:ind w:left="1440" w:right="1440"/>
      <w:jc w:val="left"/>
    </w:pPr>
    <w:rPr>
      <w:rFonts w:ascii="Arial" w:hAnsi="Arial"/>
      <w:kern w:val="0"/>
      <w:sz w:val="20"/>
      <w:szCs w:val="20"/>
    </w:rPr>
  </w:style>
  <w:style w:type="paragraph" w:styleId="BodyTextFirstIndent">
    <w:name w:val="Body Text First Indent"/>
    <w:basedOn w:val="BodyText"/>
    <w:link w:val="BodyTextFirstIndentChar"/>
    <w:rsid w:val="000659E2"/>
    <w:pPr>
      <w:spacing w:after="120"/>
      <w:ind w:firstLine="210"/>
      <w:jc w:val="left"/>
    </w:pPr>
    <w:rPr>
      <w:rFonts w:ascii="Arial" w:hAnsi="Arial"/>
      <w:color w:val="auto"/>
      <w:kern w:val="0"/>
      <w:sz w:val="20"/>
      <w:szCs w:val="20"/>
    </w:rPr>
  </w:style>
  <w:style w:type="character" w:customStyle="1" w:styleId="BodyTextChar">
    <w:name w:val="Body Text Char"/>
    <w:basedOn w:val="DefaultParagraphFont"/>
    <w:link w:val="BodyText"/>
    <w:rsid w:val="000659E2"/>
    <w:rPr>
      <w:rFonts w:asciiTheme="minorHAnsi" w:hAnsiTheme="minorHAnsi"/>
      <w:color w:val="000000"/>
      <w:kern w:val="24"/>
      <w:sz w:val="22"/>
      <w:szCs w:val="24"/>
    </w:rPr>
  </w:style>
  <w:style w:type="character" w:customStyle="1" w:styleId="BodyTextFirstIndentChar">
    <w:name w:val="Body Text First Indent Char"/>
    <w:basedOn w:val="BodyTextChar"/>
    <w:link w:val="BodyTextFirstIndent"/>
    <w:rsid w:val="000659E2"/>
    <w:rPr>
      <w:rFonts w:ascii="Arial" w:hAnsi="Arial"/>
      <w:color w:val="000000"/>
      <w:kern w:val="24"/>
      <w:sz w:val="22"/>
      <w:szCs w:val="24"/>
    </w:rPr>
  </w:style>
  <w:style w:type="paragraph" w:styleId="BodyTextFirstIndent2">
    <w:name w:val="Body Text First Indent 2"/>
    <w:basedOn w:val="BodyTextIndent"/>
    <w:link w:val="BodyTextFirstIndent2Char"/>
    <w:rsid w:val="000659E2"/>
    <w:pPr>
      <w:tabs>
        <w:tab w:val="clear" w:pos="720"/>
        <w:tab w:val="clear" w:pos="1440"/>
      </w:tabs>
      <w:spacing w:after="120"/>
      <w:ind w:firstLine="210"/>
      <w:jc w:val="left"/>
    </w:pPr>
    <w:rPr>
      <w:rFonts w:ascii="Arial" w:hAnsi="Arial"/>
      <w:kern w:val="0"/>
      <w:sz w:val="20"/>
      <w:szCs w:val="20"/>
    </w:rPr>
  </w:style>
  <w:style w:type="character" w:customStyle="1" w:styleId="BodyTextIndentChar">
    <w:name w:val="Body Text Indent Char"/>
    <w:basedOn w:val="DefaultParagraphFont"/>
    <w:link w:val="BodyTextIndent"/>
    <w:rsid w:val="000659E2"/>
    <w:rPr>
      <w:rFonts w:asciiTheme="minorHAnsi" w:hAnsiTheme="minorHAnsi"/>
      <w:kern w:val="24"/>
      <w:sz w:val="22"/>
      <w:szCs w:val="24"/>
    </w:rPr>
  </w:style>
  <w:style w:type="character" w:customStyle="1" w:styleId="BodyTextFirstIndent2Char">
    <w:name w:val="Body Text First Indent 2 Char"/>
    <w:basedOn w:val="BodyTextIndentChar"/>
    <w:link w:val="BodyTextFirstIndent2"/>
    <w:rsid w:val="000659E2"/>
    <w:rPr>
      <w:rFonts w:ascii="Arial" w:hAnsi="Arial"/>
      <w:kern w:val="24"/>
      <w:sz w:val="22"/>
      <w:szCs w:val="24"/>
    </w:rPr>
  </w:style>
  <w:style w:type="paragraph" w:styleId="Closing">
    <w:name w:val="Closing"/>
    <w:basedOn w:val="Normal"/>
    <w:link w:val="ClosingChar"/>
    <w:rsid w:val="000659E2"/>
    <w:pPr>
      <w:ind w:left="4320"/>
      <w:jc w:val="left"/>
    </w:pPr>
    <w:rPr>
      <w:rFonts w:ascii="Arial" w:hAnsi="Arial"/>
      <w:kern w:val="0"/>
      <w:sz w:val="20"/>
      <w:szCs w:val="20"/>
    </w:rPr>
  </w:style>
  <w:style w:type="character" w:customStyle="1" w:styleId="ClosingChar">
    <w:name w:val="Closing Char"/>
    <w:basedOn w:val="DefaultParagraphFont"/>
    <w:link w:val="Closing"/>
    <w:rsid w:val="000659E2"/>
    <w:rPr>
      <w:rFonts w:ascii="Arial" w:hAnsi="Arial"/>
    </w:rPr>
  </w:style>
  <w:style w:type="paragraph" w:styleId="CommentText">
    <w:name w:val="annotation text"/>
    <w:basedOn w:val="Normal"/>
    <w:link w:val="CommentTextChar"/>
    <w:semiHidden/>
    <w:rsid w:val="000659E2"/>
    <w:pPr>
      <w:jc w:val="left"/>
    </w:pPr>
    <w:rPr>
      <w:rFonts w:ascii="Arial" w:hAnsi="Arial"/>
      <w:kern w:val="0"/>
      <w:sz w:val="20"/>
      <w:szCs w:val="20"/>
    </w:rPr>
  </w:style>
  <w:style w:type="character" w:customStyle="1" w:styleId="CommentTextChar">
    <w:name w:val="Comment Text Char"/>
    <w:basedOn w:val="DefaultParagraphFont"/>
    <w:link w:val="CommentText"/>
    <w:semiHidden/>
    <w:rsid w:val="000659E2"/>
    <w:rPr>
      <w:rFonts w:ascii="Arial" w:hAnsi="Arial"/>
    </w:rPr>
  </w:style>
  <w:style w:type="paragraph" w:styleId="Date">
    <w:name w:val="Date"/>
    <w:basedOn w:val="Normal"/>
    <w:next w:val="Normal"/>
    <w:link w:val="DateChar"/>
    <w:rsid w:val="000659E2"/>
    <w:pPr>
      <w:jc w:val="left"/>
    </w:pPr>
    <w:rPr>
      <w:rFonts w:ascii="Arial" w:hAnsi="Arial"/>
      <w:kern w:val="0"/>
      <w:sz w:val="20"/>
      <w:szCs w:val="20"/>
    </w:rPr>
  </w:style>
  <w:style w:type="character" w:customStyle="1" w:styleId="DateChar">
    <w:name w:val="Date Char"/>
    <w:basedOn w:val="DefaultParagraphFont"/>
    <w:link w:val="Date"/>
    <w:rsid w:val="000659E2"/>
    <w:rPr>
      <w:rFonts w:ascii="Arial" w:hAnsi="Arial"/>
    </w:rPr>
  </w:style>
  <w:style w:type="paragraph" w:styleId="DocumentMap">
    <w:name w:val="Document Map"/>
    <w:basedOn w:val="Normal"/>
    <w:link w:val="DocumentMapChar"/>
    <w:semiHidden/>
    <w:rsid w:val="000659E2"/>
    <w:pPr>
      <w:shd w:val="clear" w:color="auto" w:fill="000080"/>
      <w:jc w:val="left"/>
    </w:pPr>
    <w:rPr>
      <w:rFonts w:ascii="Tahoma" w:hAnsi="Tahoma" w:cs="Tahoma"/>
      <w:kern w:val="0"/>
      <w:sz w:val="20"/>
      <w:szCs w:val="20"/>
    </w:rPr>
  </w:style>
  <w:style w:type="character" w:customStyle="1" w:styleId="DocumentMapChar">
    <w:name w:val="Document Map Char"/>
    <w:basedOn w:val="DefaultParagraphFont"/>
    <w:link w:val="DocumentMap"/>
    <w:semiHidden/>
    <w:rsid w:val="000659E2"/>
    <w:rPr>
      <w:rFonts w:ascii="Tahoma" w:hAnsi="Tahoma" w:cs="Tahoma"/>
      <w:shd w:val="clear" w:color="auto" w:fill="000080"/>
    </w:rPr>
  </w:style>
  <w:style w:type="paragraph" w:styleId="E-mailSignature">
    <w:name w:val="E-mail Signature"/>
    <w:basedOn w:val="Normal"/>
    <w:link w:val="E-mailSignatureChar"/>
    <w:rsid w:val="000659E2"/>
    <w:pPr>
      <w:jc w:val="left"/>
    </w:pPr>
    <w:rPr>
      <w:rFonts w:ascii="Arial" w:hAnsi="Arial"/>
      <w:kern w:val="0"/>
      <w:sz w:val="20"/>
      <w:szCs w:val="20"/>
    </w:rPr>
  </w:style>
  <w:style w:type="character" w:customStyle="1" w:styleId="E-mailSignatureChar">
    <w:name w:val="E-mail Signature Char"/>
    <w:basedOn w:val="DefaultParagraphFont"/>
    <w:link w:val="E-mailSignature"/>
    <w:rsid w:val="000659E2"/>
    <w:rPr>
      <w:rFonts w:ascii="Arial" w:hAnsi="Arial"/>
    </w:rPr>
  </w:style>
  <w:style w:type="paragraph" w:styleId="EndnoteText">
    <w:name w:val="endnote text"/>
    <w:basedOn w:val="Normal"/>
    <w:link w:val="EndnoteTextChar"/>
    <w:semiHidden/>
    <w:rsid w:val="000659E2"/>
    <w:pPr>
      <w:jc w:val="left"/>
    </w:pPr>
    <w:rPr>
      <w:rFonts w:ascii="Arial" w:hAnsi="Arial"/>
      <w:kern w:val="0"/>
      <w:sz w:val="20"/>
      <w:szCs w:val="20"/>
    </w:rPr>
  </w:style>
  <w:style w:type="character" w:customStyle="1" w:styleId="EndnoteTextChar">
    <w:name w:val="Endnote Text Char"/>
    <w:basedOn w:val="DefaultParagraphFont"/>
    <w:link w:val="EndnoteText"/>
    <w:semiHidden/>
    <w:rsid w:val="000659E2"/>
    <w:rPr>
      <w:rFonts w:ascii="Arial" w:hAnsi="Arial"/>
    </w:rPr>
  </w:style>
  <w:style w:type="paragraph" w:styleId="EnvelopeAddress">
    <w:name w:val="envelope address"/>
    <w:basedOn w:val="Normal"/>
    <w:rsid w:val="000659E2"/>
    <w:pPr>
      <w:framePr w:w="7920" w:h="1980" w:hRule="exact" w:hSpace="180" w:wrap="auto" w:hAnchor="page" w:xAlign="center" w:yAlign="bottom"/>
      <w:ind w:left="2880"/>
      <w:jc w:val="left"/>
    </w:pPr>
    <w:rPr>
      <w:rFonts w:ascii="Arial" w:hAnsi="Arial" w:cs="Arial"/>
      <w:kern w:val="0"/>
      <w:sz w:val="24"/>
    </w:rPr>
  </w:style>
  <w:style w:type="paragraph" w:styleId="EnvelopeReturn">
    <w:name w:val="envelope return"/>
    <w:basedOn w:val="Normal"/>
    <w:rsid w:val="000659E2"/>
    <w:pPr>
      <w:jc w:val="left"/>
    </w:pPr>
    <w:rPr>
      <w:rFonts w:ascii="Arial" w:hAnsi="Arial" w:cs="Arial"/>
      <w:kern w:val="0"/>
      <w:sz w:val="20"/>
      <w:szCs w:val="20"/>
    </w:rPr>
  </w:style>
  <w:style w:type="paragraph" w:styleId="FootnoteText">
    <w:name w:val="footnote text"/>
    <w:basedOn w:val="Normal"/>
    <w:link w:val="FootnoteTextChar"/>
    <w:semiHidden/>
    <w:rsid w:val="000659E2"/>
    <w:pPr>
      <w:jc w:val="left"/>
    </w:pPr>
    <w:rPr>
      <w:rFonts w:ascii="Arial" w:hAnsi="Arial"/>
      <w:kern w:val="0"/>
      <w:sz w:val="20"/>
      <w:szCs w:val="20"/>
    </w:rPr>
  </w:style>
  <w:style w:type="character" w:customStyle="1" w:styleId="FootnoteTextChar">
    <w:name w:val="Footnote Text Char"/>
    <w:basedOn w:val="DefaultParagraphFont"/>
    <w:link w:val="FootnoteText"/>
    <w:semiHidden/>
    <w:rsid w:val="000659E2"/>
    <w:rPr>
      <w:rFonts w:ascii="Arial" w:hAnsi="Arial"/>
    </w:rPr>
  </w:style>
  <w:style w:type="paragraph" w:styleId="HTMLAddress">
    <w:name w:val="HTML Address"/>
    <w:basedOn w:val="Normal"/>
    <w:link w:val="HTMLAddressChar"/>
    <w:rsid w:val="000659E2"/>
    <w:pPr>
      <w:jc w:val="left"/>
    </w:pPr>
    <w:rPr>
      <w:rFonts w:ascii="Arial" w:hAnsi="Arial"/>
      <w:i/>
      <w:iCs/>
      <w:kern w:val="0"/>
      <w:sz w:val="20"/>
      <w:szCs w:val="20"/>
    </w:rPr>
  </w:style>
  <w:style w:type="character" w:customStyle="1" w:styleId="HTMLAddressChar">
    <w:name w:val="HTML Address Char"/>
    <w:basedOn w:val="DefaultParagraphFont"/>
    <w:link w:val="HTMLAddress"/>
    <w:rsid w:val="000659E2"/>
    <w:rPr>
      <w:rFonts w:ascii="Arial" w:hAnsi="Arial"/>
      <w:i/>
      <w:iCs/>
    </w:rPr>
  </w:style>
  <w:style w:type="paragraph" w:styleId="HTMLPreformatted">
    <w:name w:val="HTML Preformatted"/>
    <w:basedOn w:val="Normal"/>
    <w:link w:val="HTMLPreformattedChar"/>
    <w:rsid w:val="000659E2"/>
    <w:pPr>
      <w:jc w:val="left"/>
    </w:pPr>
    <w:rPr>
      <w:rFonts w:ascii="Courier New" w:hAnsi="Courier New" w:cs="Courier New"/>
      <w:kern w:val="0"/>
      <w:sz w:val="20"/>
      <w:szCs w:val="20"/>
    </w:rPr>
  </w:style>
  <w:style w:type="character" w:customStyle="1" w:styleId="HTMLPreformattedChar">
    <w:name w:val="HTML Preformatted Char"/>
    <w:basedOn w:val="DefaultParagraphFont"/>
    <w:link w:val="HTMLPreformatted"/>
    <w:rsid w:val="000659E2"/>
    <w:rPr>
      <w:rFonts w:ascii="Courier New" w:hAnsi="Courier New" w:cs="Courier New"/>
    </w:rPr>
  </w:style>
  <w:style w:type="paragraph" w:styleId="Index1">
    <w:name w:val="index 1"/>
    <w:basedOn w:val="Normal"/>
    <w:next w:val="Normal"/>
    <w:autoRedefine/>
    <w:semiHidden/>
    <w:rsid w:val="000659E2"/>
    <w:pPr>
      <w:ind w:left="200" w:hanging="200"/>
      <w:jc w:val="left"/>
    </w:pPr>
    <w:rPr>
      <w:rFonts w:ascii="Arial" w:hAnsi="Arial"/>
      <w:kern w:val="0"/>
      <w:sz w:val="20"/>
      <w:szCs w:val="20"/>
    </w:rPr>
  </w:style>
  <w:style w:type="paragraph" w:styleId="Index2">
    <w:name w:val="index 2"/>
    <w:basedOn w:val="Normal"/>
    <w:next w:val="Normal"/>
    <w:autoRedefine/>
    <w:semiHidden/>
    <w:rsid w:val="000659E2"/>
    <w:pPr>
      <w:ind w:left="400" w:hanging="200"/>
      <w:jc w:val="left"/>
    </w:pPr>
    <w:rPr>
      <w:rFonts w:ascii="Arial" w:hAnsi="Arial"/>
      <w:kern w:val="0"/>
      <w:sz w:val="20"/>
      <w:szCs w:val="20"/>
    </w:rPr>
  </w:style>
  <w:style w:type="paragraph" w:styleId="Index3">
    <w:name w:val="index 3"/>
    <w:basedOn w:val="Normal"/>
    <w:next w:val="Normal"/>
    <w:autoRedefine/>
    <w:semiHidden/>
    <w:rsid w:val="000659E2"/>
    <w:pPr>
      <w:ind w:left="600" w:hanging="200"/>
      <w:jc w:val="left"/>
    </w:pPr>
    <w:rPr>
      <w:rFonts w:ascii="Arial" w:hAnsi="Arial"/>
      <w:kern w:val="0"/>
      <w:sz w:val="20"/>
      <w:szCs w:val="20"/>
    </w:rPr>
  </w:style>
  <w:style w:type="paragraph" w:styleId="Index4">
    <w:name w:val="index 4"/>
    <w:basedOn w:val="Normal"/>
    <w:next w:val="Normal"/>
    <w:autoRedefine/>
    <w:semiHidden/>
    <w:rsid w:val="000659E2"/>
    <w:pPr>
      <w:ind w:left="800" w:hanging="200"/>
      <w:jc w:val="left"/>
    </w:pPr>
    <w:rPr>
      <w:rFonts w:ascii="Arial" w:hAnsi="Arial"/>
      <w:kern w:val="0"/>
      <w:sz w:val="20"/>
      <w:szCs w:val="20"/>
    </w:rPr>
  </w:style>
  <w:style w:type="paragraph" w:styleId="Index5">
    <w:name w:val="index 5"/>
    <w:basedOn w:val="Normal"/>
    <w:next w:val="Normal"/>
    <w:autoRedefine/>
    <w:semiHidden/>
    <w:rsid w:val="000659E2"/>
    <w:pPr>
      <w:ind w:left="1000" w:hanging="200"/>
      <w:jc w:val="left"/>
    </w:pPr>
    <w:rPr>
      <w:rFonts w:ascii="Arial" w:hAnsi="Arial"/>
      <w:kern w:val="0"/>
      <w:sz w:val="20"/>
      <w:szCs w:val="20"/>
    </w:rPr>
  </w:style>
  <w:style w:type="paragraph" w:styleId="Index6">
    <w:name w:val="index 6"/>
    <w:basedOn w:val="Normal"/>
    <w:next w:val="Normal"/>
    <w:autoRedefine/>
    <w:semiHidden/>
    <w:rsid w:val="000659E2"/>
    <w:pPr>
      <w:ind w:left="1200" w:hanging="200"/>
      <w:jc w:val="left"/>
    </w:pPr>
    <w:rPr>
      <w:rFonts w:ascii="Arial" w:hAnsi="Arial"/>
      <w:kern w:val="0"/>
      <w:sz w:val="20"/>
      <w:szCs w:val="20"/>
    </w:rPr>
  </w:style>
  <w:style w:type="paragraph" w:styleId="Index7">
    <w:name w:val="index 7"/>
    <w:basedOn w:val="Normal"/>
    <w:next w:val="Normal"/>
    <w:autoRedefine/>
    <w:semiHidden/>
    <w:rsid w:val="000659E2"/>
    <w:pPr>
      <w:ind w:left="1400" w:hanging="200"/>
      <w:jc w:val="left"/>
    </w:pPr>
    <w:rPr>
      <w:rFonts w:ascii="Arial" w:hAnsi="Arial"/>
      <w:kern w:val="0"/>
      <w:sz w:val="20"/>
      <w:szCs w:val="20"/>
    </w:rPr>
  </w:style>
  <w:style w:type="paragraph" w:styleId="Index8">
    <w:name w:val="index 8"/>
    <w:basedOn w:val="Normal"/>
    <w:next w:val="Normal"/>
    <w:autoRedefine/>
    <w:semiHidden/>
    <w:rsid w:val="000659E2"/>
    <w:pPr>
      <w:ind w:left="1600" w:hanging="200"/>
      <w:jc w:val="left"/>
    </w:pPr>
    <w:rPr>
      <w:rFonts w:ascii="Arial" w:hAnsi="Arial"/>
      <w:kern w:val="0"/>
      <w:sz w:val="20"/>
      <w:szCs w:val="20"/>
    </w:rPr>
  </w:style>
  <w:style w:type="paragraph" w:styleId="Index9">
    <w:name w:val="index 9"/>
    <w:basedOn w:val="Normal"/>
    <w:next w:val="Normal"/>
    <w:autoRedefine/>
    <w:semiHidden/>
    <w:rsid w:val="000659E2"/>
    <w:pPr>
      <w:ind w:left="1800" w:hanging="200"/>
      <w:jc w:val="left"/>
    </w:pPr>
    <w:rPr>
      <w:rFonts w:ascii="Arial" w:hAnsi="Arial"/>
      <w:kern w:val="0"/>
      <w:sz w:val="20"/>
      <w:szCs w:val="20"/>
    </w:rPr>
  </w:style>
  <w:style w:type="paragraph" w:styleId="IndexHeading">
    <w:name w:val="index heading"/>
    <w:basedOn w:val="Normal"/>
    <w:next w:val="Index1"/>
    <w:semiHidden/>
    <w:rsid w:val="000659E2"/>
    <w:pPr>
      <w:jc w:val="left"/>
    </w:pPr>
    <w:rPr>
      <w:rFonts w:ascii="Arial" w:hAnsi="Arial" w:cs="Arial"/>
      <w:b/>
      <w:bCs/>
      <w:kern w:val="0"/>
      <w:sz w:val="20"/>
      <w:szCs w:val="20"/>
    </w:rPr>
  </w:style>
  <w:style w:type="paragraph" w:styleId="List">
    <w:name w:val="List"/>
    <w:basedOn w:val="Normal"/>
    <w:rsid w:val="000659E2"/>
    <w:pPr>
      <w:ind w:left="360" w:hanging="360"/>
      <w:jc w:val="left"/>
    </w:pPr>
    <w:rPr>
      <w:rFonts w:ascii="Arial" w:hAnsi="Arial"/>
      <w:kern w:val="0"/>
      <w:sz w:val="20"/>
      <w:szCs w:val="20"/>
    </w:rPr>
  </w:style>
  <w:style w:type="paragraph" w:styleId="List2">
    <w:name w:val="List 2"/>
    <w:basedOn w:val="Normal"/>
    <w:rsid w:val="000659E2"/>
    <w:pPr>
      <w:ind w:left="720" w:hanging="360"/>
      <w:jc w:val="left"/>
    </w:pPr>
    <w:rPr>
      <w:rFonts w:ascii="Arial" w:hAnsi="Arial"/>
      <w:kern w:val="0"/>
      <w:sz w:val="20"/>
      <w:szCs w:val="20"/>
    </w:rPr>
  </w:style>
  <w:style w:type="paragraph" w:styleId="List3">
    <w:name w:val="List 3"/>
    <w:basedOn w:val="Normal"/>
    <w:rsid w:val="000659E2"/>
    <w:pPr>
      <w:ind w:left="1080" w:hanging="360"/>
      <w:jc w:val="left"/>
    </w:pPr>
    <w:rPr>
      <w:rFonts w:ascii="Arial" w:hAnsi="Arial"/>
      <w:kern w:val="0"/>
      <w:sz w:val="20"/>
      <w:szCs w:val="20"/>
    </w:rPr>
  </w:style>
  <w:style w:type="paragraph" w:styleId="List4">
    <w:name w:val="List 4"/>
    <w:basedOn w:val="Normal"/>
    <w:rsid w:val="000659E2"/>
    <w:pPr>
      <w:ind w:left="1440" w:hanging="360"/>
      <w:jc w:val="left"/>
    </w:pPr>
    <w:rPr>
      <w:rFonts w:ascii="Arial" w:hAnsi="Arial"/>
      <w:kern w:val="0"/>
      <w:sz w:val="20"/>
      <w:szCs w:val="20"/>
    </w:rPr>
  </w:style>
  <w:style w:type="paragraph" w:styleId="List5">
    <w:name w:val="List 5"/>
    <w:basedOn w:val="Normal"/>
    <w:rsid w:val="000659E2"/>
    <w:pPr>
      <w:ind w:left="1800" w:hanging="360"/>
      <w:jc w:val="left"/>
    </w:pPr>
    <w:rPr>
      <w:rFonts w:ascii="Arial" w:hAnsi="Arial"/>
      <w:kern w:val="0"/>
      <w:sz w:val="20"/>
      <w:szCs w:val="20"/>
    </w:rPr>
  </w:style>
  <w:style w:type="paragraph" w:styleId="ListContinue">
    <w:name w:val="List Continue"/>
    <w:basedOn w:val="Normal"/>
    <w:rsid w:val="000659E2"/>
    <w:pPr>
      <w:spacing w:after="120"/>
      <w:ind w:left="360"/>
      <w:jc w:val="left"/>
    </w:pPr>
    <w:rPr>
      <w:rFonts w:ascii="Arial" w:hAnsi="Arial"/>
      <w:kern w:val="0"/>
      <w:sz w:val="20"/>
      <w:szCs w:val="20"/>
    </w:rPr>
  </w:style>
  <w:style w:type="paragraph" w:styleId="ListContinue2">
    <w:name w:val="List Continue 2"/>
    <w:basedOn w:val="Normal"/>
    <w:rsid w:val="000659E2"/>
    <w:pPr>
      <w:spacing w:after="120"/>
      <w:ind w:left="720"/>
      <w:jc w:val="left"/>
    </w:pPr>
    <w:rPr>
      <w:rFonts w:ascii="Arial" w:hAnsi="Arial"/>
      <w:kern w:val="0"/>
      <w:sz w:val="20"/>
      <w:szCs w:val="20"/>
    </w:rPr>
  </w:style>
  <w:style w:type="paragraph" w:styleId="ListContinue3">
    <w:name w:val="List Continue 3"/>
    <w:basedOn w:val="Normal"/>
    <w:rsid w:val="000659E2"/>
    <w:pPr>
      <w:spacing w:after="120"/>
      <w:ind w:left="1080"/>
      <w:jc w:val="left"/>
    </w:pPr>
    <w:rPr>
      <w:rFonts w:ascii="Arial" w:hAnsi="Arial"/>
      <w:kern w:val="0"/>
      <w:sz w:val="20"/>
      <w:szCs w:val="20"/>
    </w:rPr>
  </w:style>
  <w:style w:type="paragraph" w:styleId="ListContinue4">
    <w:name w:val="List Continue 4"/>
    <w:basedOn w:val="Normal"/>
    <w:rsid w:val="000659E2"/>
    <w:pPr>
      <w:spacing w:after="120"/>
      <w:ind w:left="1440"/>
      <w:jc w:val="left"/>
    </w:pPr>
    <w:rPr>
      <w:rFonts w:ascii="Arial" w:hAnsi="Arial"/>
      <w:kern w:val="0"/>
      <w:sz w:val="20"/>
      <w:szCs w:val="20"/>
    </w:rPr>
  </w:style>
  <w:style w:type="paragraph" w:styleId="ListContinue5">
    <w:name w:val="List Continue 5"/>
    <w:basedOn w:val="Normal"/>
    <w:rsid w:val="000659E2"/>
    <w:pPr>
      <w:spacing w:after="120"/>
      <w:ind w:left="1800"/>
      <w:jc w:val="left"/>
    </w:pPr>
    <w:rPr>
      <w:rFonts w:ascii="Arial" w:hAnsi="Arial"/>
      <w:kern w:val="0"/>
      <w:sz w:val="20"/>
      <w:szCs w:val="20"/>
    </w:rPr>
  </w:style>
  <w:style w:type="paragraph" w:styleId="MacroText">
    <w:name w:val="macro"/>
    <w:link w:val="MacroTextChar"/>
    <w:semiHidden/>
    <w:rsid w:val="000659E2"/>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rPr>
  </w:style>
  <w:style w:type="character" w:customStyle="1" w:styleId="MacroTextChar">
    <w:name w:val="Macro Text Char"/>
    <w:basedOn w:val="DefaultParagraphFont"/>
    <w:link w:val="MacroText"/>
    <w:semiHidden/>
    <w:rsid w:val="000659E2"/>
    <w:rPr>
      <w:rFonts w:ascii="Courier New" w:hAnsi="Courier New" w:cs="Courier New"/>
    </w:rPr>
  </w:style>
  <w:style w:type="paragraph" w:styleId="MessageHeader">
    <w:name w:val="Message Header"/>
    <w:basedOn w:val="Normal"/>
    <w:link w:val="MessageHeaderChar"/>
    <w:rsid w:val="000659E2"/>
    <w:pPr>
      <w:pBdr>
        <w:top w:val="single" w:sz="6" w:space="1" w:color="auto"/>
        <w:left w:val="single" w:sz="6" w:space="1" w:color="auto"/>
        <w:bottom w:val="single" w:sz="6" w:space="1" w:color="auto"/>
        <w:right w:val="single" w:sz="6" w:space="1" w:color="auto"/>
      </w:pBdr>
      <w:shd w:val="pct20" w:color="auto" w:fill="auto"/>
      <w:ind w:left="1080" w:hanging="1080"/>
      <w:jc w:val="left"/>
    </w:pPr>
    <w:rPr>
      <w:rFonts w:ascii="Arial" w:hAnsi="Arial" w:cs="Arial"/>
      <w:kern w:val="0"/>
      <w:sz w:val="24"/>
    </w:rPr>
  </w:style>
  <w:style w:type="character" w:customStyle="1" w:styleId="MessageHeaderChar">
    <w:name w:val="Message Header Char"/>
    <w:basedOn w:val="DefaultParagraphFont"/>
    <w:link w:val="MessageHeader"/>
    <w:rsid w:val="000659E2"/>
    <w:rPr>
      <w:rFonts w:ascii="Arial" w:hAnsi="Arial" w:cs="Arial"/>
      <w:sz w:val="24"/>
      <w:szCs w:val="24"/>
      <w:shd w:val="pct20" w:color="auto" w:fill="auto"/>
    </w:rPr>
  </w:style>
  <w:style w:type="paragraph" w:styleId="NormalIndent">
    <w:name w:val="Normal Indent"/>
    <w:basedOn w:val="Normal"/>
    <w:rsid w:val="000659E2"/>
    <w:pPr>
      <w:ind w:left="720"/>
      <w:jc w:val="left"/>
    </w:pPr>
    <w:rPr>
      <w:rFonts w:ascii="Arial" w:hAnsi="Arial"/>
      <w:kern w:val="0"/>
      <w:sz w:val="20"/>
      <w:szCs w:val="20"/>
    </w:rPr>
  </w:style>
  <w:style w:type="paragraph" w:styleId="NoteHeading">
    <w:name w:val="Note Heading"/>
    <w:basedOn w:val="Normal"/>
    <w:next w:val="Normal"/>
    <w:link w:val="NoteHeadingChar"/>
    <w:rsid w:val="000659E2"/>
    <w:pPr>
      <w:jc w:val="left"/>
    </w:pPr>
    <w:rPr>
      <w:rFonts w:ascii="Arial" w:hAnsi="Arial"/>
      <w:kern w:val="0"/>
      <w:sz w:val="20"/>
      <w:szCs w:val="20"/>
    </w:rPr>
  </w:style>
  <w:style w:type="character" w:customStyle="1" w:styleId="NoteHeadingChar">
    <w:name w:val="Note Heading Char"/>
    <w:basedOn w:val="DefaultParagraphFont"/>
    <w:link w:val="NoteHeading"/>
    <w:rsid w:val="000659E2"/>
    <w:rPr>
      <w:rFonts w:ascii="Arial" w:hAnsi="Arial"/>
    </w:rPr>
  </w:style>
  <w:style w:type="paragraph" w:styleId="Salutation">
    <w:name w:val="Salutation"/>
    <w:basedOn w:val="Normal"/>
    <w:next w:val="Normal"/>
    <w:link w:val="SalutationChar"/>
    <w:rsid w:val="000659E2"/>
    <w:pPr>
      <w:jc w:val="left"/>
    </w:pPr>
    <w:rPr>
      <w:rFonts w:ascii="Arial" w:hAnsi="Arial"/>
      <w:kern w:val="0"/>
      <w:sz w:val="20"/>
      <w:szCs w:val="20"/>
    </w:rPr>
  </w:style>
  <w:style w:type="character" w:customStyle="1" w:styleId="SalutationChar">
    <w:name w:val="Salutation Char"/>
    <w:basedOn w:val="DefaultParagraphFont"/>
    <w:link w:val="Salutation"/>
    <w:rsid w:val="000659E2"/>
    <w:rPr>
      <w:rFonts w:ascii="Arial" w:hAnsi="Arial"/>
    </w:rPr>
  </w:style>
  <w:style w:type="paragraph" w:styleId="Signature">
    <w:name w:val="Signature"/>
    <w:basedOn w:val="Normal"/>
    <w:link w:val="SignatureChar"/>
    <w:rsid w:val="000659E2"/>
    <w:pPr>
      <w:ind w:left="4320"/>
      <w:jc w:val="left"/>
    </w:pPr>
    <w:rPr>
      <w:rFonts w:ascii="Arial" w:hAnsi="Arial"/>
      <w:kern w:val="0"/>
      <w:sz w:val="20"/>
      <w:szCs w:val="20"/>
    </w:rPr>
  </w:style>
  <w:style w:type="character" w:customStyle="1" w:styleId="SignatureChar">
    <w:name w:val="Signature Char"/>
    <w:basedOn w:val="DefaultParagraphFont"/>
    <w:link w:val="Signature"/>
    <w:rsid w:val="000659E2"/>
    <w:rPr>
      <w:rFonts w:ascii="Arial" w:hAnsi="Arial"/>
    </w:rPr>
  </w:style>
  <w:style w:type="paragraph" w:styleId="Subtitle">
    <w:name w:val="Subtitle"/>
    <w:basedOn w:val="Normal"/>
    <w:link w:val="SubtitleChar"/>
    <w:qFormat/>
    <w:rsid w:val="000659E2"/>
    <w:pPr>
      <w:spacing w:after="60"/>
      <w:jc w:val="center"/>
      <w:outlineLvl w:val="1"/>
    </w:pPr>
    <w:rPr>
      <w:rFonts w:ascii="Arial" w:hAnsi="Arial" w:cs="Arial"/>
      <w:kern w:val="0"/>
      <w:sz w:val="24"/>
    </w:rPr>
  </w:style>
  <w:style w:type="character" w:customStyle="1" w:styleId="SubtitleChar">
    <w:name w:val="Subtitle Char"/>
    <w:basedOn w:val="DefaultParagraphFont"/>
    <w:link w:val="Subtitle"/>
    <w:rsid w:val="000659E2"/>
    <w:rPr>
      <w:rFonts w:ascii="Arial" w:hAnsi="Arial" w:cs="Arial"/>
      <w:sz w:val="24"/>
      <w:szCs w:val="24"/>
    </w:rPr>
  </w:style>
  <w:style w:type="paragraph" w:styleId="TableofAuthorities">
    <w:name w:val="table of authorities"/>
    <w:basedOn w:val="Normal"/>
    <w:next w:val="Normal"/>
    <w:semiHidden/>
    <w:rsid w:val="000659E2"/>
    <w:pPr>
      <w:ind w:left="200" w:hanging="200"/>
      <w:jc w:val="left"/>
    </w:pPr>
    <w:rPr>
      <w:rFonts w:ascii="Arial" w:hAnsi="Arial"/>
      <w:kern w:val="0"/>
      <w:sz w:val="20"/>
      <w:szCs w:val="20"/>
    </w:rPr>
  </w:style>
  <w:style w:type="paragraph" w:styleId="TableofFigures">
    <w:name w:val="table of figures"/>
    <w:basedOn w:val="Normal"/>
    <w:next w:val="Normal"/>
    <w:semiHidden/>
    <w:rsid w:val="000659E2"/>
    <w:pPr>
      <w:ind w:left="400" w:hanging="400"/>
      <w:jc w:val="left"/>
    </w:pPr>
    <w:rPr>
      <w:rFonts w:ascii="Arial" w:hAnsi="Arial"/>
      <w:kern w:val="0"/>
      <w:sz w:val="20"/>
      <w:szCs w:val="20"/>
    </w:rPr>
  </w:style>
  <w:style w:type="paragraph" w:styleId="TOAHeading">
    <w:name w:val="toa heading"/>
    <w:basedOn w:val="Normal"/>
    <w:next w:val="Normal"/>
    <w:semiHidden/>
    <w:rsid w:val="000659E2"/>
    <w:pPr>
      <w:spacing w:before="120"/>
      <w:jc w:val="left"/>
    </w:pPr>
    <w:rPr>
      <w:rFonts w:ascii="Arial" w:hAnsi="Arial" w:cs="Arial"/>
      <w:b/>
      <w:bCs/>
      <w:kern w:val="0"/>
      <w:sz w:val="24"/>
    </w:rPr>
  </w:style>
  <w:style w:type="paragraph" w:styleId="TOC3">
    <w:name w:val="toc 3"/>
    <w:basedOn w:val="Normal"/>
    <w:next w:val="Normal"/>
    <w:autoRedefine/>
    <w:semiHidden/>
    <w:rsid w:val="000659E2"/>
    <w:pPr>
      <w:ind w:left="400"/>
      <w:jc w:val="left"/>
    </w:pPr>
    <w:rPr>
      <w:rFonts w:ascii="Arial" w:hAnsi="Arial"/>
      <w:kern w:val="0"/>
      <w:sz w:val="20"/>
      <w:szCs w:val="20"/>
    </w:rPr>
  </w:style>
  <w:style w:type="paragraph" w:styleId="TOC4">
    <w:name w:val="toc 4"/>
    <w:basedOn w:val="Normal"/>
    <w:next w:val="Normal"/>
    <w:autoRedefine/>
    <w:semiHidden/>
    <w:rsid w:val="000659E2"/>
    <w:pPr>
      <w:ind w:left="600"/>
      <w:jc w:val="left"/>
    </w:pPr>
    <w:rPr>
      <w:rFonts w:ascii="Arial" w:hAnsi="Arial"/>
      <w:kern w:val="0"/>
      <w:sz w:val="20"/>
      <w:szCs w:val="20"/>
    </w:rPr>
  </w:style>
  <w:style w:type="paragraph" w:styleId="TOC5">
    <w:name w:val="toc 5"/>
    <w:basedOn w:val="Normal"/>
    <w:next w:val="Normal"/>
    <w:autoRedefine/>
    <w:semiHidden/>
    <w:rsid w:val="000659E2"/>
    <w:pPr>
      <w:ind w:left="800"/>
      <w:jc w:val="left"/>
    </w:pPr>
    <w:rPr>
      <w:rFonts w:ascii="Arial" w:hAnsi="Arial"/>
      <w:kern w:val="0"/>
      <w:sz w:val="20"/>
      <w:szCs w:val="20"/>
    </w:rPr>
  </w:style>
  <w:style w:type="paragraph" w:styleId="TOC6">
    <w:name w:val="toc 6"/>
    <w:basedOn w:val="Normal"/>
    <w:next w:val="Normal"/>
    <w:autoRedefine/>
    <w:semiHidden/>
    <w:rsid w:val="000659E2"/>
    <w:pPr>
      <w:ind w:left="1000"/>
      <w:jc w:val="left"/>
    </w:pPr>
    <w:rPr>
      <w:rFonts w:ascii="Arial" w:hAnsi="Arial"/>
      <w:kern w:val="0"/>
      <w:sz w:val="20"/>
      <w:szCs w:val="20"/>
    </w:rPr>
  </w:style>
  <w:style w:type="paragraph" w:styleId="TOC7">
    <w:name w:val="toc 7"/>
    <w:basedOn w:val="Normal"/>
    <w:next w:val="Normal"/>
    <w:autoRedefine/>
    <w:semiHidden/>
    <w:rsid w:val="000659E2"/>
    <w:pPr>
      <w:ind w:left="1200"/>
      <w:jc w:val="left"/>
    </w:pPr>
    <w:rPr>
      <w:rFonts w:ascii="Arial" w:hAnsi="Arial"/>
      <w:kern w:val="0"/>
      <w:sz w:val="20"/>
      <w:szCs w:val="20"/>
    </w:rPr>
  </w:style>
  <w:style w:type="paragraph" w:styleId="TOC8">
    <w:name w:val="toc 8"/>
    <w:basedOn w:val="Normal"/>
    <w:next w:val="Normal"/>
    <w:autoRedefine/>
    <w:semiHidden/>
    <w:rsid w:val="000659E2"/>
    <w:pPr>
      <w:ind w:left="1400"/>
      <w:jc w:val="left"/>
    </w:pPr>
    <w:rPr>
      <w:rFonts w:ascii="Arial" w:hAnsi="Arial"/>
      <w:kern w:val="0"/>
      <w:sz w:val="20"/>
      <w:szCs w:val="20"/>
    </w:rPr>
  </w:style>
  <w:style w:type="paragraph" w:styleId="TOC9">
    <w:name w:val="toc 9"/>
    <w:basedOn w:val="Normal"/>
    <w:next w:val="Normal"/>
    <w:autoRedefine/>
    <w:semiHidden/>
    <w:rsid w:val="000659E2"/>
    <w:pPr>
      <w:ind w:left="1600"/>
      <w:jc w:val="left"/>
    </w:pPr>
    <w:rPr>
      <w:rFonts w:ascii="Arial" w:hAnsi="Arial"/>
      <w:kern w:val="0"/>
      <w:sz w:val="20"/>
      <w:szCs w:val="20"/>
    </w:rPr>
  </w:style>
  <w:style w:type="character" w:customStyle="1" w:styleId="BalloonTextChar">
    <w:name w:val="Balloon Text Char"/>
    <w:link w:val="BalloonText"/>
    <w:rsid w:val="000659E2"/>
    <w:rPr>
      <w:rFonts w:ascii="Tahoma" w:hAnsi="Tahoma" w:cs="Tahoma"/>
      <w:kern w:val="20"/>
      <w:sz w:val="16"/>
      <w:szCs w:val="16"/>
    </w:rPr>
  </w:style>
  <w:style w:type="table" w:customStyle="1" w:styleId="TableGrid1">
    <w:name w:val="Table Grid1"/>
    <w:basedOn w:val="TableNormal"/>
    <w:next w:val="TableGrid"/>
    <w:rsid w:val="000659E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3C5F52"/>
    <w:rPr>
      <w:rFonts w:asciiTheme="minorHAnsi" w:hAnsiTheme="minorHAnsi"/>
      <w:kern w:val="20"/>
      <w:sz w:val="22"/>
      <w:szCs w:val="24"/>
    </w:rPr>
  </w:style>
  <w:style w:type="character" w:styleId="UnresolvedMention">
    <w:name w:val="Unresolved Mention"/>
    <w:basedOn w:val="DefaultParagraphFont"/>
    <w:uiPriority w:val="99"/>
    <w:semiHidden/>
    <w:unhideWhenUsed/>
    <w:rsid w:val="002D1AB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86235">
      <w:bodyDiv w:val="1"/>
      <w:marLeft w:val="0"/>
      <w:marRight w:val="0"/>
      <w:marTop w:val="0"/>
      <w:marBottom w:val="0"/>
      <w:divBdr>
        <w:top w:val="none" w:sz="0" w:space="0" w:color="auto"/>
        <w:left w:val="none" w:sz="0" w:space="0" w:color="auto"/>
        <w:bottom w:val="none" w:sz="0" w:space="0" w:color="auto"/>
        <w:right w:val="none" w:sz="0" w:space="0" w:color="auto"/>
      </w:divBdr>
    </w:div>
    <w:div w:id="7753438">
      <w:bodyDiv w:val="1"/>
      <w:marLeft w:val="0"/>
      <w:marRight w:val="0"/>
      <w:marTop w:val="0"/>
      <w:marBottom w:val="0"/>
      <w:divBdr>
        <w:top w:val="none" w:sz="0" w:space="0" w:color="auto"/>
        <w:left w:val="none" w:sz="0" w:space="0" w:color="auto"/>
        <w:bottom w:val="none" w:sz="0" w:space="0" w:color="auto"/>
        <w:right w:val="none" w:sz="0" w:space="0" w:color="auto"/>
      </w:divBdr>
    </w:div>
    <w:div w:id="51850449">
      <w:bodyDiv w:val="1"/>
      <w:marLeft w:val="0"/>
      <w:marRight w:val="0"/>
      <w:marTop w:val="0"/>
      <w:marBottom w:val="0"/>
      <w:divBdr>
        <w:top w:val="none" w:sz="0" w:space="0" w:color="auto"/>
        <w:left w:val="none" w:sz="0" w:space="0" w:color="auto"/>
        <w:bottom w:val="none" w:sz="0" w:space="0" w:color="auto"/>
        <w:right w:val="none" w:sz="0" w:space="0" w:color="auto"/>
      </w:divBdr>
    </w:div>
    <w:div w:id="75788758">
      <w:bodyDiv w:val="1"/>
      <w:marLeft w:val="0"/>
      <w:marRight w:val="0"/>
      <w:marTop w:val="0"/>
      <w:marBottom w:val="0"/>
      <w:divBdr>
        <w:top w:val="none" w:sz="0" w:space="0" w:color="auto"/>
        <w:left w:val="none" w:sz="0" w:space="0" w:color="auto"/>
        <w:bottom w:val="none" w:sz="0" w:space="0" w:color="auto"/>
        <w:right w:val="none" w:sz="0" w:space="0" w:color="auto"/>
      </w:divBdr>
    </w:div>
    <w:div w:id="78798515">
      <w:bodyDiv w:val="1"/>
      <w:marLeft w:val="0"/>
      <w:marRight w:val="0"/>
      <w:marTop w:val="0"/>
      <w:marBottom w:val="0"/>
      <w:divBdr>
        <w:top w:val="none" w:sz="0" w:space="0" w:color="auto"/>
        <w:left w:val="none" w:sz="0" w:space="0" w:color="auto"/>
        <w:bottom w:val="none" w:sz="0" w:space="0" w:color="auto"/>
        <w:right w:val="none" w:sz="0" w:space="0" w:color="auto"/>
      </w:divBdr>
    </w:div>
    <w:div w:id="86929205">
      <w:bodyDiv w:val="1"/>
      <w:marLeft w:val="0"/>
      <w:marRight w:val="0"/>
      <w:marTop w:val="0"/>
      <w:marBottom w:val="0"/>
      <w:divBdr>
        <w:top w:val="none" w:sz="0" w:space="0" w:color="auto"/>
        <w:left w:val="none" w:sz="0" w:space="0" w:color="auto"/>
        <w:bottom w:val="none" w:sz="0" w:space="0" w:color="auto"/>
        <w:right w:val="none" w:sz="0" w:space="0" w:color="auto"/>
      </w:divBdr>
    </w:div>
    <w:div w:id="100609206">
      <w:bodyDiv w:val="1"/>
      <w:marLeft w:val="0"/>
      <w:marRight w:val="0"/>
      <w:marTop w:val="0"/>
      <w:marBottom w:val="0"/>
      <w:divBdr>
        <w:top w:val="none" w:sz="0" w:space="0" w:color="auto"/>
        <w:left w:val="none" w:sz="0" w:space="0" w:color="auto"/>
        <w:bottom w:val="none" w:sz="0" w:space="0" w:color="auto"/>
        <w:right w:val="none" w:sz="0" w:space="0" w:color="auto"/>
      </w:divBdr>
    </w:div>
    <w:div w:id="108864123">
      <w:bodyDiv w:val="1"/>
      <w:marLeft w:val="0"/>
      <w:marRight w:val="0"/>
      <w:marTop w:val="0"/>
      <w:marBottom w:val="0"/>
      <w:divBdr>
        <w:top w:val="none" w:sz="0" w:space="0" w:color="auto"/>
        <w:left w:val="none" w:sz="0" w:space="0" w:color="auto"/>
        <w:bottom w:val="none" w:sz="0" w:space="0" w:color="auto"/>
        <w:right w:val="none" w:sz="0" w:space="0" w:color="auto"/>
      </w:divBdr>
    </w:div>
    <w:div w:id="133717653">
      <w:bodyDiv w:val="1"/>
      <w:marLeft w:val="0"/>
      <w:marRight w:val="0"/>
      <w:marTop w:val="0"/>
      <w:marBottom w:val="0"/>
      <w:divBdr>
        <w:top w:val="none" w:sz="0" w:space="0" w:color="auto"/>
        <w:left w:val="none" w:sz="0" w:space="0" w:color="auto"/>
        <w:bottom w:val="none" w:sz="0" w:space="0" w:color="auto"/>
        <w:right w:val="none" w:sz="0" w:space="0" w:color="auto"/>
      </w:divBdr>
    </w:div>
    <w:div w:id="174619239">
      <w:bodyDiv w:val="1"/>
      <w:marLeft w:val="0"/>
      <w:marRight w:val="0"/>
      <w:marTop w:val="0"/>
      <w:marBottom w:val="0"/>
      <w:divBdr>
        <w:top w:val="none" w:sz="0" w:space="0" w:color="auto"/>
        <w:left w:val="none" w:sz="0" w:space="0" w:color="auto"/>
        <w:bottom w:val="none" w:sz="0" w:space="0" w:color="auto"/>
        <w:right w:val="none" w:sz="0" w:space="0" w:color="auto"/>
      </w:divBdr>
    </w:div>
    <w:div w:id="181742843">
      <w:bodyDiv w:val="1"/>
      <w:marLeft w:val="0"/>
      <w:marRight w:val="0"/>
      <w:marTop w:val="0"/>
      <w:marBottom w:val="0"/>
      <w:divBdr>
        <w:top w:val="none" w:sz="0" w:space="0" w:color="auto"/>
        <w:left w:val="none" w:sz="0" w:space="0" w:color="auto"/>
        <w:bottom w:val="none" w:sz="0" w:space="0" w:color="auto"/>
        <w:right w:val="none" w:sz="0" w:space="0" w:color="auto"/>
      </w:divBdr>
    </w:div>
    <w:div w:id="224344127">
      <w:bodyDiv w:val="1"/>
      <w:marLeft w:val="0"/>
      <w:marRight w:val="0"/>
      <w:marTop w:val="0"/>
      <w:marBottom w:val="0"/>
      <w:divBdr>
        <w:top w:val="none" w:sz="0" w:space="0" w:color="auto"/>
        <w:left w:val="none" w:sz="0" w:space="0" w:color="auto"/>
        <w:bottom w:val="none" w:sz="0" w:space="0" w:color="auto"/>
        <w:right w:val="none" w:sz="0" w:space="0" w:color="auto"/>
      </w:divBdr>
    </w:div>
    <w:div w:id="238904887">
      <w:bodyDiv w:val="1"/>
      <w:marLeft w:val="0"/>
      <w:marRight w:val="0"/>
      <w:marTop w:val="0"/>
      <w:marBottom w:val="0"/>
      <w:divBdr>
        <w:top w:val="none" w:sz="0" w:space="0" w:color="auto"/>
        <w:left w:val="none" w:sz="0" w:space="0" w:color="auto"/>
        <w:bottom w:val="none" w:sz="0" w:space="0" w:color="auto"/>
        <w:right w:val="none" w:sz="0" w:space="0" w:color="auto"/>
      </w:divBdr>
    </w:div>
    <w:div w:id="301468641">
      <w:bodyDiv w:val="1"/>
      <w:marLeft w:val="0"/>
      <w:marRight w:val="0"/>
      <w:marTop w:val="0"/>
      <w:marBottom w:val="0"/>
      <w:divBdr>
        <w:top w:val="none" w:sz="0" w:space="0" w:color="auto"/>
        <w:left w:val="none" w:sz="0" w:space="0" w:color="auto"/>
        <w:bottom w:val="none" w:sz="0" w:space="0" w:color="auto"/>
        <w:right w:val="none" w:sz="0" w:space="0" w:color="auto"/>
      </w:divBdr>
    </w:div>
    <w:div w:id="310597747">
      <w:bodyDiv w:val="1"/>
      <w:marLeft w:val="0"/>
      <w:marRight w:val="0"/>
      <w:marTop w:val="0"/>
      <w:marBottom w:val="0"/>
      <w:divBdr>
        <w:top w:val="none" w:sz="0" w:space="0" w:color="auto"/>
        <w:left w:val="none" w:sz="0" w:space="0" w:color="auto"/>
        <w:bottom w:val="none" w:sz="0" w:space="0" w:color="auto"/>
        <w:right w:val="none" w:sz="0" w:space="0" w:color="auto"/>
      </w:divBdr>
    </w:div>
    <w:div w:id="333455732">
      <w:bodyDiv w:val="1"/>
      <w:marLeft w:val="0"/>
      <w:marRight w:val="0"/>
      <w:marTop w:val="0"/>
      <w:marBottom w:val="0"/>
      <w:divBdr>
        <w:top w:val="none" w:sz="0" w:space="0" w:color="auto"/>
        <w:left w:val="none" w:sz="0" w:space="0" w:color="auto"/>
        <w:bottom w:val="none" w:sz="0" w:space="0" w:color="auto"/>
        <w:right w:val="none" w:sz="0" w:space="0" w:color="auto"/>
      </w:divBdr>
    </w:div>
    <w:div w:id="358553264">
      <w:bodyDiv w:val="1"/>
      <w:marLeft w:val="0"/>
      <w:marRight w:val="0"/>
      <w:marTop w:val="0"/>
      <w:marBottom w:val="0"/>
      <w:divBdr>
        <w:top w:val="none" w:sz="0" w:space="0" w:color="auto"/>
        <w:left w:val="none" w:sz="0" w:space="0" w:color="auto"/>
        <w:bottom w:val="none" w:sz="0" w:space="0" w:color="auto"/>
        <w:right w:val="none" w:sz="0" w:space="0" w:color="auto"/>
      </w:divBdr>
    </w:div>
    <w:div w:id="371341763">
      <w:bodyDiv w:val="1"/>
      <w:marLeft w:val="0"/>
      <w:marRight w:val="0"/>
      <w:marTop w:val="0"/>
      <w:marBottom w:val="0"/>
      <w:divBdr>
        <w:top w:val="none" w:sz="0" w:space="0" w:color="auto"/>
        <w:left w:val="none" w:sz="0" w:space="0" w:color="auto"/>
        <w:bottom w:val="none" w:sz="0" w:space="0" w:color="auto"/>
        <w:right w:val="none" w:sz="0" w:space="0" w:color="auto"/>
      </w:divBdr>
    </w:div>
    <w:div w:id="410007904">
      <w:bodyDiv w:val="1"/>
      <w:marLeft w:val="0"/>
      <w:marRight w:val="0"/>
      <w:marTop w:val="0"/>
      <w:marBottom w:val="0"/>
      <w:divBdr>
        <w:top w:val="none" w:sz="0" w:space="0" w:color="auto"/>
        <w:left w:val="none" w:sz="0" w:space="0" w:color="auto"/>
        <w:bottom w:val="none" w:sz="0" w:space="0" w:color="auto"/>
        <w:right w:val="none" w:sz="0" w:space="0" w:color="auto"/>
      </w:divBdr>
    </w:div>
    <w:div w:id="416829905">
      <w:bodyDiv w:val="1"/>
      <w:marLeft w:val="0"/>
      <w:marRight w:val="0"/>
      <w:marTop w:val="0"/>
      <w:marBottom w:val="0"/>
      <w:divBdr>
        <w:top w:val="none" w:sz="0" w:space="0" w:color="auto"/>
        <w:left w:val="none" w:sz="0" w:space="0" w:color="auto"/>
        <w:bottom w:val="none" w:sz="0" w:space="0" w:color="auto"/>
        <w:right w:val="none" w:sz="0" w:space="0" w:color="auto"/>
      </w:divBdr>
    </w:div>
    <w:div w:id="422066424">
      <w:bodyDiv w:val="1"/>
      <w:marLeft w:val="0"/>
      <w:marRight w:val="0"/>
      <w:marTop w:val="0"/>
      <w:marBottom w:val="0"/>
      <w:divBdr>
        <w:top w:val="none" w:sz="0" w:space="0" w:color="auto"/>
        <w:left w:val="none" w:sz="0" w:space="0" w:color="auto"/>
        <w:bottom w:val="none" w:sz="0" w:space="0" w:color="auto"/>
        <w:right w:val="none" w:sz="0" w:space="0" w:color="auto"/>
      </w:divBdr>
    </w:div>
    <w:div w:id="436295285">
      <w:bodyDiv w:val="1"/>
      <w:marLeft w:val="0"/>
      <w:marRight w:val="0"/>
      <w:marTop w:val="0"/>
      <w:marBottom w:val="0"/>
      <w:divBdr>
        <w:top w:val="none" w:sz="0" w:space="0" w:color="auto"/>
        <w:left w:val="none" w:sz="0" w:space="0" w:color="auto"/>
        <w:bottom w:val="none" w:sz="0" w:space="0" w:color="auto"/>
        <w:right w:val="none" w:sz="0" w:space="0" w:color="auto"/>
      </w:divBdr>
    </w:div>
    <w:div w:id="443769513">
      <w:bodyDiv w:val="1"/>
      <w:marLeft w:val="0"/>
      <w:marRight w:val="0"/>
      <w:marTop w:val="0"/>
      <w:marBottom w:val="0"/>
      <w:divBdr>
        <w:top w:val="none" w:sz="0" w:space="0" w:color="auto"/>
        <w:left w:val="none" w:sz="0" w:space="0" w:color="auto"/>
        <w:bottom w:val="none" w:sz="0" w:space="0" w:color="auto"/>
        <w:right w:val="none" w:sz="0" w:space="0" w:color="auto"/>
      </w:divBdr>
    </w:div>
    <w:div w:id="454905876">
      <w:bodyDiv w:val="1"/>
      <w:marLeft w:val="0"/>
      <w:marRight w:val="0"/>
      <w:marTop w:val="0"/>
      <w:marBottom w:val="0"/>
      <w:divBdr>
        <w:top w:val="none" w:sz="0" w:space="0" w:color="auto"/>
        <w:left w:val="none" w:sz="0" w:space="0" w:color="auto"/>
        <w:bottom w:val="none" w:sz="0" w:space="0" w:color="auto"/>
        <w:right w:val="none" w:sz="0" w:space="0" w:color="auto"/>
      </w:divBdr>
    </w:div>
    <w:div w:id="463353890">
      <w:bodyDiv w:val="1"/>
      <w:marLeft w:val="0"/>
      <w:marRight w:val="0"/>
      <w:marTop w:val="0"/>
      <w:marBottom w:val="0"/>
      <w:divBdr>
        <w:top w:val="none" w:sz="0" w:space="0" w:color="auto"/>
        <w:left w:val="none" w:sz="0" w:space="0" w:color="auto"/>
        <w:bottom w:val="none" w:sz="0" w:space="0" w:color="auto"/>
        <w:right w:val="none" w:sz="0" w:space="0" w:color="auto"/>
      </w:divBdr>
    </w:div>
    <w:div w:id="464544038">
      <w:bodyDiv w:val="1"/>
      <w:marLeft w:val="0"/>
      <w:marRight w:val="0"/>
      <w:marTop w:val="0"/>
      <w:marBottom w:val="0"/>
      <w:divBdr>
        <w:top w:val="none" w:sz="0" w:space="0" w:color="auto"/>
        <w:left w:val="none" w:sz="0" w:space="0" w:color="auto"/>
        <w:bottom w:val="none" w:sz="0" w:space="0" w:color="auto"/>
        <w:right w:val="none" w:sz="0" w:space="0" w:color="auto"/>
      </w:divBdr>
    </w:div>
    <w:div w:id="465582736">
      <w:bodyDiv w:val="1"/>
      <w:marLeft w:val="0"/>
      <w:marRight w:val="0"/>
      <w:marTop w:val="0"/>
      <w:marBottom w:val="0"/>
      <w:divBdr>
        <w:top w:val="none" w:sz="0" w:space="0" w:color="auto"/>
        <w:left w:val="none" w:sz="0" w:space="0" w:color="auto"/>
        <w:bottom w:val="none" w:sz="0" w:space="0" w:color="auto"/>
        <w:right w:val="none" w:sz="0" w:space="0" w:color="auto"/>
      </w:divBdr>
    </w:div>
    <w:div w:id="495457145">
      <w:bodyDiv w:val="1"/>
      <w:marLeft w:val="0"/>
      <w:marRight w:val="0"/>
      <w:marTop w:val="0"/>
      <w:marBottom w:val="0"/>
      <w:divBdr>
        <w:top w:val="none" w:sz="0" w:space="0" w:color="auto"/>
        <w:left w:val="none" w:sz="0" w:space="0" w:color="auto"/>
        <w:bottom w:val="none" w:sz="0" w:space="0" w:color="auto"/>
        <w:right w:val="none" w:sz="0" w:space="0" w:color="auto"/>
      </w:divBdr>
    </w:div>
    <w:div w:id="519204992">
      <w:bodyDiv w:val="1"/>
      <w:marLeft w:val="0"/>
      <w:marRight w:val="0"/>
      <w:marTop w:val="0"/>
      <w:marBottom w:val="0"/>
      <w:divBdr>
        <w:top w:val="none" w:sz="0" w:space="0" w:color="auto"/>
        <w:left w:val="none" w:sz="0" w:space="0" w:color="auto"/>
        <w:bottom w:val="none" w:sz="0" w:space="0" w:color="auto"/>
        <w:right w:val="none" w:sz="0" w:space="0" w:color="auto"/>
      </w:divBdr>
    </w:div>
    <w:div w:id="527451300">
      <w:bodyDiv w:val="1"/>
      <w:marLeft w:val="0"/>
      <w:marRight w:val="0"/>
      <w:marTop w:val="0"/>
      <w:marBottom w:val="0"/>
      <w:divBdr>
        <w:top w:val="none" w:sz="0" w:space="0" w:color="auto"/>
        <w:left w:val="none" w:sz="0" w:space="0" w:color="auto"/>
        <w:bottom w:val="none" w:sz="0" w:space="0" w:color="auto"/>
        <w:right w:val="none" w:sz="0" w:space="0" w:color="auto"/>
      </w:divBdr>
    </w:div>
    <w:div w:id="563025707">
      <w:bodyDiv w:val="1"/>
      <w:marLeft w:val="0"/>
      <w:marRight w:val="0"/>
      <w:marTop w:val="0"/>
      <w:marBottom w:val="0"/>
      <w:divBdr>
        <w:top w:val="none" w:sz="0" w:space="0" w:color="auto"/>
        <w:left w:val="none" w:sz="0" w:space="0" w:color="auto"/>
        <w:bottom w:val="none" w:sz="0" w:space="0" w:color="auto"/>
        <w:right w:val="none" w:sz="0" w:space="0" w:color="auto"/>
      </w:divBdr>
    </w:div>
    <w:div w:id="597299167">
      <w:bodyDiv w:val="1"/>
      <w:marLeft w:val="0"/>
      <w:marRight w:val="0"/>
      <w:marTop w:val="0"/>
      <w:marBottom w:val="0"/>
      <w:divBdr>
        <w:top w:val="none" w:sz="0" w:space="0" w:color="auto"/>
        <w:left w:val="none" w:sz="0" w:space="0" w:color="auto"/>
        <w:bottom w:val="none" w:sz="0" w:space="0" w:color="auto"/>
        <w:right w:val="none" w:sz="0" w:space="0" w:color="auto"/>
      </w:divBdr>
    </w:div>
    <w:div w:id="597762503">
      <w:bodyDiv w:val="1"/>
      <w:marLeft w:val="0"/>
      <w:marRight w:val="0"/>
      <w:marTop w:val="0"/>
      <w:marBottom w:val="0"/>
      <w:divBdr>
        <w:top w:val="none" w:sz="0" w:space="0" w:color="auto"/>
        <w:left w:val="none" w:sz="0" w:space="0" w:color="auto"/>
        <w:bottom w:val="none" w:sz="0" w:space="0" w:color="auto"/>
        <w:right w:val="none" w:sz="0" w:space="0" w:color="auto"/>
      </w:divBdr>
    </w:div>
    <w:div w:id="608127375">
      <w:bodyDiv w:val="1"/>
      <w:marLeft w:val="0"/>
      <w:marRight w:val="0"/>
      <w:marTop w:val="0"/>
      <w:marBottom w:val="0"/>
      <w:divBdr>
        <w:top w:val="none" w:sz="0" w:space="0" w:color="auto"/>
        <w:left w:val="none" w:sz="0" w:space="0" w:color="auto"/>
        <w:bottom w:val="none" w:sz="0" w:space="0" w:color="auto"/>
        <w:right w:val="none" w:sz="0" w:space="0" w:color="auto"/>
      </w:divBdr>
    </w:div>
    <w:div w:id="621040360">
      <w:bodyDiv w:val="1"/>
      <w:marLeft w:val="0"/>
      <w:marRight w:val="0"/>
      <w:marTop w:val="0"/>
      <w:marBottom w:val="0"/>
      <w:divBdr>
        <w:top w:val="none" w:sz="0" w:space="0" w:color="auto"/>
        <w:left w:val="none" w:sz="0" w:space="0" w:color="auto"/>
        <w:bottom w:val="none" w:sz="0" w:space="0" w:color="auto"/>
        <w:right w:val="none" w:sz="0" w:space="0" w:color="auto"/>
      </w:divBdr>
    </w:div>
    <w:div w:id="674839219">
      <w:bodyDiv w:val="1"/>
      <w:marLeft w:val="0"/>
      <w:marRight w:val="0"/>
      <w:marTop w:val="0"/>
      <w:marBottom w:val="0"/>
      <w:divBdr>
        <w:top w:val="none" w:sz="0" w:space="0" w:color="auto"/>
        <w:left w:val="none" w:sz="0" w:space="0" w:color="auto"/>
        <w:bottom w:val="none" w:sz="0" w:space="0" w:color="auto"/>
        <w:right w:val="none" w:sz="0" w:space="0" w:color="auto"/>
      </w:divBdr>
    </w:div>
    <w:div w:id="817572379">
      <w:bodyDiv w:val="1"/>
      <w:marLeft w:val="0"/>
      <w:marRight w:val="0"/>
      <w:marTop w:val="0"/>
      <w:marBottom w:val="0"/>
      <w:divBdr>
        <w:top w:val="none" w:sz="0" w:space="0" w:color="auto"/>
        <w:left w:val="none" w:sz="0" w:space="0" w:color="auto"/>
        <w:bottom w:val="none" w:sz="0" w:space="0" w:color="auto"/>
        <w:right w:val="none" w:sz="0" w:space="0" w:color="auto"/>
      </w:divBdr>
    </w:div>
    <w:div w:id="820121010">
      <w:bodyDiv w:val="1"/>
      <w:marLeft w:val="0"/>
      <w:marRight w:val="0"/>
      <w:marTop w:val="0"/>
      <w:marBottom w:val="0"/>
      <w:divBdr>
        <w:top w:val="none" w:sz="0" w:space="0" w:color="auto"/>
        <w:left w:val="none" w:sz="0" w:space="0" w:color="auto"/>
        <w:bottom w:val="none" w:sz="0" w:space="0" w:color="auto"/>
        <w:right w:val="none" w:sz="0" w:space="0" w:color="auto"/>
      </w:divBdr>
    </w:div>
    <w:div w:id="834347186">
      <w:bodyDiv w:val="1"/>
      <w:marLeft w:val="0"/>
      <w:marRight w:val="0"/>
      <w:marTop w:val="0"/>
      <w:marBottom w:val="0"/>
      <w:divBdr>
        <w:top w:val="none" w:sz="0" w:space="0" w:color="auto"/>
        <w:left w:val="none" w:sz="0" w:space="0" w:color="auto"/>
        <w:bottom w:val="none" w:sz="0" w:space="0" w:color="auto"/>
        <w:right w:val="none" w:sz="0" w:space="0" w:color="auto"/>
      </w:divBdr>
    </w:div>
    <w:div w:id="924535784">
      <w:bodyDiv w:val="1"/>
      <w:marLeft w:val="0"/>
      <w:marRight w:val="0"/>
      <w:marTop w:val="0"/>
      <w:marBottom w:val="0"/>
      <w:divBdr>
        <w:top w:val="none" w:sz="0" w:space="0" w:color="auto"/>
        <w:left w:val="none" w:sz="0" w:space="0" w:color="auto"/>
        <w:bottom w:val="none" w:sz="0" w:space="0" w:color="auto"/>
        <w:right w:val="none" w:sz="0" w:space="0" w:color="auto"/>
      </w:divBdr>
    </w:div>
    <w:div w:id="971247861">
      <w:bodyDiv w:val="1"/>
      <w:marLeft w:val="0"/>
      <w:marRight w:val="0"/>
      <w:marTop w:val="0"/>
      <w:marBottom w:val="0"/>
      <w:divBdr>
        <w:top w:val="none" w:sz="0" w:space="0" w:color="auto"/>
        <w:left w:val="none" w:sz="0" w:space="0" w:color="auto"/>
        <w:bottom w:val="none" w:sz="0" w:space="0" w:color="auto"/>
        <w:right w:val="none" w:sz="0" w:space="0" w:color="auto"/>
      </w:divBdr>
    </w:div>
    <w:div w:id="1005859879">
      <w:bodyDiv w:val="1"/>
      <w:marLeft w:val="0"/>
      <w:marRight w:val="0"/>
      <w:marTop w:val="0"/>
      <w:marBottom w:val="0"/>
      <w:divBdr>
        <w:top w:val="none" w:sz="0" w:space="0" w:color="auto"/>
        <w:left w:val="none" w:sz="0" w:space="0" w:color="auto"/>
        <w:bottom w:val="none" w:sz="0" w:space="0" w:color="auto"/>
        <w:right w:val="none" w:sz="0" w:space="0" w:color="auto"/>
      </w:divBdr>
    </w:div>
    <w:div w:id="1044523053">
      <w:bodyDiv w:val="1"/>
      <w:marLeft w:val="0"/>
      <w:marRight w:val="0"/>
      <w:marTop w:val="0"/>
      <w:marBottom w:val="0"/>
      <w:divBdr>
        <w:top w:val="none" w:sz="0" w:space="0" w:color="auto"/>
        <w:left w:val="none" w:sz="0" w:space="0" w:color="auto"/>
        <w:bottom w:val="none" w:sz="0" w:space="0" w:color="auto"/>
        <w:right w:val="none" w:sz="0" w:space="0" w:color="auto"/>
      </w:divBdr>
    </w:div>
    <w:div w:id="1083137408">
      <w:bodyDiv w:val="1"/>
      <w:marLeft w:val="0"/>
      <w:marRight w:val="0"/>
      <w:marTop w:val="0"/>
      <w:marBottom w:val="0"/>
      <w:divBdr>
        <w:top w:val="none" w:sz="0" w:space="0" w:color="auto"/>
        <w:left w:val="none" w:sz="0" w:space="0" w:color="auto"/>
        <w:bottom w:val="none" w:sz="0" w:space="0" w:color="auto"/>
        <w:right w:val="none" w:sz="0" w:space="0" w:color="auto"/>
      </w:divBdr>
    </w:div>
    <w:div w:id="1085419805">
      <w:bodyDiv w:val="1"/>
      <w:marLeft w:val="0"/>
      <w:marRight w:val="0"/>
      <w:marTop w:val="0"/>
      <w:marBottom w:val="0"/>
      <w:divBdr>
        <w:top w:val="none" w:sz="0" w:space="0" w:color="auto"/>
        <w:left w:val="none" w:sz="0" w:space="0" w:color="auto"/>
        <w:bottom w:val="none" w:sz="0" w:space="0" w:color="auto"/>
        <w:right w:val="none" w:sz="0" w:space="0" w:color="auto"/>
      </w:divBdr>
    </w:div>
    <w:div w:id="1087654823">
      <w:bodyDiv w:val="1"/>
      <w:marLeft w:val="0"/>
      <w:marRight w:val="0"/>
      <w:marTop w:val="0"/>
      <w:marBottom w:val="0"/>
      <w:divBdr>
        <w:top w:val="none" w:sz="0" w:space="0" w:color="auto"/>
        <w:left w:val="none" w:sz="0" w:space="0" w:color="auto"/>
        <w:bottom w:val="none" w:sz="0" w:space="0" w:color="auto"/>
        <w:right w:val="none" w:sz="0" w:space="0" w:color="auto"/>
      </w:divBdr>
    </w:div>
    <w:div w:id="1130903225">
      <w:bodyDiv w:val="1"/>
      <w:marLeft w:val="0"/>
      <w:marRight w:val="0"/>
      <w:marTop w:val="0"/>
      <w:marBottom w:val="0"/>
      <w:divBdr>
        <w:top w:val="none" w:sz="0" w:space="0" w:color="auto"/>
        <w:left w:val="none" w:sz="0" w:space="0" w:color="auto"/>
        <w:bottom w:val="none" w:sz="0" w:space="0" w:color="auto"/>
        <w:right w:val="none" w:sz="0" w:space="0" w:color="auto"/>
      </w:divBdr>
    </w:div>
    <w:div w:id="1155219807">
      <w:bodyDiv w:val="1"/>
      <w:marLeft w:val="0"/>
      <w:marRight w:val="0"/>
      <w:marTop w:val="0"/>
      <w:marBottom w:val="0"/>
      <w:divBdr>
        <w:top w:val="none" w:sz="0" w:space="0" w:color="auto"/>
        <w:left w:val="none" w:sz="0" w:space="0" w:color="auto"/>
        <w:bottom w:val="none" w:sz="0" w:space="0" w:color="auto"/>
        <w:right w:val="none" w:sz="0" w:space="0" w:color="auto"/>
      </w:divBdr>
    </w:div>
    <w:div w:id="1198006120">
      <w:bodyDiv w:val="1"/>
      <w:marLeft w:val="0"/>
      <w:marRight w:val="0"/>
      <w:marTop w:val="0"/>
      <w:marBottom w:val="0"/>
      <w:divBdr>
        <w:top w:val="none" w:sz="0" w:space="0" w:color="auto"/>
        <w:left w:val="none" w:sz="0" w:space="0" w:color="auto"/>
        <w:bottom w:val="none" w:sz="0" w:space="0" w:color="auto"/>
        <w:right w:val="none" w:sz="0" w:space="0" w:color="auto"/>
      </w:divBdr>
    </w:div>
    <w:div w:id="1208566805">
      <w:bodyDiv w:val="1"/>
      <w:marLeft w:val="0"/>
      <w:marRight w:val="0"/>
      <w:marTop w:val="0"/>
      <w:marBottom w:val="0"/>
      <w:divBdr>
        <w:top w:val="none" w:sz="0" w:space="0" w:color="auto"/>
        <w:left w:val="none" w:sz="0" w:space="0" w:color="auto"/>
        <w:bottom w:val="none" w:sz="0" w:space="0" w:color="auto"/>
        <w:right w:val="none" w:sz="0" w:space="0" w:color="auto"/>
      </w:divBdr>
    </w:div>
    <w:div w:id="1232500176">
      <w:bodyDiv w:val="1"/>
      <w:marLeft w:val="0"/>
      <w:marRight w:val="0"/>
      <w:marTop w:val="0"/>
      <w:marBottom w:val="0"/>
      <w:divBdr>
        <w:top w:val="none" w:sz="0" w:space="0" w:color="auto"/>
        <w:left w:val="none" w:sz="0" w:space="0" w:color="auto"/>
        <w:bottom w:val="none" w:sz="0" w:space="0" w:color="auto"/>
        <w:right w:val="none" w:sz="0" w:space="0" w:color="auto"/>
      </w:divBdr>
    </w:div>
    <w:div w:id="1270622826">
      <w:bodyDiv w:val="1"/>
      <w:marLeft w:val="0"/>
      <w:marRight w:val="0"/>
      <w:marTop w:val="0"/>
      <w:marBottom w:val="0"/>
      <w:divBdr>
        <w:top w:val="none" w:sz="0" w:space="0" w:color="auto"/>
        <w:left w:val="none" w:sz="0" w:space="0" w:color="auto"/>
        <w:bottom w:val="none" w:sz="0" w:space="0" w:color="auto"/>
        <w:right w:val="none" w:sz="0" w:space="0" w:color="auto"/>
      </w:divBdr>
    </w:div>
    <w:div w:id="1281110421">
      <w:bodyDiv w:val="1"/>
      <w:marLeft w:val="0"/>
      <w:marRight w:val="0"/>
      <w:marTop w:val="0"/>
      <w:marBottom w:val="0"/>
      <w:divBdr>
        <w:top w:val="none" w:sz="0" w:space="0" w:color="auto"/>
        <w:left w:val="none" w:sz="0" w:space="0" w:color="auto"/>
        <w:bottom w:val="none" w:sz="0" w:space="0" w:color="auto"/>
        <w:right w:val="none" w:sz="0" w:space="0" w:color="auto"/>
      </w:divBdr>
    </w:div>
    <w:div w:id="1291201840">
      <w:bodyDiv w:val="1"/>
      <w:marLeft w:val="0"/>
      <w:marRight w:val="0"/>
      <w:marTop w:val="0"/>
      <w:marBottom w:val="0"/>
      <w:divBdr>
        <w:top w:val="none" w:sz="0" w:space="0" w:color="auto"/>
        <w:left w:val="none" w:sz="0" w:space="0" w:color="auto"/>
        <w:bottom w:val="none" w:sz="0" w:space="0" w:color="auto"/>
        <w:right w:val="none" w:sz="0" w:space="0" w:color="auto"/>
      </w:divBdr>
    </w:div>
    <w:div w:id="1345477034">
      <w:bodyDiv w:val="1"/>
      <w:marLeft w:val="0"/>
      <w:marRight w:val="0"/>
      <w:marTop w:val="0"/>
      <w:marBottom w:val="0"/>
      <w:divBdr>
        <w:top w:val="none" w:sz="0" w:space="0" w:color="auto"/>
        <w:left w:val="none" w:sz="0" w:space="0" w:color="auto"/>
        <w:bottom w:val="none" w:sz="0" w:space="0" w:color="auto"/>
        <w:right w:val="none" w:sz="0" w:space="0" w:color="auto"/>
      </w:divBdr>
    </w:div>
    <w:div w:id="1353218494">
      <w:bodyDiv w:val="1"/>
      <w:marLeft w:val="0"/>
      <w:marRight w:val="0"/>
      <w:marTop w:val="0"/>
      <w:marBottom w:val="0"/>
      <w:divBdr>
        <w:top w:val="none" w:sz="0" w:space="0" w:color="auto"/>
        <w:left w:val="none" w:sz="0" w:space="0" w:color="auto"/>
        <w:bottom w:val="none" w:sz="0" w:space="0" w:color="auto"/>
        <w:right w:val="none" w:sz="0" w:space="0" w:color="auto"/>
      </w:divBdr>
    </w:div>
    <w:div w:id="1358585220">
      <w:bodyDiv w:val="1"/>
      <w:marLeft w:val="0"/>
      <w:marRight w:val="0"/>
      <w:marTop w:val="0"/>
      <w:marBottom w:val="0"/>
      <w:divBdr>
        <w:top w:val="none" w:sz="0" w:space="0" w:color="auto"/>
        <w:left w:val="none" w:sz="0" w:space="0" w:color="auto"/>
        <w:bottom w:val="none" w:sz="0" w:space="0" w:color="auto"/>
        <w:right w:val="none" w:sz="0" w:space="0" w:color="auto"/>
      </w:divBdr>
    </w:div>
    <w:div w:id="1376809008">
      <w:bodyDiv w:val="1"/>
      <w:marLeft w:val="0"/>
      <w:marRight w:val="0"/>
      <w:marTop w:val="0"/>
      <w:marBottom w:val="0"/>
      <w:divBdr>
        <w:top w:val="none" w:sz="0" w:space="0" w:color="auto"/>
        <w:left w:val="none" w:sz="0" w:space="0" w:color="auto"/>
        <w:bottom w:val="none" w:sz="0" w:space="0" w:color="auto"/>
        <w:right w:val="none" w:sz="0" w:space="0" w:color="auto"/>
      </w:divBdr>
    </w:div>
    <w:div w:id="1378092667">
      <w:bodyDiv w:val="1"/>
      <w:marLeft w:val="0"/>
      <w:marRight w:val="0"/>
      <w:marTop w:val="0"/>
      <w:marBottom w:val="0"/>
      <w:divBdr>
        <w:top w:val="none" w:sz="0" w:space="0" w:color="auto"/>
        <w:left w:val="none" w:sz="0" w:space="0" w:color="auto"/>
        <w:bottom w:val="none" w:sz="0" w:space="0" w:color="auto"/>
        <w:right w:val="none" w:sz="0" w:space="0" w:color="auto"/>
      </w:divBdr>
    </w:div>
    <w:div w:id="1403139685">
      <w:bodyDiv w:val="1"/>
      <w:marLeft w:val="0"/>
      <w:marRight w:val="0"/>
      <w:marTop w:val="0"/>
      <w:marBottom w:val="0"/>
      <w:divBdr>
        <w:top w:val="none" w:sz="0" w:space="0" w:color="auto"/>
        <w:left w:val="none" w:sz="0" w:space="0" w:color="auto"/>
        <w:bottom w:val="none" w:sz="0" w:space="0" w:color="auto"/>
        <w:right w:val="none" w:sz="0" w:space="0" w:color="auto"/>
      </w:divBdr>
    </w:div>
    <w:div w:id="1405103404">
      <w:bodyDiv w:val="1"/>
      <w:marLeft w:val="0"/>
      <w:marRight w:val="0"/>
      <w:marTop w:val="0"/>
      <w:marBottom w:val="0"/>
      <w:divBdr>
        <w:top w:val="none" w:sz="0" w:space="0" w:color="auto"/>
        <w:left w:val="none" w:sz="0" w:space="0" w:color="auto"/>
        <w:bottom w:val="none" w:sz="0" w:space="0" w:color="auto"/>
        <w:right w:val="none" w:sz="0" w:space="0" w:color="auto"/>
      </w:divBdr>
    </w:div>
    <w:div w:id="1453012378">
      <w:bodyDiv w:val="1"/>
      <w:marLeft w:val="0"/>
      <w:marRight w:val="0"/>
      <w:marTop w:val="0"/>
      <w:marBottom w:val="0"/>
      <w:divBdr>
        <w:top w:val="none" w:sz="0" w:space="0" w:color="auto"/>
        <w:left w:val="none" w:sz="0" w:space="0" w:color="auto"/>
        <w:bottom w:val="none" w:sz="0" w:space="0" w:color="auto"/>
        <w:right w:val="none" w:sz="0" w:space="0" w:color="auto"/>
      </w:divBdr>
    </w:div>
    <w:div w:id="1465079262">
      <w:bodyDiv w:val="1"/>
      <w:marLeft w:val="0"/>
      <w:marRight w:val="0"/>
      <w:marTop w:val="0"/>
      <w:marBottom w:val="0"/>
      <w:divBdr>
        <w:top w:val="none" w:sz="0" w:space="0" w:color="auto"/>
        <w:left w:val="none" w:sz="0" w:space="0" w:color="auto"/>
        <w:bottom w:val="none" w:sz="0" w:space="0" w:color="auto"/>
        <w:right w:val="none" w:sz="0" w:space="0" w:color="auto"/>
      </w:divBdr>
    </w:div>
    <w:div w:id="1473331793">
      <w:bodyDiv w:val="1"/>
      <w:marLeft w:val="0"/>
      <w:marRight w:val="0"/>
      <w:marTop w:val="0"/>
      <w:marBottom w:val="0"/>
      <w:divBdr>
        <w:top w:val="none" w:sz="0" w:space="0" w:color="auto"/>
        <w:left w:val="none" w:sz="0" w:space="0" w:color="auto"/>
        <w:bottom w:val="none" w:sz="0" w:space="0" w:color="auto"/>
        <w:right w:val="none" w:sz="0" w:space="0" w:color="auto"/>
      </w:divBdr>
    </w:div>
    <w:div w:id="1530485242">
      <w:bodyDiv w:val="1"/>
      <w:marLeft w:val="0"/>
      <w:marRight w:val="0"/>
      <w:marTop w:val="0"/>
      <w:marBottom w:val="0"/>
      <w:divBdr>
        <w:top w:val="none" w:sz="0" w:space="0" w:color="auto"/>
        <w:left w:val="none" w:sz="0" w:space="0" w:color="auto"/>
        <w:bottom w:val="none" w:sz="0" w:space="0" w:color="auto"/>
        <w:right w:val="none" w:sz="0" w:space="0" w:color="auto"/>
      </w:divBdr>
    </w:div>
    <w:div w:id="1533686028">
      <w:bodyDiv w:val="1"/>
      <w:marLeft w:val="0"/>
      <w:marRight w:val="0"/>
      <w:marTop w:val="0"/>
      <w:marBottom w:val="0"/>
      <w:divBdr>
        <w:top w:val="none" w:sz="0" w:space="0" w:color="auto"/>
        <w:left w:val="none" w:sz="0" w:space="0" w:color="auto"/>
        <w:bottom w:val="none" w:sz="0" w:space="0" w:color="auto"/>
        <w:right w:val="none" w:sz="0" w:space="0" w:color="auto"/>
      </w:divBdr>
    </w:div>
    <w:div w:id="1535773879">
      <w:bodyDiv w:val="1"/>
      <w:marLeft w:val="0"/>
      <w:marRight w:val="0"/>
      <w:marTop w:val="0"/>
      <w:marBottom w:val="0"/>
      <w:divBdr>
        <w:top w:val="none" w:sz="0" w:space="0" w:color="auto"/>
        <w:left w:val="none" w:sz="0" w:space="0" w:color="auto"/>
        <w:bottom w:val="none" w:sz="0" w:space="0" w:color="auto"/>
        <w:right w:val="none" w:sz="0" w:space="0" w:color="auto"/>
      </w:divBdr>
    </w:div>
    <w:div w:id="1565485779">
      <w:bodyDiv w:val="1"/>
      <w:marLeft w:val="0"/>
      <w:marRight w:val="0"/>
      <w:marTop w:val="0"/>
      <w:marBottom w:val="0"/>
      <w:divBdr>
        <w:top w:val="none" w:sz="0" w:space="0" w:color="auto"/>
        <w:left w:val="none" w:sz="0" w:space="0" w:color="auto"/>
        <w:bottom w:val="none" w:sz="0" w:space="0" w:color="auto"/>
        <w:right w:val="none" w:sz="0" w:space="0" w:color="auto"/>
      </w:divBdr>
    </w:div>
    <w:div w:id="1575898082">
      <w:bodyDiv w:val="1"/>
      <w:marLeft w:val="0"/>
      <w:marRight w:val="0"/>
      <w:marTop w:val="0"/>
      <w:marBottom w:val="0"/>
      <w:divBdr>
        <w:top w:val="none" w:sz="0" w:space="0" w:color="auto"/>
        <w:left w:val="none" w:sz="0" w:space="0" w:color="auto"/>
        <w:bottom w:val="none" w:sz="0" w:space="0" w:color="auto"/>
        <w:right w:val="none" w:sz="0" w:space="0" w:color="auto"/>
      </w:divBdr>
    </w:div>
    <w:div w:id="1604875205">
      <w:bodyDiv w:val="1"/>
      <w:marLeft w:val="0"/>
      <w:marRight w:val="0"/>
      <w:marTop w:val="0"/>
      <w:marBottom w:val="0"/>
      <w:divBdr>
        <w:top w:val="none" w:sz="0" w:space="0" w:color="auto"/>
        <w:left w:val="none" w:sz="0" w:space="0" w:color="auto"/>
        <w:bottom w:val="none" w:sz="0" w:space="0" w:color="auto"/>
        <w:right w:val="none" w:sz="0" w:space="0" w:color="auto"/>
      </w:divBdr>
    </w:div>
    <w:div w:id="1718505444">
      <w:bodyDiv w:val="1"/>
      <w:marLeft w:val="0"/>
      <w:marRight w:val="0"/>
      <w:marTop w:val="0"/>
      <w:marBottom w:val="0"/>
      <w:divBdr>
        <w:top w:val="none" w:sz="0" w:space="0" w:color="auto"/>
        <w:left w:val="none" w:sz="0" w:space="0" w:color="auto"/>
        <w:bottom w:val="none" w:sz="0" w:space="0" w:color="auto"/>
        <w:right w:val="none" w:sz="0" w:space="0" w:color="auto"/>
      </w:divBdr>
    </w:div>
    <w:div w:id="1725523495">
      <w:bodyDiv w:val="1"/>
      <w:marLeft w:val="0"/>
      <w:marRight w:val="0"/>
      <w:marTop w:val="0"/>
      <w:marBottom w:val="0"/>
      <w:divBdr>
        <w:top w:val="none" w:sz="0" w:space="0" w:color="auto"/>
        <w:left w:val="none" w:sz="0" w:space="0" w:color="auto"/>
        <w:bottom w:val="none" w:sz="0" w:space="0" w:color="auto"/>
        <w:right w:val="none" w:sz="0" w:space="0" w:color="auto"/>
      </w:divBdr>
    </w:div>
    <w:div w:id="1731153338">
      <w:bodyDiv w:val="1"/>
      <w:marLeft w:val="0"/>
      <w:marRight w:val="0"/>
      <w:marTop w:val="0"/>
      <w:marBottom w:val="0"/>
      <w:divBdr>
        <w:top w:val="none" w:sz="0" w:space="0" w:color="auto"/>
        <w:left w:val="none" w:sz="0" w:space="0" w:color="auto"/>
        <w:bottom w:val="none" w:sz="0" w:space="0" w:color="auto"/>
        <w:right w:val="none" w:sz="0" w:space="0" w:color="auto"/>
      </w:divBdr>
    </w:div>
    <w:div w:id="1745949865">
      <w:bodyDiv w:val="1"/>
      <w:marLeft w:val="0"/>
      <w:marRight w:val="0"/>
      <w:marTop w:val="0"/>
      <w:marBottom w:val="0"/>
      <w:divBdr>
        <w:top w:val="none" w:sz="0" w:space="0" w:color="auto"/>
        <w:left w:val="none" w:sz="0" w:space="0" w:color="auto"/>
        <w:bottom w:val="none" w:sz="0" w:space="0" w:color="auto"/>
        <w:right w:val="none" w:sz="0" w:space="0" w:color="auto"/>
      </w:divBdr>
    </w:div>
    <w:div w:id="1751852993">
      <w:bodyDiv w:val="1"/>
      <w:marLeft w:val="0"/>
      <w:marRight w:val="0"/>
      <w:marTop w:val="0"/>
      <w:marBottom w:val="0"/>
      <w:divBdr>
        <w:top w:val="none" w:sz="0" w:space="0" w:color="auto"/>
        <w:left w:val="none" w:sz="0" w:space="0" w:color="auto"/>
        <w:bottom w:val="none" w:sz="0" w:space="0" w:color="auto"/>
        <w:right w:val="none" w:sz="0" w:space="0" w:color="auto"/>
      </w:divBdr>
    </w:div>
    <w:div w:id="1763136812">
      <w:bodyDiv w:val="1"/>
      <w:marLeft w:val="0"/>
      <w:marRight w:val="0"/>
      <w:marTop w:val="0"/>
      <w:marBottom w:val="0"/>
      <w:divBdr>
        <w:top w:val="none" w:sz="0" w:space="0" w:color="auto"/>
        <w:left w:val="none" w:sz="0" w:space="0" w:color="auto"/>
        <w:bottom w:val="none" w:sz="0" w:space="0" w:color="auto"/>
        <w:right w:val="none" w:sz="0" w:space="0" w:color="auto"/>
      </w:divBdr>
    </w:div>
    <w:div w:id="1794012378">
      <w:bodyDiv w:val="1"/>
      <w:marLeft w:val="0"/>
      <w:marRight w:val="0"/>
      <w:marTop w:val="0"/>
      <w:marBottom w:val="0"/>
      <w:divBdr>
        <w:top w:val="none" w:sz="0" w:space="0" w:color="auto"/>
        <w:left w:val="none" w:sz="0" w:space="0" w:color="auto"/>
        <w:bottom w:val="none" w:sz="0" w:space="0" w:color="auto"/>
        <w:right w:val="none" w:sz="0" w:space="0" w:color="auto"/>
      </w:divBdr>
    </w:div>
    <w:div w:id="1797984483">
      <w:bodyDiv w:val="1"/>
      <w:marLeft w:val="0"/>
      <w:marRight w:val="0"/>
      <w:marTop w:val="0"/>
      <w:marBottom w:val="0"/>
      <w:divBdr>
        <w:top w:val="none" w:sz="0" w:space="0" w:color="auto"/>
        <w:left w:val="none" w:sz="0" w:space="0" w:color="auto"/>
        <w:bottom w:val="none" w:sz="0" w:space="0" w:color="auto"/>
        <w:right w:val="none" w:sz="0" w:space="0" w:color="auto"/>
      </w:divBdr>
    </w:div>
    <w:div w:id="1809784195">
      <w:bodyDiv w:val="1"/>
      <w:marLeft w:val="0"/>
      <w:marRight w:val="0"/>
      <w:marTop w:val="0"/>
      <w:marBottom w:val="0"/>
      <w:divBdr>
        <w:top w:val="none" w:sz="0" w:space="0" w:color="auto"/>
        <w:left w:val="none" w:sz="0" w:space="0" w:color="auto"/>
        <w:bottom w:val="none" w:sz="0" w:space="0" w:color="auto"/>
        <w:right w:val="none" w:sz="0" w:space="0" w:color="auto"/>
      </w:divBdr>
    </w:div>
    <w:div w:id="1819111803">
      <w:bodyDiv w:val="1"/>
      <w:marLeft w:val="0"/>
      <w:marRight w:val="0"/>
      <w:marTop w:val="0"/>
      <w:marBottom w:val="0"/>
      <w:divBdr>
        <w:top w:val="none" w:sz="0" w:space="0" w:color="auto"/>
        <w:left w:val="none" w:sz="0" w:space="0" w:color="auto"/>
        <w:bottom w:val="none" w:sz="0" w:space="0" w:color="auto"/>
        <w:right w:val="none" w:sz="0" w:space="0" w:color="auto"/>
      </w:divBdr>
    </w:div>
    <w:div w:id="1839878535">
      <w:bodyDiv w:val="1"/>
      <w:marLeft w:val="0"/>
      <w:marRight w:val="0"/>
      <w:marTop w:val="0"/>
      <w:marBottom w:val="0"/>
      <w:divBdr>
        <w:top w:val="none" w:sz="0" w:space="0" w:color="auto"/>
        <w:left w:val="none" w:sz="0" w:space="0" w:color="auto"/>
        <w:bottom w:val="none" w:sz="0" w:space="0" w:color="auto"/>
        <w:right w:val="none" w:sz="0" w:space="0" w:color="auto"/>
      </w:divBdr>
    </w:div>
    <w:div w:id="1866940379">
      <w:bodyDiv w:val="1"/>
      <w:marLeft w:val="0"/>
      <w:marRight w:val="0"/>
      <w:marTop w:val="0"/>
      <w:marBottom w:val="0"/>
      <w:divBdr>
        <w:top w:val="none" w:sz="0" w:space="0" w:color="auto"/>
        <w:left w:val="none" w:sz="0" w:space="0" w:color="auto"/>
        <w:bottom w:val="none" w:sz="0" w:space="0" w:color="auto"/>
        <w:right w:val="none" w:sz="0" w:space="0" w:color="auto"/>
      </w:divBdr>
    </w:div>
    <w:div w:id="1896618222">
      <w:bodyDiv w:val="1"/>
      <w:marLeft w:val="0"/>
      <w:marRight w:val="0"/>
      <w:marTop w:val="0"/>
      <w:marBottom w:val="0"/>
      <w:divBdr>
        <w:top w:val="none" w:sz="0" w:space="0" w:color="auto"/>
        <w:left w:val="none" w:sz="0" w:space="0" w:color="auto"/>
        <w:bottom w:val="none" w:sz="0" w:space="0" w:color="auto"/>
        <w:right w:val="none" w:sz="0" w:space="0" w:color="auto"/>
      </w:divBdr>
    </w:div>
    <w:div w:id="1967003417">
      <w:bodyDiv w:val="1"/>
      <w:marLeft w:val="0"/>
      <w:marRight w:val="0"/>
      <w:marTop w:val="0"/>
      <w:marBottom w:val="0"/>
      <w:divBdr>
        <w:top w:val="none" w:sz="0" w:space="0" w:color="auto"/>
        <w:left w:val="none" w:sz="0" w:space="0" w:color="auto"/>
        <w:bottom w:val="none" w:sz="0" w:space="0" w:color="auto"/>
        <w:right w:val="none" w:sz="0" w:space="0" w:color="auto"/>
      </w:divBdr>
    </w:div>
    <w:div w:id="2031102499">
      <w:bodyDiv w:val="1"/>
      <w:marLeft w:val="0"/>
      <w:marRight w:val="0"/>
      <w:marTop w:val="0"/>
      <w:marBottom w:val="0"/>
      <w:divBdr>
        <w:top w:val="none" w:sz="0" w:space="0" w:color="auto"/>
        <w:left w:val="none" w:sz="0" w:space="0" w:color="auto"/>
        <w:bottom w:val="none" w:sz="0" w:space="0" w:color="auto"/>
        <w:right w:val="none" w:sz="0" w:space="0" w:color="auto"/>
      </w:divBdr>
    </w:div>
    <w:div w:id="2032149157">
      <w:bodyDiv w:val="1"/>
      <w:marLeft w:val="0"/>
      <w:marRight w:val="0"/>
      <w:marTop w:val="0"/>
      <w:marBottom w:val="0"/>
      <w:divBdr>
        <w:top w:val="none" w:sz="0" w:space="0" w:color="auto"/>
        <w:left w:val="none" w:sz="0" w:space="0" w:color="auto"/>
        <w:bottom w:val="none" w:sz="0" w:space="0" w:color="auto"/>
        <w:right w:val="none" w:sz="0" w:space="0" w:color="auto"/>
      </w:divBdr>
    </w:div>
    <w:div w:id="2049140146">
      <w:bodyDiv w:val="1"/>
      <w:marLeft w:val="0"/>
      <w:marRight w:val="0"/>
      <w:marTop w:val="0"/>
      <w:marBottom w:val="0"/>
      <w:divBdr>
        <w:top w:val="none" w:sz="0" w:space="0" w:color="auto"/>
        <w:left w:val="none" w:sz="0" w:space="0" w:color="auto"/>
        <w:bottom w:val="none" w:sz="0" w:space="0" w:color="auto"/>
        <w:right w:val="none" w:sz="0" w:space="0" w:color="auto"/>
      </w:divBdr>
    </w:div>
    <w:div w:id="2063291020">
      <w:bodyDiv w:val="1"/>
      <w:marLeft w:val="0"/>
      <w:marRight w:val="0"/>
      <w:marTop w:val="0"/>
      <w:marBottom w:val="0"/>
      <w:divBdr>
        <w:top w:val="none" w:sz="0" w:space="0" w:color="auto"/>
        <w:left w:val="none" w:sz="0" w:space="0" w:color="auto"/>
        <w:bottom w:val="none" w:sz="0" w:space="0" w:color="auto"/>
        <w:right w:val="none" w:sz="0" w:space="0" w:color="auto"/>
      </w:divBdr>
    </w:div>
    <w:div w:id="2079814682">
      <w:bodyDiv w:val="1"/>
      <w:marLeft w:val="0"/>
      <w:marRight w:val="0"/>
      <w:marTop w:val="0"/>
      <w:marBottom w:val="0"/>
      <w:divBdr>
        <w:top w:val="none" w:sz="0" w:space="0" w:color="auto"/>
        <w:left w:val="none" w:sz="0" w:space="0" w:color="auto"/>
        <w:bottom w:val="none" w:sz="0" w:space="0" w:color="auto"/>
        <w:right w:val="none" w:sz="0" w:space="0" w:color="auto"/>
      </w:divBdr>
    </w:div>
    <w:div w:id="2084177810">
      <w:bodyDiv w:val="1"/>
      <w:marLeft w:val="0"/>
      <w:marRight w:val="0"/>
      <w:marTop w:val="0"/>
      <w:marBottom w:val="0"/>
      <w:divBdr>
        <w:top w:val="none" w:sz="0" w:space="0" w:color="auto"/>
        <w:left w:val="none" w:sz="0" w:space="0" w:color="auto"/>
        <w:bottom w:val="none" w:sz="0" w:space="0" w:color="auto"/>
        <w:right w:val="none" w:sz="0" w:space="0" w:color="auto"/>
      </w:divBdr>
    </w:div>
    <w:div w:id="21256887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jpeg"/><Relationship Id="rId21" Type="http://schemas.openxmlformats.org/officeDocument/2006/relationships/footer" Target="footer4.xml"/><Relationship Id="rId42" Type="http://schemas.openxmlformats.org/officeDocument/2006/relationships/image" Target="media/image18.jpeg"/><Relationship Id="rId47" Type="http://schemas.openxmlformats.org/officeDocument/2006/relationships/image" Target="media/image23.jpeg"/><Relationship Id="rId63" Type="http://schemas.openxmlformats.org/officeDocument/2006/relationships/image" Target="media/image36.jpeg"/><Relationship Id="rId68" Type="http://schemas.openxmlformats.org/officeDocument/2006/relationships/image" Target="media/image39.png"/><Relationship Id="rId84" Type="http://schemas.openxmlformats.org/officeDocument/2006/relationships/glossaryDocument" Target="glossary/document.xml"/><Relationship Id="rId16" Type="http://schemas.openxmlformats.org/officeDocument/2006/relationships/image" Target="media/image4.jpg"/><Relationship Id="rId11" Type="http://schemas.openxmlformats.org/officeDocument/2006/relationships/footer" Target="footer2.xml"/><Relationship Id="rId32" Type="http://schemas.openxmlformats.org/officeDocument/2006/relationships/header" Target="header9.xml"/><Relationship Id="rId37" Type="http://schemas.openxmlformats.org/officeDocument/2006/relationships/image" Target="media/image15.jpeg"/><Relationship Id="rId53" Type="http://schemas.openxmlformats.org/officeDocument/2006/relationships/image" Target="media/image28.jpeg"/><Relationship Id="rId58" Type="http://schemas.openxmlformats.org/officeDocument/2006/relationships/header" Target="header14.xml"/><Relationship Id="rId74" Type="http://schemas.openxmlformats.org/officeDocument/2006/relationships/header" Target="header18.xml"/><Relationship Id="rId79" Type="http://schemas.openxmlformats.org/officeDocument/2006/relationships/header" Target="header19.xml"/><Relationship Id="rId5" Type="http://schemas.openxmlformats.org/officeDocument/2006/relationships/webSettings" Target="webSettings.xml"/><Relationship Id="rId19" Type="http://schemas.openxmlformats.org/officeDocument/2006/relationships/image" Target="media/image7.emf"/><Relationship Id="rId14" Type="http://schemas.openxmlformats.org/officeDocument/2006/relationships/image" Target="media/image2.png"/><Relationship Id="rId22" Type="http://schemas.openxmlformats.org/officeDocument/2006/relationships/image" Target="media/image9.png"/><Relationship Id="rId27" Type="http://schemas.openxmlformats.org/officeDocument/2006/relationships/header" Target="header6.xml"/><Relationship Id="rId30" Type="http://schemas.openxmlformats.org/officeDocument/2006/relationships/footer" Target="footer7.xml"/><Relationship Id="rId35" Type="http://schemas.openxmlformats.org/officeDocument/2006/relationships/image" Target="media/image13.jpeg"/><Relationship Id="rId43" Type="http://schemas.openxmlformats.org/officeDocument/2006/relationships/image" Target="media/image19.jpeg"/><Relationship Id="rId48" Type="http://schemas.openxmlformats.org/officeDocument/2006/relationships/header" Target="header12.xml"/><Relationship Id="rId56" Type="http://schemas.openxmlformats.org/officeDocument/2006/relationships/image" Target="media/image30.jpeg"/><Relationship Id="rId64" Type="http://schemas.openxmlformats.org/officeDocument/2006/relationships/image" Target="media/image37.jpeg"/><Relationship Id="rId69" Type="http://schemas.openxmlformats.org/officeDocument/2006/relationships/header" Target="header16.xml"/><Relationship Id="rId77" Type="http://schemas.openxmlformats.org/officeDocument/2006/relationships/image" Target="media/image43.png"/><Relationship Id="rId8" Type="http://schemas.openxmlformats.org/officeDocument/2006/relationships/header" Target="header1.xml"/><Relationship Id="rId51" Type="http://schemas.openxmlformats.org/officeDocument/2006/relationships/image" Target="media/image26.jpeg"/><Relationship Id="rId72" Type="http://schemas.openxmlformats.org/officeDocument/2006/relationships/footer" Target="footer11.xml"/><Relationship Id="rId80" Type="http://schemas.openxmlformats.org/officeDocument/2006/relationships/image" Target="media/image45.png"/><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5.png"/><Relationship Id="rId25" Type="http://schemas.openxmlformats.org/officeDocument/2006/relationships/image" Target="media/image10.emf"/><Relationship Id="rId33" Type="http://schemas.openxmlformats.org/officeDocument/2006/relationships/header" Target="header10.xml"/><Relationship Id="rId38" Type="http://schemas.openxmlformats.org/officeDocument/2006/relationships/image" Target="media/image16.jpeg"/><Relationship Id="rId46" Type="http://schemas.openxmlformats.org/officeDocument/2006/relationships/image" Target="media/image22.jpeg"/><Relationship Id="rId59" Type="http://schemas.openxmlformats.org/officeDocument/2006/relationships/image" Target="media/image32.jpg"/><Relationship Id="rId67" Type="http://schemas.openxmlformats.org/officeDocument/2006/relationships/footer" Target="footer9.xml"/><Relationship Id="rId20" Type="http://schemas.openxmlformats.org/officeDocument/2006/relationships/header" Target="header4.xml"/><Relationship Id="rId41" Type="http://schemas.openxmlformats.org/officeDocument/2006/relationships/footer" Target="footer8.xml"/><Relationship Id="rId54" Type="http://schemas.openxmlformats.org/officeDocument/2006/relationships/image" Target="media/image29.jpeg"/><Relationship Id="rId62" Type="http://schemas.openxmlformats.org/officeDocument/2006/relationships/image" Target="media/image35.jpeg"/><Relationship Id="rId70" Type="http://schemas.openxmlformats.org/officeDocument/2006/relationships/footer" Target="footer10.xml"/><Relationship Id="rId75" Type="http://schemas.openxmlformats.org/officeDocument/2006/relationships/footer" Target="footer12.xml"/><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header" Target="header5.xml"/><Relationship Id="rId28" Type="http://schemas.openxmlformats.org/officeDocument/2006/relationships/footer" Target="footer6.xml"/><Relationship Id="rId36" Type="http://schemas.openxmlformats.org/officeDocument/2006/relationships/image" Target="media/image14.jpeg"/><Relationship Id="rId49" Type="http://schemas.openxmlformats.org/officeDocument/2006/relationships/image" Target="media/image24.jpeg"/><Relationship Id="rId57" Type="http://schemas.openxmlformats.org/officeDocument/2006/relationships/image" Target="media/image31.jpeg"/><Relationship Id="rId10" Type="http://schemas.openxmlformats.org/officeDocument/2006/relationships/footer" Target="footer1.xml"/><Relationship Id="rId31" Type="http://schemas.openxmlformats.org/officeDocument/2006/relationships/header" Target="header8.xml"/><Relationship Id="rId44" Type="http://schemas.openxmlformats.org/officeDocument/2006/relationships/image" Target="media/image20.jpeg"/><Relationship Id="rId52" Type="http://schemas.openxmlformats.org/officeDocument/2006/relationships/image" Target="media/image27.jpeg"/><Relationship Id="rId60" Type="http://schemas.openxmlformats.org/officeDocument/2006/relationships/image" Target="media/image33.jpg"/><Relationship Id="rId65" Type="http://schemas.openxmlformats.org/officeDocument/2006/relationships/image" Target="media/image38.jpg"/><Relationship Id="rId73" Type="http://schemas.openxmlformats.org/officeDocument/2006/relationships/image" Target="media/image41.jpeg"/><Relationship Id="rId78" Type="http://schemas.openxmlformats.org/officeDocument/2006/relationships/image" Target="media/image44.png"/><Relationship Id="rId81" Type="http://schemas.openxmlformats.org/officeDocument/2006/relationships/image" Target="media/image46.png"/><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image" Target="media/image6.png"/><Relationship Id="rId39" Type="http://schemas.openxmlformats.org/officeDocument/2006/relationships/image" Target="media/image17.jpeg"/><Relationship Id="rId34" Type="http://schemas.openxmlformats.org/officeDocument/2006/relationships/image" Target="media/image12.jpeg"/><Relationship Id="rId50" Type="http://schemas.openxmlformats.org/officeDocument/2006/relationships/image" Target="media/image25.jpeg"/><Relationship Id="rId55" Type="http://schemas.openxmlformats.org/officeDocument/2006/relationships/header" Target="header13.xml"/><Relationship Id="rId76" Type="http://schemas.openxmlformats.org/officeDocument/2006/relationships/image" Target="media/image42.jpeg"/><Relationship Id="rId7" Type="http://schemas.openxmlformats.org/officeDocument/2006/relationships/endnotes" Target="endnotes.xml"/><Relationship Id="rId71" Type="http://schemas.openxmlformats.org/officeDocument/2006/relationships/header" Target="header17.xml"/><Relationship Id="rId2" Type="http://schemas.openxmlformats.org/officeDocument/2006/relationships/numbering" Target="numbering.xml"/><Relationship Id="rId29" Type="http://schemas.openxmlformats.org/officeDocument/2006/relationships/header" Target="header7.xml"/><Relationship Id="rId24" Type="http://schemas.openxmlformats.org/officeDocument/2006/relationships/footer" Target="footer5.xml"/><Relationship Id="rId40" Type="http://schemas.openxmlformats.org/officeDocument/2006/relationships/header" Target="header11.xml"/><Relationship Id="rId45" Type="http://schemas.openxmlformats.org/officeDocument/2006/relationships/image" Target="media/image21.jpeg"/><Relationship Id="rId66" Type="http://schemas.openxmlformats.org/officeDocument/2006/relationships/header" Target="header15.xml"/><Relationship Id="rId61" Type="http://schemas.openxmlformats.org/officeDocument/2006/relationships/image" Target="media/image34.jpeg"/><Relationship Id="rId82" Type="http://schemas.openxmlformats.org/officeDocument/2006/relationships/header" Target="header20.xml"/></Relationships>
</file>

<file path=word/_rels/header10.xml.rels><?xml version="1.0" encoding="UTF-8" standalone="yes"?>
<Relationships xmlns="http://schemas.openxmlformats.org/package/2006/relationships"><Relationship Id="rId1" Type="http://schemas.openxmlformats.org/officeDocument/2006/relationships/image" Target="media/image8.png"/></Relationships>
</file>

<file path=word/_rels/header11.xml.rels><?xml version="1.0" encoding="UTF-8" standalone="yes"?>
<Relationships xmlns="http://schemas.openxmlformats.org/package/2006/relationships"><Relationship Id="rId1" Type="http://schemas.openxmlformats.org/officeDocument/2006/relationships/image" Target="media/image8.png"/></Relationships>
</file>

<file path=word/_rels/header12.xml.rels><?xml version="1.0" encoding="UTF-8" standalone="yes"?>
<Relationships xmlns="http://schemas.openxmlformats.org/package/2006/relationships"><Relationship Id="rId1" Type="http://schemas.openxmlformats.org/officeDocument/2006/relationships/image" Target="media/image8.png"/></Relationships>
</file>

<file path=word/_rels/header13.xml.rels><?xml version="1.0" encoding="UTF-8" standalone="yes"?>
<Relationships xmlns="http://schemas.openxmlformats.org/package/2006/relationships"><Relationship Id="rId1" Type="http://schemas.openxmlformats.org/officeDocument/2006/relationships/image" Target="media/image8.png"/></Relationships>
</file>

<file path=word/_rels/header14.xml.rels><?xml version="1.0" encoding="UTF-8" standalone="yes"?>
<Relationships xmlns="http://schemas.openxmlformats.org/package/2006/relationships"><Relationship Id="rId1" Type="http://schemas.openxmlformats.org/officeDocument/2006/relationships/image" Target="media/image8.png"/></Relationships>
</file>

<file path=word/_rels/header15.xml.rels><?xml version="1.0" encoding="UTF-8" standalone="yes"?>
<Relationships xmlns="http://schemas.openxmlformats.org/package/2006/relationships"><Relationship Id="rId1" Type="http://schemas.openxmlformats.org/officeDocument/2006/relationships/image" Target="media/image8.png"/></Relationships>
</file>

<file path=word/_rels/header16.xml.rels><?xml version="1.0" encoding="UTF-8" standalone="yes"?>
<Relationships xmlns="http://schemas.openxmlformats.org/package/2006/relationships"><Relationship Id="rId1" Type="http://schemas.openxmlformats.org/officeDocument/2006/relationships/image" Target="media/image40.png"/></Relationships>
</file>

<file path=word/_rels/header18.xml.rels><?xml version="1.0" encoding="UTF-8" standalone="yes"?>
<Relationships xmlns="http://schemas.openxmlformats.org/package/2006/relationships"><Relationship Id="rId1" Type="http://schemas.openxmlformats.org/officeDocument/2006/relationships/image" Target="media/image8.png"/></Relationships>
</file>

<file path=word/_rels/header19.xml.rels><?xml version="1.0" encoding="UTF-8" standalone="yes"?>
<Relationships xmlns="http://schemas.openxmlformats.org/package/2006/relationships"><Relationship Id="rId1" Type="http://schemas.openxmlformats.org/officeDocument/2006/relationships/image" Target="media/image40.png"/></Relationships>
</file>

<file path=word/_rels/header2.xml.rels><?xml version="1.0" encoding="UTF-8" standalone="yes"?>
<Relationships xmlns="http://schemas.openxmlformats.org/package/2006/relationships"><Relationship Id="rId1" Type="http://schemas.openxmlformats.org/officeDocument/2006/relationships/image" Target="media/image1.jpg"/></Relationships>
</file>

<file path=word/_rels/header20.xml.rels><?xml version="1.0" encoding="UTF-8" standalone="yes"?>
<Relationships xmlns="http://schemas.openxmlformats.org/package/2006/relationships"><Relationship Id="rId1" Type="http://schemas.openxmlformats.org/officeDocument/2006/relationships/image" Target="media/image40.png"/></Relationships>
</file>

<file path=word/_rels/header4.xml.rels><?xml version="1.0" encoding="UTF-8" standalone="yes"?>
<Relationships xmlns="http://schemas.openxmlformats.org/package/2006/relationships"><Relationship Id="rId1" Type="http://schemas.openxmlformats.org/officeDocument/2006/relationships/image" Target="media/image8.png"/></Relationships>
</file>

<file path=word/_rels/header5.xml.rels><?xml version="1.0" encoding="UTF-8" standalone="yes"?>
<Relationships xmlns="http://schemas.openxmlformats.org/package/2006/relationships"><Relationship Id="rId1" Type="http://schemas.openxmlformats.org/officeDocument/2006/relationships/image" Target="media/image8.png"/></Relationships>
</file>

<file path=word/_rels/header6.xml.rels><?xml version="1.0" encoding="UTF-8" standalone="yes"?>
<Relationships xmlns="http://schemas.openxmlformats.org/package/2006/relationships"><Relationship Id="rId1" Type="http://schemas.openxmlformats.org/officeDocument/2006/relationships/image" Target="media/image8.png"/></Relationships>
</file>

<file path=word/_rels/header7.xml.rels><?xml version="1.0" encoding="UTF-8" standalone="yes"?>
<Relationships xmlns="http://schemas.openxmlformats.org/package/2006/relationships"><Relationship Id="rId1" Type="http://schemas.openxmlformats.org/officeDocument/2006/relationships/image" Target="media/image8.png"/></Relationships>
</file>

<file path=word/_rels/header8.xml.rels><?xml version="1.0" encoding="UTF-8" standalone="yes"?>
<Relationships xmlns="http://schemas.openxmlformats.org/package/2006/relationships"><Relationship Id="rId1" Type="http://schemas.openxmlformats.org/officeDocument/2006/relationships/image" Target="media/image8.png"/></Relationships>
</file>

<file path=word/_rels/header9.xml.rels><?xml version="1.0" encoding="UTF-8" standalone="yes"?>
<Relationships xmlns="http://schemas.openxmlformats.org/package/2006/relationships"><Relationship Id="rId1" Type="http://schemas.openxmlformats.org/officeDocument/2006/relationships/image" Target="media/image8.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9BF82953A534D949350C6193B1BF2D9"/>
        <w:category>
          <w:name w:val="General"/>
          <w:gallery w:val="placeholder"/>
        </w:category>
        <w:types>
          <w:type w:val="bbPlcHdr"/>
        </w:types>
        <w:behaviors>
          <w:behavior w:val="content"/>
        </w:behaviors>
        <w:guid w:val="{E5978237-97DE-477A-B208-D359D76158D2}"/>
      </w:docPartPr>
      <w:docPartBody>
        <w:p w:rsidR="004533A1" w:rsidRDefault="0026753A" w:rsidP="0026753A">
          <w:pPr>
            <w:pStyle w:val="D9BF82953A534D949350C6193B1BF2D9"/>
          </w:pPr>
          <w:r>
            <w:rPr>
              <w:rFonts w:eastAsia="Calibri" w:cs="Arial"/>
              <w:bCs/>
              <w:iCs/>
              <w:color w:val="000000"/>
              <w:sz w:val="20"/>
            </w:rPr>
            <w:t xml:space="preserve">     </w:t>
          </w:r>
        </w:p>
      </w:docPartBody>
    </w:docPart>
    <w:docPart>
      <w:docPartPr>
        <w:name w:val="634228E46EFF44BE8BD3DC5046CFEE9C"/>
        <w:category>
          <w:name w:val="General"/>
          <w:gallery w:val="placeholder"/>
        </w:category>
        <w:types>
          <w:type w:val="bbPlcHdr"/>
        </w:types>
        <w:behaviors>
          <w:behavior w:val="content"/>
        </w:behaviors>
        <w:guid w:val="{4C47D77A-E037-4A13-9273-99D9FBDB9780}"/>
      </w:docPartPr>
      <w:docPartBody>
        <w:p w:rsidR="00CE7505" w:rsidRDefault="00CE7505" w:rsidP="00CE7505">
          <w:pPr>
            <w:pStyle w:val="634228E46EFF44BE8BD3DC5046CFEE9C"/>
          </w:pPr>
          <w:r w:rsidRPr="00D77FC9">
            <w:rPr>
              <w:rStyle w:val="PlaceholderText"/>
            </w:rPr>
            <w:t>Choose an item.</w:t>
          </w:r>
        </w:p>
      </w:docPartBody>
    </w:docPart>
    <w:docPart>
      <w:docPartPr>
        <w:name w:val="8F53C902672B4E14AEFE2B46C29E2C38"/>
        <w:category>
          <w:name w:val="General"/>
          <w:gallery w:val="placeholder"/>
        </w:category>
        <w:types>
          <w:type w:val="bbPlcHdr"/>
        </w:types>
        <w:behaviors>
          <w:behavior w:val="content"/>
        </w:behaviors>
        <w:guid w:val="{AB701EA3-A05E-47EF-BBCF-E7EBEE5BF700}"/>
      </w:docPartPr>
      <w:docPartBody>
        <w:p w:rsidR="00CE7505" w:rsidRDefault="00CE7505" w:rsidP="00CE7505">
          <w:pPr>
            <w:pStyle w:val="8F53C902672B4E14AEFE2B46C29E2C38"/>
          </w:pPr>
          <w:r w:rsidRPr="00D77FC9">
            <w:rPr>
              <w:rStyle w:val="PlaceholderText"/>
            </w:rPr>
            <w:t>Choose an item.</w:t>
          </w:r>
        </w:p>
      </w:docPartBody>
    </w:docPart>
    <w:docPart>
      <w:docPartPr>
        <w:name w:val="7D65984F62EB47028B3924281532F7B9"/>
        <w:category>
          <w:name w:val="General"/>
          <w:gallery w:val="placeholder"/>
        </w:category>
        <w:types>
          <w:type w:val="bbPlcHdr"/>
        </w:types>
        <w:behaviors>
          <w:behavior w:val="content"/>
        </w:behaviors>
        <w:guid w:val="{D7B131C7-23EB-4E2D-9521-F4AD894247A0}"/>
      </w:docPartPr>
      <w:docPartBody>
        <w:p w:rsidR="00CE7505" w:rsidRDefault="00CE7505" w:rsidP="00CE7505">
          <w:pPr>
            <w:pStyle w:val="7D65984F62EB47028B3924281532F7B9"/>
          </w:pPr>
          <w:r w:rsidRPr="00D77FC9">
            <w:rPr>
              <w:rStyle w:val="PlaceholderText"/>
            </w:rPr>
            <w:t>Choose an item.</w:t>
          </w:r>
        </w:p>
      </w:docPartBody>
    </w:docPart>
    <w:docPart>
      <w:docPartPr>
        <w:name w:val="D164E6411EBE4AE58FB259B7FD192462"/>
        <w:category>
          <w:name w:val="General"/>
          <w:gallery w:val="placeholder"/>
        </w:category>
        <w:types>
          <w:type w:val="bbPlcHdr"/>
        </w:types>
        <w:behaviors>
          <w:behavior w:val="content"/>
        </w:behaviors>
        <w:guid w:val="{0A2DA583-2B7F-40AD-84FA-126C3CDE7EE7}"/>
      </w:docPartPr>
      <w:docPartBody>
        <w:p w:rsidR="00CE7505" w:rsidRDefault="00CE7505" w:rsidP="00CE7505">
          <w:pPr>
            <w:pStyle w:val="D164E6411EBE4AE58FB259B7FD192462"/>
          </w:pPr>
          <w:r w:rsidRPr="00D77FC9">
            <w:rPr>
              <w:rStyle w:val="PlaceholderText"/>
            </w:rPr>
            <w:t>Choose an item.</w:t>
          </w:r>
        </w:p>
      </w:docPartBody>
    </w:docPart>
    <w:docPart>
      <w:docPartPr>
        <w:name w:val="B7F1B83DB6D146189A9224BCAEE5B712"/>
        <w:category>
          <w:name w:val="General"/>
          <w:gallery w:val="placeholder"/>
        </w:category>
        <w:types>
          <w:type w:val="bbPlcHdr"/>
        </w:types>
        <w:behaviors>
          <w:behavior w:val="content"/>
        </w:behaviors>
        <w:guid w:val="{7B67AB94-2694-4352-84D5-24EFBBE49E3F}"/>
      </w:docPartPr>
      <w:docPartBody>
        <w:p w:rsidR="00CE7505" w:rsidRDefault="00CE7505" w:rsidP="00CE7505">
          <w:pPr>
            <w:pStyle w:val="B7F1B83DB6D146189A9224BCAEE5B712"/>
          </w:pPr>
          <w:r w:rsidRPr="00D77FC9">
            <w:rPr>
              <w:rStyle w:val="PlaceholderText"/>
            </w:rPr>
            <w:t>Choose an item.</w:t>
          </w:r>
        </w:p>
      </w:docPartBody>
    </w:docPart>
    <w:docPart>
      <w:docPartPr>
        <w:name w:val="CC5C227C8582404DA0663F2EC90E9AAA"/>
        <w:category>
          <w:name w:val="General"/>
          <w:gallery w:val="placeholder"/>
        </w:category>
        <w:types>
          <w:type w:val="bbPlcHdr"/>
        </w:types>
        <w:behaviors>
          <w:behavior w:val="content"/>
        </w:behaviors>
        <w:guid w:val="{5BBCEE17-6EF3-4FA5-8B30-C8F0D9E7D771}"/>
      </w:docPartPr>
      <w:docPartBody>
        <w:p w:rsidR="00785CD8" w:rsidRDefault="005E7491" w:rsidP="005E7491">
          <w:pPr>
            <w:pStyle w:val="CC5C227C8582404DA0663F2EC90E9AAA"/>
          </w:pPr>
          <w:r w:rsidRPr="00E049DF">
            <w:rPr>
              <w:rStyle w:val="PlaceholderText"/>
            </w:rPr>
            <w:t>Choose an item.</w:t>
          </w:r>
        </w:p>
      </w:docPartBody>
    </w:docPart>
    <w:docPart>
      <w:docPartPr>
        <w:name w:val="FF16CDE5236344AFBD62A8707392597C"/>
        <w:category>
          <w:name w:val="General"/>
          <w:gallery w:val="placeholder"/>
        </w:category>
        <w:types>
          <w:type w:val="bbPlcHdr"/>
        </w:types>
        <w:behaviors>
          <w:behavior w:val="content"/>
        </w:behaviors>
        <w:guid w:val="{61DD42F4-02DD-48EE-B580-FF08A5A0562B}"/>
      </w:docPartPr>
      <w:docPartBody>
        <w:p w:rsidR="00785CD8" w:rsidRDefault="005E7491" w:rsidP="005E7491">
          <w:pPr>
            <w:pStyle w:val="FF16CDE5236344AFBD62A8707392597C"/>
          </w:pPr>
          <w:r w:rsidRPr="00757513">
            <w:rPr>
              <w:rStyle w:val="PlaceholderText"/>
            </w:rPr>
            <w:t>Choose an item.</w:t>
          </w:r>
        </w:p>
      </w:docPartBody>
    </w:docPart>
    <w:docPart>
      <w:docPartPr>
        <w:name w:val="CE71D4208D6C4C94A9B64A1A9505B62A"/>
        <w:category>
          <w:name w:val="General"/>
          <w:gallery w:val="placeholder"/>
        </w:category>
        <w:types>
          <w:type w:val="bbPlcHdr"/>
        </w:types>
        <w:behaviors>
          <w:behavior w:val="content"/>
        </w:behaviors>
        <w:guid w:val="{AA546668-BC27-4A59-98BA-5EC3123051D9}"/>
      </w:docPartPr>
      <w:docPartBody>
        <w:p w:rsidR="00785CD8" w:rsidRDefault="005E7491" w:rsidP="005E7491">
          <w:pPr>
            <w:pStyle w:val="CE71D4208D6C4C94A9B64A1A9505B62A"/>
          </w:pPr>
          <w:r w:rsidRPr="00BC2797">
            <w:rPr>
              <w:rStyle w:val="PlaceholderText"/>
            </w:rPr>
            <w:t>Choose an item.</w:t>
          </w:r>
        </w:p>
      </w:docPartBody>
    </w:docPart>
    <w:docPart>
      <w:docPartPr>
        <w:name w:val="8B9D35FAB4F7407FB024B181F5BF2D77"/>
        <w:category>
          <w:name w:val="General"/>
          <w:gallery w:val="placeholder"/>
        </w:category>
        <w:types>
          <w:type w:val="bbPlcHdr"/>
        </w:types>
        <w:behaviors>
          <w:behavior w:val="content"/>
        </w:behaviors>
        <w:guid w:val="{739B2E3F-D843-4EB3-8932-033E937960D8}"/>
      </w:docPartPr>
      <w:docPartBody>
        <w:p w:rsidR="00785CD8" w:rsidRDefault="005E7491" w:rsidP="005E7491">
          <w:pPr>
            <w:pStyle w:val="8B9D35FAB4F7407FB024B181F5BF2D77"/>
          </w:pPr>
          <w:r w:rsidRPr="00757513">
            <w:rPr>
              <w:rStyle w:val="PlaceholderText"/>
            </w:rPr>
            <w:t>Choose an item.</w:t>
          </w:r>
        </w:p>
      </w:docPartBody>
    </w:docPart>
    <w:docPart>
      <w:docPartPr>
        <w:name w:val="A3566D9401C94E6E8B35D8928A6E30C7"/>
        <w:category>
          <w:name w:val="General"/>
          <w:gallery w:val="placeholder"/>
        </w:category>
        <w:types>
          <w:type w:val="bbPlcHdr"/>
        </w:types>
        <w:behaviors>
          <w:behavior w:val="content"/>
        </w:behaviors>
        <w:guid w:val="{1617DAD6-FC66-401D-9EC2-B85B9DE101BA}"/>
      </w:docPartPr>
      <w:docPartBody>
        <w:p w:rsidR="00785CD8" w:rsidRDefault="005E7491" w:rsidP="005E7491">
          <w:pPr>
            <w:pStyle w:val="A3566D9401C94E6E8B35D8928A6E30C7"/>
          </w:pPr>
          <w:r w:rsidRPr="00757513">
            <w:rPr>
              <w:rStyle w:val="PlaceholderText"/>
            </w:rPr>
            <w:t>Choose an item.</w:t>
          </w:r>
        </w:p>
      </w:docPartBody>
    </w:docPart>
    <w:docPart>
      <w:docPartPr>
        <w:name w:val="76DC93834F7E40D1ACC58786E640E8C3"/>
        <w:category>
          <w:name w:val="General"/>
          <w:gallery w:val="placeholder"/>
        </w:category>
        <w:types>
          <w:type w:val="bbPlcHdr"/>
        </w:types>
        <w:behaviors>
          <w:behavior w:val="content"/>
        </w:behaviors>
        <w:guid w:val="{6750FE11-85D9-4856-8FF9-EC54D5EEA84A}"/>
      </w:docPartPr>
      <w:docPartBody>
        <w:p w:rsidR="00785CD8" w:rsidRDefault="005E7491" w:rsidP="005E7491">
          <w:pPr>
            <w:pStyle w:val="76DC93834F7E40D1ACC58786E640E8C3"/>
          </w:pPr>
          <w:r w:rsidRPr="003B43C3">
            <w:rPr>
              <w:rStyle w:val="PlaceholderText"/>
            </w:rPr>
            <w:t>Choose an item.</w:t>
          </w:r>
        </w:p>
      </w:docPartBody>
    </w:docPart>
    <w:docPart>
      <w:docPartPr>
        <w:name w:val="D2D9D58004124893A1FE5B246B6D8B20"/>
        <w:category>
          <w:name w:val="General"/>
          <w:gallery w:val="placeholder"/>
        </w:category>
        <w:types>
          <w:type w:val="bbPlcHdr"/>
        </w:types>
        <w:behaviors>
          <w:behavior w:val="content"/>
        </w:behaviors>
        <w:guid w:val="{85156BA7-2443-4890-8E39-7E0D2C35C55F}"/>
      </w:docPartPr>
      <w:docPartBody>
        <w:p w:rsidR="00475A95" w:rsidRDefault="00785CD8" w:rsidP="00785CD8">
          <w:pPr>
            <w:pStyle w:val="D2D9D58004124893A1FE5B246B6D8B20"/>
          </w:pPr>
          <w:r w:rsidRPr="00E049DF">
            <w:rPr>
              <w:rStyle w:val="PlaceholderText"/>
            </w:rPr>
            <w:t>Choose an item.</w:t>
          </w:r>
        </w:p>
      </w:docPartBody>
    </w:docPart>
    <w:docPart>
      <w:docPartPr>
        <w:name w:val="1618DBD1B6E343E197D937D3C3CF735E"/>
        <w:category>
          <w:name w:val="General"/>
          <w:gallery w:val="placeholder"/>
        </w:category>
        <w:types>
          <w:type w:val="bbPlcHdr"/>
        </w:types>
        <w:behaviors>
          <w:behavior w:val="content"/>
        </w:behaviors>
        <w:guid w:val="{E1BCBF0D-C02F-410D-9080-6FA1537F5063}"/>
      </w:docPartPr>
      <w:docPartBody>
        <w:p w:rsidR="00ED79B1" w:rsidRDefault="00475A95" w:rsidP="00475A95">
          <w:pPr>
            <w:pStyle w:val="1618DBD1B6E343E197D937D3C3CF735E"/>
          </w:pPr>
          <w:r w:rsidRPr="00D77FC9">
            <w:rPr>
              <w:rStyle w:val="PlaceholderText"/>
            </w:rPr>
            <w:t>Choose an item.</w:t>
          </w:r>
        </w:p>
      </w:docPartBody>
    </w:docPart>
    <w:docPart>
      <w:docPartPr>
        <w:name w:val="7DA1FFF86F164655AC67510F3100C9C4"/>
        <w:category>
          <w:name w:val="General"/>
          <w:gallery w:val="placeholder"/>
        </w:category>
        <w:types>
          <w:type w:val="bbPlcHdr"/>
        </w:types>
        <w:behaviors>
          <w:behavior w:val="content"/>
        </w:behaviors>
        <w:guid w:val="{70173A93-FD74-4EFA-82FE-9A5EEECFFA32}"/>
      </w:docPartPr>
      <w:docPartBody>
        <w:p w:rsidR="00ED79B1" w:rsidRDefault="00475A95" w:rsidP="00475A95">
          <w:pPr>
            <w:pStyle w:val="7DA1FFF86F164655AC67510F3100C9C4"/>
          </w:pPr>
          <w:r w:rsidRPr="00D77FC9">
            <w:rPr>
              <w:rStyle w:val="PlaceholderText"/>
            </w:rPr>
            <w:t>Choose an item.</w:t>
          </w:r>
        </w:p>
      </w:docPartBody>
    </w:docPart>
    <w:docPart>
      <w:docPartPr>
        <w:name w:val="1E0426FB0D4F47428E2B45734F464FB7"/>
        <w:category>
          <w:name w:val="General"/>
          <w:gallery w:val="placeholder"/>
        </w:category>
        <w:types>
          <w:type w:val="bbPlcHdr"/>
        </w:types>
        <w:behaviors>
          <w:behavior w:val="content"/>
        </w:behaviors>
        <w:guid w:val="{14B62064-D071-4E22-9EFA-81148CC2DE24}"/>
      </w:docPartPr>
      <w:docPartBody>
        <w:p w:rsidR="00ED79B1" w:rsidRDefault="00475A95" w:rsidP="00475A95">
          <w:pPr>
            <w:pStyle w:val="1E0426FB0D4F47428E2B45734F464FB7"/>
          </w:pPr>
          <w:r w:rsidRPr="00D77FC9">
            <w:rPr>
              <w:rStyle w:val="PlaceholderText"/>
            </w:rPr>
            <w:t>Choose an item.</w:t>
          </w:r>
        </w:p>
      </w:docPartBody>
    </w:docPart>
    <w:docPart>
      <w:docPartPr>
        <w:name w:val="8501B505D52C422D8F18E05C3377B1F9"/>
        <w:category>
          <w:name w:val="General"/>
          <w:gallery w:val="placeholder"/>
        </w:category>
        <w:types>
          <w:type w:val="bbPlcHdr"/>
        </w:types>
        <w:behaviors>
          <w:behavior w:val="content"/>
        </w:behaviors>
        <w:guid w:val="{38C7023F-7067-4039-9861-3989E8F00820}"/>
      </w:docPartPr>
      <w:docPartBody>
        <w:p w:rsidR="008B62D5" w:rsidRDefault="008B62D5" w:rsidP="008B62D5">
          <w:pPr>
            <w:pStyle w:val="8501B505D52C422D8F18E05C3377B1F9"/>
          </w:pPr>
          <w:r>
            <w:rPr>
              <w:rStyle w:val="PlaceholderText"/>
            </w:rPr>
            <w:t>Choose an item.</w:t>
          </w:r>
        </w:p>
      </w:docPartBody>
    </w:docPart>
    <w:docPart>
      <w:docPartPr>
        <w:name w:val="9CB7E8B50B524651B8057815F81AC8AC"/>
        <w:category>
          <w:name w:val="General"/>
          <w:gallery w:val="placeholder"/>
        </w:category>
        <w:types>
          <w:type w:val="bbPlcHdr"/>
        </w:types>
        <w:behaviors>
          <w:behavior w:val="content"/>
        </w:behaviors>
        <w:guid w:val="{18EAF539-2007-47D6-8680-DF21E7415234}"/>
      </w:docPartPr>
      <w:docPartBody>
        <w:p w:rsidR="008B62D5" w:rsidRDefault="008B62D5" w:rsidP="008B62D5">
          <w:pPr>
            <w:pStyle w:val="9CB7E8B50B524651B8057815F81AC8AC"/>
          </w:pPr>
          <w:r w:rsidRPr="00BC2797">
            <w:rPr>
              <w:rStyle w:val="PlaceholderText"/>
            </w:rPr>
            <w:t>Choose an item.</w:t>
          </w:r>
        </w:p>
      </w:docPartBody>
    </w:docPart>
    <w:docPart>
      <w:docPartPr>
        <w:name w:val="3D582DAB10734D348D073A769BA938A3"/>
        <w:category>
          <w:name w:val="General"/>
          <w:gallery w:val="placeholder"/>
        </w:category>
        <w:types>
          <w:type w:val="bbPlcHdr"/>
        </w:types>
        <w:behaviors>
          <w:behavior w:val="content"/>
        </w:behaviors>
        <w:guid w:val="{4AC95AAC-F656-4DF4-A671-EA6D2DCB3553}"/>
      </w:docPartPr>
      <w:docPartBody>
        <w:p w:rsidR="008B62D5" w:rsidRDefault="008B62D5" w:rsidP="008B62D5">
          <w:pPr>
            <w:pStyle w:val="3D582DAB10734D348D073A769BA938A3"/>
          </w:pPr>
          <w:r>
            <w:rPr>
              <w:rStyle w:val="PlaceholderText"/>
            </w:rPr>
            <w:t>Choose an item.</w:t>
          </w:r>
        </w:p>
      </w:docPartBody>
    </w:docPart>
    <w:docPart>
      <w:docPartPr>
        <w:name w:val="482C662DCCEF48C49A9631E5C222FBA0"/>
        <w:category>
          <w:name w:val="General"/>
          <w:gallery w:val="placeholder"/>
        </w:category>
        <w:types>
          <w:type w:val="bbPlcHdr"/>
        </w:types>
        <w:behaviors>
          <w:behavior w:val="content"/>
        </w:behaviors>
        <w:guid w:val="{A7787463-118E-4105-8830-8E42EBECF8AA}"/>
      </w:docPartPr>
      <w:docPartBody>
        <w:p w:rsidR="008B62D5" w:rsidRDefault="008B62D5" w:rsidP="008B62D5">
          <w:pPr>
            <w:pStyle w:val="482C662DCCEF48C49A9631E5C222FBA0"/>
          </w:pPr>
          <w:r w:rsidRPr="00757513">
            <w:rPr>
              <w:rStyle w:val="PlaceholderText"/>
            </w:rPr>
            <w:t>Choose an item.</w:t>
          </w:r>
        </w:p>
      </w:docPartBody>
    </w:docPart>
    <w:docPart>
      <w:docPartPr>
        <w:name w:val="AF675CC67FD54B33AF12C7D701741272"/>
        <w:category>
          <w:name w:val="General"/>
          <w:gallery w:val="placeholder"/>
        </w:category>
        <w:types>
          <w:type w:val="bbPlcHdr"/>
        </w:types>
        <w:behaviors>
          <w:behavior w:val="content"/>
        </w:behaviors>
        <w:guid w:val="{F6D021A1-F3FF-4012-A89D-2B250BA6D4F9}"/>
      </w:docPartPr>
      <w:docPartBody>
        <w:p w:rsidR="008B62D5" w:rsidRDefault="008B62D5" w:rsidP="008B62D5">
          <w:pPr>
            <w:pStyle w:val="AF675CC67FD54B33AF12C7D701741272"/>
          </w:pPr>
          <w:r w:rsidRPr="00757513">
            <w:rPr>
              <w:rStyle w:val="PlaceholderText"/>
            </w:rPr>
            <w:t>Choose an item.</w:t>
          </w:r>
        </w:p>
      </w:docPartBody>
    </w:docPart>
    <w:docPart>
      <w:docPartPr>
        <w:name w:val="36978EB5C9B74249A153E52FCF5029D8"/>
        <w:category>
          <w:name w:val="General"/>
          <w:gallery w:val="placeholder"/>
        </w:category>
        <w:types>
          <w:type w:val="bbPlcHdr"/>
        </w:types>
        <w:behaviors>
          <w:behavior w:val="content"/>
        </w:behaviors>
        <w:guid w:val="{689A23B6-3579-4D13-8514-4ABA72A0CF59}"/>
      </w:docPartPr>
      <w:docPartBody>
        <w:p w:rsidR="008B62D5" w:rsidRDefault="008B62D5" w:rsidP="008B62D5">
          <w:pPr>
            <w:pStyle w:val="36978EB5C9B74249A153E52FCF5029D8"/>
          </w:pPr>
          <w:r w:rsidRPr="00757513">
            <w:rPr>
              <w:rStyle w:val="PlaceholderText"/>
            </w:rPr>
            <w:t>Choose an item.</w:t>
          </w:r>
        </w:p>
      </w:docPartBody>
    </w:docPart>
    <w:docPart>
      <w:docPartPr>
        <w:name w:val="DefaultPlaceholder_-1854013438"/>
        <w:category>
          <w:name w:val="General"/>
          <w:gallery w:val="placeholder"/>
        </w:category>
        <w:types>
          <w:type w:val="bbPlcHdr"/>
        </w:types>
        <w:behaviors>
          <w:behavior w:val="content"/>
        </w:behaviors>
        <w:guid w:val="{E27F6B86-E89B-42F2-836E-ED0387CE253A}"/>
      </w:docPartPr>
      <w:docPartBody>
        <w:p w:rsidR="008B62D5" w:rsidRDefault="008B62D5">
          <w:r w:rsidRPr="00942647">
            <w:rPr>
              <w:rStyle w:val="PlaceholderText"/>
            </w:rPr>
            <w:t>Choose an item.</w:t>
          </w:r>
        </w:p>
      </w:docPartBody>
    </w:docPart>
    <w:docPart>
      <w:docPartPr>
        <w:name w:val="E990886B5DDC4EB5B5E10593AF46D3CF"/>
        <w:category>
          <w:name w:val="General"/>
          <w:gallery w:val="placeholder"/>
        </w:category>
        <w:types>
          <w:type w:val="bbPlcHdr"/>
        </w:types>
        <w:behaviors>
          <w:behavior w:val="content"/>
        </w:behaviors>
        <w:guid w:val="{5A02C589-4326-4D10-8279-70172EE0123F}"/>
      </w:docPartPr>
      <w:docPartBody>
        <w:p w:rsidR="008B62D5" w:rsidRDefault="008B62D5" w:rsidP="008B62D5">
          <w:pPr>
            <w:pStyle w:val="E990886B5DDC4EB5B5E10593AF46D3CF"/>
          </w:pPr>
          <w:r w:rsidRPr="00942647">
            <w:rPr>
              <w:rStyle w:val="PlaceholderText"/>
            </w:rPr>
            <w:t>Choose an item.</w:t>
          </w:r>
        </w:p>
      </w:docPartBody>
    </w:docPart>
    <w:docPart>
      <w:docPartPr>
        <w:name w:val="945175F970E74CAD92588D4EC239F9EF"/>
        <w:category>
          <w:name w:val="General"/>
          <w:gallery w:val="placeholder"/>
        </w:category>
        <w:types>
          <w:type w:val="bbPlcHdr"/>
        </w:types>
        <w:behaviors>
          <w:behavior w:val="content"/>
        </w:behaviors>
        <w:guid w:val="{2217EA83-65ED-4860-A08E-A4882AD0EF0E}"/>
      </w:docPartPr>
      <w:docPartBody>
        <w:p w:rsidR="008B62D5" w:rsidRDefault="008B62D5" w:rsidP="008B62D5">
          <w:pPr>
            <w:pStyle w:val="945175F970E74CAD92588D4EC239F9EF"/>
          </w:pPr>
          <w:r w:rsidRPr="00757513">
            <w:rPr>
              <w:rStyle w:val="PlaceholderText"/>
            </w:rPr>
            <w:t>Choose an item.</w:t>
          </w:r>
        </w:p>
      </w:docPartBody>
    </w:docPart>
    <w:docPart>
      <w:docPartPr>
        <w:name w:val="940E1B125E794E9294B51B9DEE10758D"/>
        <w:category>
          <w:name w:val="General"/>
          <w:gallery w:val="placeholder"/>
        </w:category>
        <w:types>
          <w:type w:val="bbPlcHdr"/>
        </w:types>
        <w:behaviors>
          <w:behavior w:val="content"/>
        </w:behaviors>
        <w:guid w:val="{A60F5EBF-0D3B-45B9-B8AA-789EBF954491}"/>
      </w:docPartPr>
      <w:docPartBody>
        <w:p w:rsidR="008E79E0" w:rsidRDefault="00F44788" w:rsidP="00F44788">
          <w:pPr>
            <w:pStyle w:val="940E1B125E794E9294B51B9DEE10758D"/>
          </w:pPr>
          <w:r>
            <w:rPr>
              <w:rStyle w:val="PlaceholderText"/>
            </w:rPr>
            <w:t>Choose an item.</w:t>
          </w:r>
        </w:p>
      </w:docPartBody>
    </w:docPart>
    <w:docPart>
      <w:docPartPr>
        <w:name w:val="BDF9274E87AD49EFADB80A8FC91325D1"/>
        <w:category>
          <w:name w:val="General"/>
          <w:gallery w:val="placeholder"/>
        </w:category>
        <w:types>
          <w:type w:val="bbPlcHdr"/>
        </w:types>
        <w:behaviors>
          <w:behavior w:val="content"/>
        </w:behaviors>
        <w:guid w:val="{6940F0D8-92F1-4DD3-A362-2BA4198E16FF}"/>
      </w:docPartPr>
      <w:docPartBody>
        <w:p w:rsidR="008E79E0" w:rsidRDefault="00F44788" w:rsidP="00F44788">
          <w:pPr>
            <w:pStyle w:val="BDF9274E87AD49EFADB80A8FC91325D1"/>
          </w:pPr>
          <w:r w:rsidRPr="00757513">
            <w:rPr>
              <w:rStyle w:val="PlaceholderText"/>
            </w:rPr>
            <w:t>Choose an item.</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Book Antiqua">
    <w:panose1 w:val="02040602050305030304"/>
    <w:charset w:val="00"/>
    <w:family w:val="roman"/>
    <w:pitch w:val="variable"/>
    <w:sig w:usb0="00000287" w:usb1="00000000" w:usb2="00000000" w:usb3="00000000" w:csb0="0000009F" w:csb1="00000000"/>
  </w:font>
  <w:font w:name="Arial Unicode MS">
    <w:panose1 w:val="020B0604020202020204"/>
    <w:charset w:val="00"/>
    <w:family w:val="roman"/>
    <w:notTrueType/>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Segoe UI Light">
    <w:panose1 w:val="020B0502040204020203"/>
    <w:charset w:val="00"/>
    <w:family w:val="swiss"/>
    <w:pitch w:val="variable"/>
    <w:sig w:usb0="E4002EFF" w:usb1="C000E47F"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MS Reference Sans Serif">
    <w:altName w:val="MS Reference Sans Serif"/>
    <w:panose1 w:val="020B0604030504040204"/>
    <w:charset w:val="00"/>
    <w:family w:val="swiss"/>
    <w:pitch w:val="variable"/>
    <w:sig w:usb0="20000287" w:usb1="00000000" w:usb2="00000000" w:usb3="00000000" w:csb0="0000019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revisionView w:inkAnnotations="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A65D3"/>
    <w:rsid w:val="000D7C2E"/>
    <w:rsid w:val="0019336D"/>
    <w:rsid w:val="0026753A"/>
    <w:rsid w:val="002C64A7"/>
    <w:rsid w:val="003166FC"/>
    <w:rsid w:val="003455A1"/>
    <w:rsid w:val="00374758"/>
    <w:rsid w:val="003E5559"/>
    <w:rsid w:val="004533A1"/>
    <w:rsid w:val="0047002F"/>
    <w:rsid w:val="00475A95"/>
    <w:rsid w:val="0048489F"/>
    <w:rsid w:val="005A0173"/>
    <w:rsid w:val="005E7491"/>
    <w:rsid w:val="0063118E"/>
    <w:rsid w:val="00641A72"/>
    <w:rsid w:val="00682E6E"/>
    <w:rsid w:val="00692F9C"/>
    <w:rsid w:val="00785CD8"/>
    <w:rsid w:val="007C3F00"/>
    <w:rsid w:val="00863BF1"/>
    <w:rsid w:val="00866411"/>
    <w:rsid w:val="0088171B"/>
    <w:rsid w:val="00885157"/>
    <w:rsid w:val="0089473B"/>
    <w:rsid w:val="00895A38"/>
    <w:rsid w:val="008B62D5"/>
    <w:rsid w:val="008D4C36"/>
    <w:rsid w:val="008E79E0"/>
    <w:rsid w:val="00934161"/>
    <w:rsid w:val="009C2319"/>
    <w:rsid w:val="009E2326"/>
    <w:rsid w:val="00A07344"/>
    <w:rsid w:val="00B0210B"/>
    <w:rsid w:val="00CE7505"/>
    <w:rsid w:val="00D30D09"/>
    <w:rsid w:val="00D37E9F"/>
    <w:rsid w:val="00D93067"/>
    <w:rsid w:val="00DA3440"/>
    <w:rsid w:val="00EA65D3"/>
    <w:rsid w:val="00EB34DE"/>
    <w:rsid w:val="00ED79B1"/>
    <w:rsid w:val="00F4478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F44788"/>
    <w:rPr>
      <w:color w:val="808080"/>
    </w:rPr>
  </w:style>
  <w:style w:type="paragraph" w:customStyle="1" w:styleId="D9BF82953A534D949350C6193B1BF2D9">
    <w:name w:val="D9BF82953A534D949350C6193B1BF2D9"/>
    <w:rsid w:val="0026753A"/>
  </w:style>
  <w:style w:type="paragraph" w:customStyle="1" w:styleId="634228E46EFF44BE8BD3DC5046CFEE9C">
    <w:name w:val="634228E46EFF44BE8BD3DC5046CFEE9C"/>
    <w:rsid w:val="00CE7505"/>
  </w:style>
  <w:style w:type="paragraph" w:customStyle="1" w:styleId="8F53C902672B4E14AEFE2B46C29E2C38">
    <w:name w:val="8F53C902672B4E14AEFE2B46C29E2C38"/>
    <w:rsid w:val="00CE7505"/>
  </w:style>
  <w:style w:type="paragraph" w:customStyle="1" w:styleId="7D65984F62EB47028B3924281532F7B9">
    <w:name w:val="7D65984F62EB47028B3924281532F7B9"/>
    <w:rsid w:val="00CE7505"/>
  </w:style>
  <w:style w:type="paragraph" w:customStyle="1" w:styleId="D164E6411EBE4AE58FB259B7FD192462">
    <w:name w:val="D164E6411EBE4AE58FB259B7FD192462"/>
    <w:rsid w:val="00CE7505"/>
  </w:style>
  <w:style w:type="paragraph" w:customStyle="1" w:styleId="B7F1B83DB6D146189A9224BCAEE5B712">
    <w:name w:val="B7F1B83DB6D146189A9224BCAEE5B712"/>
    <w:rsid w:val="00CE7505"/>
  </w:style>
  <w:style w:type="paragraph" w:customStyle="1" w:styleId="CC5C227C8582404DA0663F2EC90E9AAA">
    <w:name w:val="CC5C227C8582404DA0663F2EC90E9AAA"/>
    <w:rsid w:val="005E7491"/>
  </w:style>
  <w:style w:type="paragraph" w:customStyle="1" w:styleId="FF16CDE5236344AFBD62A8707392597C">
    <w:name w:val="FF16CDE5236344AFBD62A8707392597C"/>
    <w:rsid w:val="005E7491"/>
  </w:style>
  <w:style w:type="paragraph" w:customStyle="1" w:styleId="CE71D4208D6C4C94A9B64A1A9505B62A">
    <w:name w:val="CE71D4208D6C4C94A9B64A1A9505B62A"/>
    <w:rsid w:val="005E7491"/>
  </w:style>
  <w:style w:type="paragraph" w:customStyle="1" w:styleId="8B9D35FAB4F7407FB024B181F5BF2D77">
    <w:name w:val="8B9D35FAB4F7407FB024B181F5BF2D77"/>
    <w:rsid w:val="005E7491"/>
  </w:style>
  <w:style w:type="paragraph" w:customStyle="1" w:styleId="A3566D9401C94E6E8B35D8928A6E30C7">
    <w:name w:val="A3566D9401C94E6E8B35D8928A6E30C7"/>
    <w:rsid w:val="005E7491"/>
  </w:style>
  <w:style w:type="paragraph" w:customStyle="1" w:styleId="76DC93834F7E40D1ACC58786E640E8C3">
    <w:name w:val="76DC93834F7E40D1ACC58786E640E8C3"/>
    <w:rsid w:val="005E7491"/>
  </w:style>
  <w:style w:type="paragraph" w:customStyle="1" w:styleId="D2D9D58004124893A1FE5B246B6D8B20">
    <w:name w:val="D2D9D58004124893A1FE5B246B6D8B20"/>
    <w:rsid w:val="00785CD8"/>
  </w:style>
  <w:style w:type="paragraph" w:customStyle="1" w:styleId="1618DBD1B6E343E197D937D3C3CF735E">
    <w:name w:val="1618DBD1B6E343E197D937D3C3CF735E"/>
    <w:rsid w:val="00475A95"/>
  </w:style>
  <w:style w:type="paragraph" w:customStyle="1" w:styleId="7DA1FFF86F164655AC67510F3100C9C4">
    <w:name w:val="7DA1FFF86F164655AC67510F3100C9C4"/>
    <w:rsid w:val="00475A95"/>
  </w:style>
  <w:style w:type="paragraph" w:customStyle="1" w:styleId="1E0426FB0D4F47428E2B45734F464FB7">
    <w:name w:val="1E0426FB0D4F47428E2B45734F464FB7"/>
    <w:rsid w:val="00475A95"/>
  </w:style>
  <w:style w:type="paragraph" w:customStyle="1" w:styleId="8501B505D52C422D8F18E05C3377B1F9">
    <w:name w:val="8501B505D52C422D8F18E05C3377B1F9"/>
    <w:rsid w:val="008B62D5"/>
  </w:style>
  <w:style w:type="paragraph" w:customStyle="1" w:styleId="9CB7E8B50B524651B8057815F81AC8AC">
    <w:name w:val="9CB7E8B50B524651B8057815F81AC8AC"/>
    <w:rsid w:val="008B62D5"/>
  </w:style>
  <w:style w:type="paragraph" w:customStyle="1" w:styleId="3D582DAB10734D348D073A769BA938A3">
    <w:name w:val="3D582DAB10734D348D073A769BA938A3"/>
    <w:rsid w:val="008B62D5"/>
  </w:style>
  <w:style w:type="paragraph" w:customStyle="1" w:styleId="482C662DCCEF48C49A9631E5C222FBA0">
    <w:name w:val="482C662DCCEF48C49A9631E5C222FBA0"/>
    <w:rsid w:val="008B62D5"/>
  </w:style>
  <w:style w:type="paragraph" w:customStyle="1" w:styleId="AF675CC67FD54B33AF12C7D701741272">
    <w:name w:val="AF675CC67FD54B33AF12C7D701741272"/>
    <w:rsid w:val="008B62D5"/>
  </w:style>
  <w:style w:type="paragraph" w:customStyle="1" w:styleId="36978EB5C9B74249A153E52FCF5029D8">
    <w:name w:val="36978EB5C9B74249A153E52FCF5029D8"/>
    <w:rsid w:val="008B62D5"/>
  </w:style>
  <w:style w:type="paragraph" w:customStyle="1" w:styleId="E990886B5DDC4EB5B5E10593AF46D3CF">
    <w:name w:val="E990886B5DDC4EB5B5E10593AF46D3CF"/>
    <w:rsid w:val="008B62D5"/>
  </w:style>
  <w:style w:type="paragraph" w:customStyle="1" w:styleId="945175F970E74CAD92588D4EC239F9EF">
    <w:name w:val="945175F970E74CAD92588D4EC239F9EF"/>
    <w:rsid w:val="008B62D5"/>
  </w:style>
  <w:style w:type="paragraph" w:customStyle="1" w:styleId="940E1B125E794E9294B51B9DEE10758D">
    <w:name w:val="940E1B125E794E9294B51B9DEE10758D"/>
    <w:rsid w:val="00F44788"/>
  </w:style>
  <w:style w:type="paragraph" w:customStyle="1" w:styleId="BDF9274E87AD49EFADB80A8FC91325D1">
    <w:name w:val="BDF9274E87AD49EFADB80A8FC91325D1"/>
    <w:rsid w:val="00F4478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65B8C96-FB24-4147-AB37-D8176C26A5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46</Pages>
  <Words>8505</Words>
  <Characters>48482</Characters>
  <Application>Microsoft Office Word</Application>
  <DocSecurity>0</DocSecurity>
  <Lines>404</Lines>
  <Paragraphs>113</Paragraphs>
  <ScaleCrop>false</ScaleCrop>
  <HeadingPairs>
    <vt:vector size="2" baseType="variant">
      <vt:variant>
        <vt:lpstr>Title</vt:lpstr>
      </vt:variant>
      <vt:variant>
        <vt:i4>1</vt:i4>
      </vt:variant>
    </vt:vector>
  </HeadingPairs>
  <TitlesOfParts>
    <vt:vector size="1" baseType="lpstr">
      <vt:lpstr>Borrower:  Capitol Properties, LLC</vt:lpstr>
    </vt:vector>
  </TitlesOfParts>
  <Company>Mueller &amp; Company</Company>
  <LinksUpToDate>false</LinksUpToDate>
  <CharactersWithSpaces>56874</CharactersWithSpaces>
  <SharedDoc>false</SharedDoc>
  <HLinks>
    <vt:vector size="24" baseType="variant">
      <vt:variant>
        <vt:i4>3342450</vt:i4>
      </vt:variant>
      <vt:variant>
        <vt:i4>36</vt:i4>
      </vt:variant>
      <vt:variant>
        <vt:i4>0</vt:i4>
      </vt:variant>
      <vt:variant>
        <vt:i4>5</vt:i4>
      </vt:variant>
      <vt:variant>
        <vt:lpwstr>http://www.ofm.wa.gov/pop/estimates.asp</vt:lpwstr>
      </vt:variant>
      <vt:variant>
        <vt:lpwstr/>
      </vt:variant>
      <vt:variant>
        <vt:i4>7798824</vt:i4>
      </vt:variant>
      <vt:variant>
        <vt:i4>33</vt:i4>
      </vt:variant>
      <vt:variant>
        <vt:i4>0</vt:i4>
      </vt:variant>
      <vt:variant>
        <vt:i4>5</vt:i4>
      </vt:variant>
      <vt:variant>
        <vt:lpwstr>http://www.upa.pdx.edu/CPRC/publications/annualorpopulation/cert. est. 2011.pdf</vt:lpwstr>
      </vt:variant>
      <vt:variant>
        <vt:lpwstr/>
      </vt:variant>
      <vt:variant>
        <vt:i4>4980764</vt:i4>
      </vt:variant>
      <vt:variant>
        <vt:i4>3</vt:i4>
      </vt:variant>
      <vt:variant>
        <vt:i4>0</vt:i4>
      </vt:variant>
      <vt:variant>
        <vt:i4>5</vt:i4>
      </vt:variant>
      <vt:variant>
        <vt:lpwstr>http://www.valbridge.com/</vt:lpwstr>
      </vt:variant>
      <vt:variant>
        <vt:lpwstr/>
      </vt:variant>
      <vt:variant>
        <vt:i4>4980764</vt:i4>
      </vt:variant>
      <vt:variant>
        <vt:i4>0</vt:i4>
      </vt:variant>
      <vt:variant>
        <vt:i4>0</vt:i4>
      </vt:variant>
      <vt:variant>
        <vt:i4>5</vt:i4>
      </vt:variant>
      <vt:variant>
        <vt:lpwstr>http://www.valbridge.com/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Borrower:  Capitol Properties, LLC</dc:title>
  <dc:subject/>
  <dc:creator>Kurt Mueller</dc:creator>
  <cp:keywords/>
  <dc:description/>
  <cp:lastModifiedBy>Michael Martino</cp:lastModifiedBy>
  <cp:revision>4</cp:revision>
  <cp:lastPrinted>2019-12-18T18:06:00Z</cp:lastPrinted>
  <dcterms:created xsi:type="dcterms:W3CDTF">2021-03-28T16:09:00Z</dcterms:created>
  <dcterms:modified xsi:type="dcterms:W3CDTF">2022-03-14T15:51:00Z</dcterms:modified>
</cp:coreProperties>
</file>